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4CA3" w:rsidRPr="00E236BA" w:rsidRDefault="00C74CA3" w:rsidP="00C74CA3">
      <w:pPr>
        <w:jc w:val="center"/>
        <w:rPr>
          <w:rFonts w:ascii="Arial" w:hAnsi="Arial" w:cs="Arial"/>
          <w:b/>
        </w:rPr>
      </w:pPr>
      <w:r w:rsidRPr="00E236BA">
        <w:rPr>
          <w:rFonts w:ascii="Arial" w:hAnsi="Arial" w:cs="Arial"/>
          <w:b/>
        </w:rPr>
        <w:t>Fenološko praćenje pupanja i cvatnje magnolije u Slavonskom Brodu</w:t>
      </w:r>
    </w:p>
    <w:p w:rsidR="00C74CA3" w:rsidRPr="00E236BA" w:rsidRDefault="00C74CA3" w:rsidP="00C74CA3">
      <w:pPr>
        <w:jc w:val="center"/>
        <w:rPr>
          <w:rFonts w:ascii="Arial" w:hAnsi="Arial" w:cs="Arial"/>
          <w:b/>
          <w:sz w:val="20"/>
          <w:szCs w:val="20"/>
        </w:rPr>
      </w:pPr>
    </w:p>
    <w:p w:rsidR="0091069C" w:rsidRPr="00E236BA" w:rsidRDefault="00C74CA3" w:rsidP="0035229D">
      <w:pPr>
        <w:jc w:val="center"/>
        <w:rPr>
          <w:rFonts w:ascii="Arial" w:hAnsi="Arial" w:cs="Arial"/>
          <w:sz w:val="20"/>
          <w:szCs w:val="20"/>
        </w:rPr>
      </w:pPr>
      <w:r w:rsidRPr="00E236BA">
        <w:rPr>
          <w:rFonts w:ascii="Arial" w:hAnsi="Arial" w:cs="Arial"/>
          <w:sz w:val="20"/>
          <w:szCs w:val="20"/>
        </w:rPr>
        <w:t>Učenici: Marin Zavor, Dominik Hess, Petra Zavor</w:t>
      </w:r>
    </w:p>
    <w:p w:rsidR="00E236BA" w:rsidRPr="00E236BA" w:rsidRDefault="00E236BA" w:rsidP="0035229D">
      <w:pPr>
        <w:jc w:val="center"/>
        <w:rPr>
          <w:rFonts w:ascii="Arial" w:hAnsi="Arial" w:cs="Arial"/>
          <w:sz w:val="20"/>
          <w:szCs w:val="20"/>
        </w:rPr>
      </w:pPr>
      <w:r w:rsidRPr="00E236BA">
        <w:rPr>
          <w:rFonts w:ascii="Arial" w:hAnsi="Arial" w:cs="Arial"/>
          <w:sz w:val="20"/>
          <w:szCs w:val="20"/>
        </w:rPr>
        <w:t>Mentor: Ivana Tunjić, prof. biologije i kemije</w:t>
      </w:r>
    </w:p>
    <w:p w:rsidR="00E236BA" w:rsidRPr="00E236BA" w:rsidRDefault="00E236BA" w:rsidP="0035229D">
      <w:pPr>
        <w:jc w:val="center"/>
        <w:rPr>
          <w:rFonts w:ascii="Arial" w:hAnsi="Arial" w:cs="Arial"/>
          <w:sz w:val="20"/>
          <w:szCs w:val="20"/>
        </w:rPr>
      </w:pPr>
      <w:r w:rsidRPr="00E236BA">
        <w:rPr>
          <w:rFonts w:ascii="Arial" w:hAnsi="Arial" w:cs="Arial"/>
          <w:sz w:val="20"/>
          <w:szCs w:val="20"/>
        </w:rPr>
        <w:t>Osnovna škola Hugo Badalić, Slavonski Brod</w:t>
      </w:r>
    </w:p>
    <w:p w:rsidR="00C74CA3" w:rsidRPr="00F46DEB" w:rsidRDefault="00571251" w:rsidP="0035229D">
      <w:pPr>
        <w:jc w:val="center"/>
        <w:rPr>
          <w:rFonts w:ascii="Arial" w:hAnsi="Arial" w:cs="Arial"/>
          <w:sz w:val="20"/>
          <w:szCs w:val="20"/>
        </w:rPr>
      </w:pPr>
      <w:r w:rsidRPr="00F46DEB">
        <w:rPr>
          <w:rFonts w:ascii="Arial" w:hAnsi="Arial" w:cs="Arial"/>
          <w:sz w:val="20"/>
          <w:szCs w:val="20"/>
        </w:rPr>
        <w:t>Ivan</w:t>
      </w:r>
      <w:r w:rsidR="00D14725">
        <w:rPr>
          <w:rFonts w:ascii="Arial" w:hAnsi="Arial" w:cs="Arial"/>
          <w:sz w:val="20"/>
          <w:szCs w:val="20"/>
        </w:rPr>
        <w:t>o</w:t>
      </w:r>
      <w:r w:rsidRPr="00F46DEB">
        <w:rPr>
          <w:rFonts w:ascii="Arial" w:hAnsi="Arial" w:cs="Arial"/>
          <w:sz w:val="20"/>
          <w:szCs w:val="20"/>
        </w:rPr>
        <w:t xml:space="preserve"> Šaravanja, Daniel Kovač, Katarina Ivezić</w:t>
      </w:r>
    </w:p>
    <w:p w:rsidR="00E236BA" w:rsidRPr="00E236BA" w:rsidRDefault="00E236BA" w:rsidP="0035229D">
      <w:pPr>
        <w:jc w:val="center"/>
        <w:rPr>
          <w:rFonts w:ascii="Arial" w:hAnsi="Arial" w:cs="Arial"/>
          <w:sz w:val="20"/>
          <w:szCs w:val="20"/>
        </w:rPr>
      </w:pPr>
      <w:r w:rsidRPr="00E236BA">
        <w:rPr>
          <w:rFonts w:ascii="Arial" w:hAnsi="Arial" w:cs="Arial"/>
          <w:sz w:val="20"/>
          <w:szCs w:val="20"/>
        </w:rPr>
        <w:t>Mentor: Ivan Ilišević, prof. geografije</w:t>
      </w:r>
      <w:r w:rsidR="00FC30D8">
        <w:rPr>
          <w:rFonts w:ascii="Arial" w:hAnsi="Arial" w:cs="Arial"/>
          <w:sz w:val="20"/>
          <w:szCs w:val="20"/>
        </w:rPr>
        <w:t xml:space="preserve"> i povijesti</w:t>
      </w:r>
    </w:p>
    <w:p w:rsidR="00E236BA" w:rsidRPr="00E236BA" w:rsidRDefault="00E236BA" w:rsidP="0035229D">
      <w:pPr>
        <w:jc w:val="center"/>
        <w:rPr>
          <w:rFonts w:ascii="Arial" w:hAnsi="Arial" w:cs="Arial"/>
          <w:sz w:val="20"/>
          <w:szCs w:val="20"/>
        </w:rPr>
      </w:pPr>
      <w:r w:rsidRPr="00E236BA">
        <w:rPr>
          <w:rFonts w:ascii="Arial" w:hAnsi="Arial" w:cs="Arial"/>
          <w:sz w:val="20"/>
          <w:szCs w:val="20"/>
        </w:rPr>
        <w:t xml:space="preserve">Osnovna škola </w:t>
      </w:r>
      <w:r w:rsidR="00FC30D8" w:rsidRPr="006B7269">
        <w:rPr>
          <w:rFonts w:ascii="Arial" w:hAnsi="Arial" w:cs="Arial"/>
          <w:sz w:val="20"/>
          <w:szCs w:val="20"/>
        </w:rPr>
        <w:t>„</w:t>
      </w:r>
      <w:r w:rsidRPr="006B7269">
        <w:rPr>
          <w:rFonts w:ascii="Arial" w:hAnsi="Arial" w:cs="Arial"/>
          <w:sz w:val="20"/>
          <w:szCs w:val="20"/>
        </w:rPr>
        <w:t>Đuro Pilar</w:t>
      </w:r>
      <w:r w:rsidR="00FC30D8" w:rsidRPr="006B7269">
        <w:rPr>
          <w:rFonts w:ascii="Arial" w:hAnsi="Arial" w:cs="Arial"/>
          <w:sz w:val="20"/>
          <w:szCs w:val="20"/>
        </w:rPr>
        <w:t>“</w:t>
      </w:r>
      <w:r w:rsidRPr="006B7269">
        <w:rPr>
          <w:rFonts w:ascii="Arial" w:hAnsi="Arial" w:cs="Arial"/>
          <w:sz w:val="20"/>
          <w:szCs w:val="20"/>
        </w:rPr>
        <w:t>,</w:t>
      </w:r>
      <w:r w:rsidRPr="00E236BA">
        <w:rPr>
          <w:rFonts w:ascii="Arial" w:hAnsi="Arial" w:cs="Arial"/>
          <w:sz w:val="20"/>
          <w:szCs w:val="20"/>
        </w:rPr>
        <w:t xml:space="preserve"> Slavonski Brod</w:t>
      </w:r>
    </w:p>
    <w:p w:rsidR="00E236BA" w:rsidRDefault="00E236BA">
      <w:pPr>
        <w:rPr>
          <w:rFonts w:ascii="Arial" w:hAnsi="Arial" w:cs="Arial"/>
        </w:rPr>
      </w:pPr>
    </w:p>
    <w:p w:rsidR="00C74CA3" w:rsidRPr="00093341" w:rsidRDefault="00C74CA3" w:rsidP="00C74CA3">
      <w:pPr>
        <w:rPr>
          <w:rFonts w:ascii="Arial" w:hAnsi="Arial" w:cs="Arial"/>
        </w:rPr>
      </w:pPr>
      <w:r>
        <w:rPr>
          <w:rFonts w:ascii="Arial" w:hAnsi="Arial" w:cs="Arial"/>
        </w:rPr>
        <w:tab/>
      </w:r>
      <w:r>
        <w:rPr>
          <w:rFonts w:ascii="Arial" w:hAnsi="Arial" w:cs="Arial"/>
        </w:rPr>
        <w:tab/>
      </w:r>
      <w:r>
        <w:rPr>
          <w:rFonts w:ascii="Arial" w:hAnsi="Arial" w:cs="Arial"/>
        </w:rPr>
        <w:tab/>
      </w:r>
      <w:r w:rsidR="00E236BA">
        <w:rPr>
          <w:rFonts w:ascii="Arial" w:hAnsi="Arial" w:cs="Arial"/>
        </w:rPr>
        <w:t xml:space="preserve"> </w:t>
      </w:r>
    </w:p>
    <w:p w:rsidR="008E27EA" w:rsidRPr="00E236BA" w:rsidRDefault="00C74CA3" w:rsidP="00C74CA3">
      <w:pPr>
        <w:jc w:val="both"/>
        <w:rPr>
          <w:rFonts w:ascii="Arial" w:hAnsi="Arial" w:cs="Arial"/>
          <w:b/>
          <w:sz w:val="20"/>
          <w:szCs w:val="20"/>
        </w:rPr>
      </w:pPr>
      <w:r w:rsidRPr="00E236BA">
        <w:rPr>
          <w:rFonts w:ascii="Arial" w:hAnsi="Arial" w:cs="Arial"/>
          <w:b/>
          <w:sz w:val="20"/>
          <w:szCs w:val="20"/>
        </w:rPr>
        <w:t xml:space="preserve">1. Sažetak projekta </w:t>
      </w:r>
    </w:p>
    <w:p w:rsidR="00C74CA3" w:rsidRDefault="00C74CA3" w:rsidP="00C74CA3">
      <w:pPr>
        <w:jc w:val="both"/>
        <w:rPr>
          <w:rFonts w:ascii="Arial" w:hAnsi="Arial" w:cs="Arial"/>
          <w:sz w:val="20"/>
          <w:szCs w:val="20"/>
        </w:rPr>
      </w:pPr>
      <w:r w:rsidRPr="00E236BA">
        <w:rPr>
          <w:rFonts w:ascii="Arial" w:hAnsi="Arial" w:cs="Arial"/>
          <w:sz w:val="20"/>
          <w:szCs w:val="20"/>
        </w:rPr>
        <w:t>U sklopu GLOBE projekta odlučili smo pratiti pupanje i cvatnju magnolije u Slavonskom Brodu. Projekt je započet u siječnju 2018</w:t>
      </w:r>
      <w:r w:rsidR="00FC30D8">
        <w:rPr>
          <w:rFonts w:ascii="Arial" w:hAnsi="Arial" w:cs="Arial"/>
          <w:sz w:val="20"/>
          <w:szCs w:val="20"/>
        </w:rPr>
        <w:t xml:space="preserve">. godine, a provodit ćemo ga </w:t>
      </w:r>
      <w:r w:rsidR="001043A1" w:rsidRPr="00FC30D8">
        <w:rPr>
          <w:rFonts w:ascii="Arial" w:hAnsi="Arial" w:cs="Arial"/>
          <w:sz w:val="20"/>
          <w:szCs w:val="20"/>
        </w:rPr>
        <w:t>do kraja travnj</w:t>
      </w:r>
      <w:r w:rsidR="00FC30D8" w:rsidRPr="00FC30D8">
        <w:rPr>
          <w:rFonts w:ascii="Arial" w:hAnsi="Arial" w:cs="Arial"/>
          <w:sz w:val="20"/>
          <w:szCs w:val="20"/>
        </w:rPr>
        <w:t xml:space="preserve">a </w:t>
      </w:r>
      <w:r w:rsidRPr="00FC30D8">
        <w:rPr>
          <w:rFonts w:ascii="Arial" w:hAnsi="Arial" w:cs="Arial"/>
          <w:sz w:val="20"/>
          <w:szCs w:val="20"/>
        </w:rPr>
        <w:t>2018</w:t>
      </w:r>
      <w:r w:rsidRPr="00E236BA">
        <w:rPr>
          <w:rFonts w:ascii="Arial" w:hAnsi="Arial" w:cs="Arial"/>
          <w:sz w:val="20"/>
          <w:szCs w:val="20"/>
        </w:rPr>
        <w:t>. godine. Zašto magnolija?</w:t>
      </w:r>
      <w:r w:rsidR="00CB5BA6" w:rsidRPr="00CB5BA6">
        <w:rPr>
          <w:rFonts w:ascii="Arial" w:hAnsi="Arial" w:cs="Arial"/>
          <w:color w:val="FF0000"/>
          <w:sz w:val="20"/>
          <w:szCs w:val="20"/>
        </w:rPr>
        <w:t xml:space="preserve"> </w:t>
      </w:r>
      <w:r w:rsidRPr="00E236BA">
        <w:rPr>
          <w:rFonts w:ascii="Arial" w:hAnsi="Arial" w:cs="Arial"/>
          <w:sz w:val="20"/>
          <w:szCs w:val="20"/>
        </w:rPr>
        <w:t xml:space="preserve">U proljeće 1993. godine u našem školskom dvorištu zasađeno je stablo magnolije koja svojim prekrasnim cvjetovima uljepšava ulaz škole. Fenologiju smo odabrali jer je manje poznata znanstvena disciplina unutar biologije koja izučava povezanost pojavnih ciklusa životinja i biljaka. Biljke su </w:t>
      </w:r>
      <w:r w:rsidR="008C3CFE">
        <w:rPr>
          <w:rFonts w:ascii="Arial" w:hAnsi="Arial" w:cs="Arial"/>
          <w:sz w:val="20"/>
          <w:szCs w:val="20"/>
        </w:rPr>
        <w:t>i</w:t>
      </w:r>
      <w:r w:rsidRPr="00E236BA">
        <w:rPr>
          <w:rFonts w:ascii="Arial" w:hAnsi="Arial" w:cs="Arial"/>
          <w:sz w:val="20"/>
          <w:szCs w:val="20"/>
        </w:rPr>
        <w:t xml:space="preserve">ndikatori vremena i klime te imaju veliki značaj za utvrđivanje klimatskih karakteristika određenog područja. U biljaka se prati vegetativna faza razvitka, cvjetanja, dozrijevanja plodova, zimskog mirovanja i drugo. Svjedoci smo promjena klimatskih uvjeta, ranog pupanja i prijevremene cvatnje. Ponukani time odlučili smo pratiti stablo magnolije jer smatramo da i različita starost stabala te zaklonjenost stabala zgradom mogu različito utjecati na početak vremena cvatnje. </w:t>
      </w:r>
    </w:p>
    <w:p w:rsidR="00F972D7" w:rsidRDefault="001043A1" w:rsidP="00F972D7">
      <w:pPr>
        <w:jc w:val="both"/>
        <w:rPr>
          <w:rFonts w:ascii="Arial" w:hAnsi="Arial" w:cs="Arial"/>
          <w:sz w:val="20"/>
          <w:szCs w:val="20"/>
        </w:rPr>
      </w:pPr>
      <w:r>
        <w:rPr>
          <w:rFonts w:ascii="Arial" w:hAnsi="Arial" w:cs="Arial"/>
          <w:sz w:val="20"/>
          <w:szCs w:val="20"/>
        </w:rPr>
        <w:t xml:space="preserve">U Hrvatskoj nema autohtonih predstavnika magnolije, ali ima veći </w:t>
      </w:r>
      <w:r w:rsidR="00FC30D8">
        <w:rPr>
          <w:rFonts w:ascii="Arial" w:hAnsi="Arial" w:cs="Arial"/>
          <w:sz w:val="20"/>
          <w:szCs w:val="20"/>
        </w:rPr>
        <w:t>broj svoj</w:t>
      </w:r>
      <w:r w:rsidR="003A7312">
        <w:rPr>
          <w:rFonts w:ascii="Arial" w:hAnsi="Arial" w:cs="Arial"/>
          <w:sz w:val="20"/>
          <w:szCs w:val="20"/>
        </w:rPr>
        <w:t>ti roda magnoli</w:t>
      </w:r>
      <w:r w:rsidR="006B7269">
        <w:rPr>
          <w:rFonts w:ascii="Arial" w:hAnsi="Arial" w:cs="Arial"/>
          <w:sz w:val="20"/>
          <w:szCs w:val="20"/>
        </w:rPr>
        <w:t>j</w:t>
      </w:r>
      <w:r w:rsidR="003A7312">
        <w:rPr>
          <w:rFonts w:ascii="Arial" w:hAnsi="Arial" w:cs="Arial"/>
          <w:sz w:val="20"/>
          <w:szCs w:val="20"/>
        </w:rPr>
        <w:t>a</w:t>
      </w:r>
      <w:r w:rsidR="00E86F8D">
        <w:rPr>
          <w:rFonts w:ascii="Arial" w:hAnsi="Arial" w:cs="Arial"/>
          <w:sz w:val="20"/>
          <w:szCs w:val="20"/>
        </w:rPr>
        <w:t xml:space="preserve"> </w:t>
      </w:r>
      <w:r w:rsidR="003A7312">
        <w:rPr>
          <w:rFonts w:ascii="Arial" w:hAnsi="Arial" w:cs="Arial"/>
          <w:sz w:val="20"/>
          <w:szCs w:val="20"/>
        </w:rPr>
        <w:t>koje su česte kao ukrasne i parkovne biljke.</w:t>
      </w:r>
      <w:r w:rsidR="00E86F8D">
        <w:rPr>
          <w:rFonts w:ascii="Arial" w:hAnsi="Arial" w:cs="Arial"/>
          <w:sz w:val="20"/>
          <w:szCs w:val="20"/>
        </w:rPr>
        <w:t xml:space="preserve"> </w:t>
      </w:r>
      <w:r w:rsidR="00E86F8D" w:rsidRPr="00E86F8D">
        <w:rPr>
          <w:rFonts w:ascii="Arial" w:hAnsi="Arial" w:cs="Arial"/>
          <w:sz w:val="20"/>
          <w:szCs w:val="20"/>
        </w:rPr>
        <w:t xml:space="preserve">Odabrali smo tri lokacije na području grada Slavonskog Broda i uspoređujemo kod tri stabla magnolije </w:t>
      </w:r>
      <w:r w:rsidR="00E86F8D" w:rsidRPr="009C5470">
        <w:rPr>
          <w:rFonts w:ascii="Arial" w:hAnsi="Arial" w:cs="Arial"/>
          <w:i/>
          <w:sz w:val="20"/>
          <w:szCs w:val="20"/>
        </w:rPr>
        <w:t xml:space="preserve">Magnolia </w:t>
      </w:r>
      <w:r w:rsidR="009C5470" w:rsidRPr="009C5470">
        <w:rPr>
          <w:rFonts w:ascii="Arial" w:hAnsi="Arial" w:cs="Arial"/>
          <w:i/>
          <w:sz w:val="20"/>
          <w:szCs w:val="20"/>
        </w:rPr>
        <w:t xml:space="preserve">x </w:t>
      </w:r>
      <w:r w:rsidR="00E86F8D" w:rsidRPr="009C5470">
        <w:rPr>
          <w:rFonts w:ascii="Arial" w:hAnsi="Arial" w:cs="Arial"/>
          <w:i/>
          <w:sz w:val="20"/>
          <w:szCs w:val="20"/>
        </w:rPr>
        <w:t xml:space="preserve">soulangeana </w:t>
      </w:r>
      <w:r w:rsidR="008C3CFE" w:rsidRPr="009C5470">
        <w:rPr>
          <w:rFonts w:ascii="Arial" w:hAnsi="Arial" w:cs="Arial"/>
          <w:i/>
          <w:sz w:val="20"/>
          <w:szCs w:val="20"/>
        </w:rPr>
        <w:t>Soul.-Bod</w:t>
      </w:r>
      <w:r w:rsidR="008C3CFE">
        <w:rPr>
          <w:rFonts w:ascii="Arial" w:hAnsi="Arial" w:cs="Arial"/>
          <w:sz w:val="20"/>
          <w:szCs w:val="20"/>
        </w:rPr>
        <w:t xml:space="preserve">. </w:t>
      </w:r>
      <w:r w:rsidR="00E86F8D" w:rsidRPr="00E86F8D">
        <w:rPr>
          <w:rFonts w:ascii="Arial" w:hAnsi="Arial" w:cs="Arial"/>
          <w:sz w:val="20"/>
          <w:szCs w:val="20"/>
        </w:rPr>
        <w:t xml:space="preserve">vrijeme otvaranja </w:t>
      </w:r>
      <w:r w:rsidR="00805D08">
        <w:rPr>
          <w:rFonts w:ascii="Arial" w:hAnsi="Arial" w:cs="Arial"/>
          <w:sz w:val="20"/>
          <w:szCs w:val="20"/>
        </w:rPr>
        <w:t xml:space="preserve">cvjetnih </w:t>
      </w:r>
      <w:r w:rsidR="00E86F8D" w:rsidRPr="00E86F8D">
        <w:rPr>
          <w:rFonts w:ascii="Arial" w:hAnsi="Arial" w:cs="Arial"/>
          <w:sz w:val="20"/>
          <w:szCs w:val="20"/>
        </w:rPr>
        <w:t>pupova i rast cvjetova. Birali smo stabla različite starosti,</w:t>
      </w:r>
      <w:r w:rsidR="00EB4A11">
        <w:rPr>
          <w:rFonts w:ascii="Arial" w:hAnsi="Arial" w:cs="Arial"/>
          <w:sz w:val="20"/>
          <w:szCs w:val="20"/>
        </w:rPr>
        <w:t xml:space="preserve"> </w:t>
      </w:r>
      <w:r w:rsidR="004A4C9C" w:rsidRPr="00EB4A11">
        <w:rPr>
          <w:rFonts w:ascii="Arial" w:hAnsi="Arial" w:cs="Arial"/>
          <w:sz w:val="20"/>
          <w:szCs w:val="20"/>
        </w:rPr>
        <w:t xml:space="preserve">različite izloženosti direktnoj </w:t>
      </w:r>
      <w:r w:rsidR="00EB4A11">
        <w:rPr>
          <w:rFonts w:ascii="Arial" w:hAnsi="Arial" w:cs="Arial"/>
          <w:sz w:val="20"/>
          <w:szCs w:val="20"/>
        </w:rPr>
        <w:t>S</w:t>
      </w:r>
      <w:r w:rsidR="004A4C9C" w:rsidRPr="00EB4A11">
        <w:rPr>
          <w:rFonts w:ascii="Arial" w:hAnsi="Arial" w:cs="Arial"/>
          <w:sz w:val="20"/>
          <w:szCs w:val="20"/>
        </w:rPr>
        <w:t>unčevoj svjetlosti</w:t>
      </w:r>
      <w:r w:rsidR="00A06074">
        <w:rPr>
          <w:rFonts w:ascii="Arial" w:hAnsi="Arial" w:cs="Arial"/>
          <w:sz w:val="20"/>
          <w:szCs w:val="20"/>
        </w:rPr>
        <w:t xml:space="preserve"> i</w:t>
      </w:r>
      <w:r w:rsidR="00E86F8D" w:rsidRPr="00E86F8D">
        <w:rPr>
          <w:rFonts w:ascii="Arial" w:hAnsi="Arial" w:cs="Arial"/>
          <w:sz w:val="20"/>
          <w:szCs w:val="20"/>
        </w:rPr>
        <w:t xml:space="preserve"> različite lokacije kako b</w:t>
      </w:r>
      <w:r w:rsidR="00A06074">
        <w:rPr>
          <w:rFonts w:ascii="Arial" w:hAnsi="Arial" w:cs="Arial"/>
          <w:sz w:val="20"/>
          <w:szCs w:val="20"/>
        </w:rPr>
        <w:t>ismo</w:t>
      </w:r>
      <w:r w:rsidR="00E86F8D" w:rsidRPr="00E86F8D">
        <w:rPr>
          <w:rFonts w:ascii="Arial" w:hAnsi="Arial" w:cs="Arial"/>
          <w:sz w:val="20"/>
          <w:szCs w:val="20"/>
        </w:rPr>
        <w:t xml:space="preserve"> dobili što bolje usporedne podatke. Općenito možemo reći da su se ove godine ranije nego proteklih godina pojavili pupovi magnolije koja je vrlo dobar indikator lokalnih</w:t>
      </w:r>
      <w:r w:rsidR="00E86F8D">
        <w:rPr>
          <w:rFonts w:ascii="Arial" w:hAnsi="Arial" w:cs="Arial"/>
          <w:sz w:val="20"/>
          <w:szCs w:val="20"/>
        </w:rPr>
        <w:t xml:space="preserve"> klimatskih promjena jer u  siječnju uočavamo pupove u </w:t>
      </w:r>
      <w:r w:rsidR="00F972D7">
        <w:rPr>
          <w:rFonts w:ascii="Arial" w:hAnsi="Arial" w:cs="Arial"/>
          <w:sz w:val="20"/>
          <w:szCs w:val="20"/>
        </w:rPr>
        <w:t>mirovanju (dormitoring) na starijem primjer</w:t>
      </w:r>
      <w:r w:rsidR="00A06074">
        <w:rPr>
          <w:rFonts w:ascii="Arial" w:hAnsi="Arial" w:cs="Arial"/>
          <w:sz w:val="20"/>
          <w:szCs w:val="20"/>
        </w:rPr>
        <w:t>k</w:t>
      </w:r>
      <w:r w:rsidR="00F972D7">
        <w:rPr>
          <w:rFonts w:ascii="Arial" w:hAnsi="Arial" w:cs="Arial"/>
          <w:sz w:val="20"/>
          <w:szCs w:val="20"/>
        </w:rPr>
        <w:t xml:space="preserve">u stabla koji iznose </w:t>
      </w:r>
      <w:r w:rsidR="00FC30D8">
        <w:rPr>
          <w:rFonts w:ascii="Arial" w:hAnsi="Arial" w:cs="Arial"/>
          <w:sz w:val="20"/>
          <w:szCs w:val="20"/>
        </w:rPr>
        <w:t xml:space="preserve">između </w:t>
      </w:r>
      <w:r w:rsidR="00F972D7">
        <w:rPr>
          <w:rFonts w:ascii="Arial" w:hAnsi="Arial" w:cs="Arial"/>
          <w:sz w:val="20"/>
          <w:szCs w:val="20"/>
        </w:rPr>
        <w:t>2,3 cm i 3,0 cm, a kod mlađih primjer</w:t>
      </w:r>
      <w:r w:rsidR="00A06074">
        <w:rPr>
          <w:rFonts w:ascii="Arial" w:hAnsi="Arial" w:cs="Arial"/>
          <w:sz w:val="20"/>
          <w:szCs w:val="20"/>
        </w:rPr>
        <w:t>ak</w:t>
      </w:r>
      <w:r w:rsidR="00F972D7">
        <w:rPr>
          <w:rFonts w:ascii="Arial" w:hAnsi="Arial" w:cs="Arial"/>
          <w:sz w:val="20"/>
          <w:szCs w:val="20"/>
        </w:rPr>
        <w:t>a stabala jedva 0,7</w:t>
      </w:r>
      <w:r w:rsidR="006B7269">
        <w:rPr>
          <w:rFonts w:ascii="Arial" w:hAnsi="Arial" w:cs="Arial"/>
          <w:sz w:val="20"/>
          <w:szCs w:val="20"/>
        </w:rPr>
        <w:t xml:space="preserve"> </w:t>
      </w:r>
      <w:r w:rsidR="00F972D7">
        <w:rPr>
          <w:rFonts w:ascii="Arial" w:hAnsi="Arial" w:cs="Arial"/>
          <w:sz w:val="20"/>
          <w:szCs w:val="20"/>
        </w:rPr>
        <w:t xml:space="preserve">cm. </w:t>
      </w:r>
    </w:p>
    <w:p w:rsidR="008E27EA" w:rsidRDefault="00692445" w:rsidP="00F972D7">
      <w:pPr>
        <w:jc w:val="both"/>
        <w:rPr>
          <w:rFonts w:ascii="Arial" w:hAnsi="Arial" w:cs="Arial"/>
          <w:sz w:val="20"/>
          <w:szCs w:val="20"/>
        </w:rPr>
      </w:pPr>
      <w:r>
        <w:rPr>
          <w:rFonts w:ascii="Arial" w:hAnsi="Arial" w:cs="Arial"/>
          <w:sz w:val="20"/>
          <w:szCs w:val="20"/>
        </w:rPr>
        <w:t xml:space="preserve">U mjesecu </w:t>
      </w:r>
      <w:r w:rsidR="00EB7A46">
        <w:rPr>
          <w:rFonts w:ascii="Arial" w:hAnsi="Arial" w:cs="Arial"/>
          <w:sz w:val="20"/>
          <w:szCs w:val="20"/>
        </w:rPr>
        <w:t xml:space="preserve">veljači i ožujku zbog nepovoljnih </w:t>
      </w:r>
      <w:r w:rsidR="008E27EA">
        <w:rPr>
          <w:rFonts w:ascii="Arial" w:hAnsi="Arial" w:cs="Arial"/>
          <w:sz w:val="20"/>
          <w:szCs w:val="20"/>
        </w:rPr>
        <w:t xml:space="preserve">klimatskih </w:t>
      </w:r>
      <w:r w:rsidR="00EB7A46">
        <w:rPr>
          <w:rFonts w:ascii="Arial" w:hAnsi="Arial" w:cs="Arial"/>
          <w:sz w:val="20"/>
          <w:szCs w:val="20"/>
        </w:rPr>
        <w:t xml:space="preserve">uvjeta pupovi sva tri stabla magnolije su </w:t>
      </w:r>
      <w:r w:rsidR="006901B1">
        <w:rPr>
          <w:rFonts w:ascii="Arial" w:hAnsi="Arial" w:cs="Arial"/>
          <w:sz w:val="20"/>
          <w:szCs w:val="20"/>
        </w:rPr>
        <w:t xml:space="preserve">još uvijek </w:t>
      </w:r>
      <w:r w:rsidR="00FC30D8">
        <w:rPr>
          <w:rFonts w:ascii="Arial" w:hAnsi="Arial" w:cs="Arial"/>
          <w:sz w:val="20"/>
          <w:szCs w:val="20"/>
        </w:rPr>
        <w:t>u fazi mirovanja (</w:t>
      </w:r>
      <w:r w:rsidR="00EB7A46">
        <w:rPr>
          <w:rFonts w:ascii="Arial" w:hAnsi="Arial" w:cs="Arial"/>
          <w:sz w:val="20"/>
          <w:szCs w:val="20"/>
        </w:rPr>
        <w:t>dormitoring</w:t>
      </w:r>
      <w:r w:rsidR="00FC30D8">
        <w:rPr>
          <w:rFonts w:ascii="Arial" w:hAnsi="Arial" w:cs="Arial"/>
          <w:sz w:val="20"/>
          <w:szCs w:val="20"/>
        </w:rPr>
        <w:t>)</w:t>
      </w:r>
      <w:r w:rsidR="00EB7A46">
        <w:rPr>
          <w:rFonts w:ascii="Arial" w:hAnsi="Arial" w:cs="Arial"/>
          <w:sz w:val="20"/>
          <w:szCs w:val="20"/>
        </w:rPr>
        <w:t xml:space="preserve"> što produžuje vrijeme vegetacije. Razlog različitog vremena otvaranja pupova povezujemo sa </w:t>
      </w:r>
      <w:r w:rsidR="006B7269">
        <w:rPr>
          <w:rFonts w:ascii="Arial" w:hAnsi="Arial" w:cs="Arial"/>
          <w:sz w:val="20"/>
          <w:szCs w:val="20"/>
        </w:rPr>
        <w:t xml:space="preserve">različitom </w:t>
      </w:r>
      <w:r w:rsidR="00EB7A46">
        <w:rPr>
          <w:rFonts w:ascii="Arial" w:hAnsi="Arial" w:cs="Arial"/>
          <w:sz w:val="20"/>
          <w:szCs w:val="20"/>
        </w:rPr>
        <w:t>starošću stabala</w:t>
      </w:r>
      <w:r w:rsidR="006B7269">
        <w:rPr>
          <w:rFonts w:ascii="Arial" w:hAnsi="Arial" w:cs="Arial"/>
          <w:sz w:val="20"/>
          <w:szCs w:val="20"/>
        </w:rPr>
        <w:t>.</w:t>
      </w:r>
    </w:p>
    <w:p w:rsidR="00571251" w:rsidRDefault="00571251" w:rsidP="00F972D7">
      <w:pPr>
        <w:jc w:val="both"/>
        <w:rPr>
          <w:rFonts w:ascii="Arial" w:hAnsi="Arial" w:cs="Arial"/>
          <w:sz w:val="20"/>
          <w:szCs w:val="20"/>
        </w:rPr>
      </w:pPr>
    </w:p>
    <w:p w:rsidR="00DC2091" w:rsidRDefault="00DC2091" w:rsidP="009829C3">
      <w:pPr>
        <w:jc w:val="both"/>
        <w:rPr>
          <w:rFonts w:ascii="Arial" w:hAnsi="Arial" w:cs="Arial"/>
          <w:sz w:val="20"/>
          <w:szCs w:val="20"/>
        </w:rPr>
      </w:pPr>
    </w:p>
    <w:p w:rsidR="009829C3" w:rsidRDefault="008E27EA" w:rsidP="009829C3">
      <w:pPr>
        <w:jc w:val="both"/>
        <w:rPr>
          <w:rFonts w:ascii="Arial" w:hAnsi="Arial" w:cs="Arial"/>
          <w:b/>
          <w:sz w:val="20"/>
          <w:szCs w:val="20"/>
        </w:rPr>
      </w:pPr>
      <w:r w:rsidRPr="00DC2091">
        <w:rPr>
          <w:rFonts w:ascii="Arial" w:hAnsi="Arial" w:cs="Arial"/>
          <w:b/>
          <w:sz w:val="20"/>
          <w:szCs w:val="20"/>
        </w:rPr>
        <w:t xml:space="preserve">Summary </w:t>
      </w:r>
    </w:p>
    <w:p w:rsidR="00DF2187" w:rsidRPr="00DC2091" w:rsidRDefault="00DF2187" w:rsidP="009829C3">
      <w:pPr>
        <w:jc w:val="both"/>
        <w:rPr>
          <w:rFonts w:ascii="Arial" w:hAnsi="Arial" w:cs="Arial"/>
          <w:b/>
          <w:sz w:val="20"/>
          <w:szCs w:val="20"/>
        </w:rPr>
      </w:pPr>
      <w:r>
        <w:rPr>
          <w:rFonts w:ascii="Arial" w:hAnsi="Arial" w:cs="Arial"/>
          <w:color w:val="222222"/>
          <w:sz w:val="20"/>
          <w:szCs w:val="20"/>
          <w:shd w:val="clear" w:color="auto" w:fill="FFFFFF"/>
          <w:lang w:val="en-GB"/>
        </w:rPr>
        <w:t>As part of the GLOBE project, we decided to monitor the budding and flowering of magnolia in Slavonski Brod. The project was started in January 2018 and its implementation will last until the end of April 2018. Why magnolia? In the spring of 1993, a magnolia tree was planted in our school yard, enriching the main entrance into the school with its beautiful flowers. Phenology was chosen because it is a less well-known scientific discipline within biology that studies links among periodic plant and animal life cycle events. Plants are indicators of weather and climate and have great significance for determining the climate characteristics of a particular area. We monitor the vegetative phase of their development, flowering, ripening of fruits, winter rest and so on. We have witnessed changes in climate, early budding and early flowering. That is why we chose to observe the magnolia tree, because we believe that different ages of trees and the state of being sheltered by adjacent buildings can affect the beginning of flowering time in different ways. There are no autochthonous magnolia representatives in Croatia, but there are a number of species from the magnolia family commonly used as decorative and park plants. We chose three locations in the Slavonski Brod area and have compared the time of opening of flower buds and flower growth in three</w:t>
      </w:r>
      <w:r>
        <w:rPr>
          <w:rFonts w:ascii="Arial" w:hAnsi="Arial" w:cs="Arial"/>
          <w:i/>
          <w:iCs/>
          <w:color w:val="222222"/>
          <w:sz w:val="20"/>
          <w:szCs w:val="20"/>
          <w:shd w:val="clear" w:color="auto" w:fill="FFFFFF"/>
        </w:rPr>
        <w:t>Magnolia x soulangeana Soul.-Bod</w:t>
      </w:r>
      <w:r>
        <w:rPr>
          <w:rFonts w:ascii="Arial" w:hAnsi="Arial" w:cs="Arial"/>
          <w:color w:val="222222"/>
          <w:sz w:val="20"/>
          <w:szCs w:val="20"/>
          <w:shd w:val="clear" w:color="auto" w:fill="FFFFFF"/>
          <w:lang w:val="en-GB"/>
        </w:rPr>
        <w:t> trees. We chose trees of different ages,</w:t>
      </w:r>
      <w:r>
        <w:rPr>
          <w:rFonts w:ascii="Arial" w:hAnsi="Arial" w:cs="Arial"/>
          <w:color w:val="222222"/>
          <w:sz w:val="22"/>
          <w:szCs w:val="22"/>
          <w:shd w:val="clear" w:color="auto" w:fill="FFFFFF"/>
          <w:lang w:val="en-GB"/>
        </w:rPr>
        <w:t> </w:t>
      </w:r>
      <w:r>
        <w:rPr>
          <w:rFonts w:ascii="Arial" w:hAnsi="Arial" w:cs="Arial"/>
          <w:color w:val="222222"/>
          <w:sz w:val="20"/>
          <w:szCs w:val="20"/>
          <w:shd w:val="clear" w:color="auto" w:fill="FFFFFF"/>
          <w:lang w:val="en-GB"/>
        </w:rPr>
        <w:t>different positions, i.e. in exposed or sheltered locations, and different locations in order to get the best comparative data. Generally speaking, we can say that magnolia buds came out earlier this year than in the past few years, which is a very good indicator of local climate change, since in January we saw buds in the dormitoring phase ranging from 2.3 cm to 3.0 cm on an older tree and barely 0.7 cm in the youngest trees.</w:t>
      </w:r>
    </w:p>
    <w:p w:rsidR="00C72996" w:rsidRDefault="009829C3" w:rsidP="006C5895">
      <w:pPr>
        <w:pStyle w:val="StandardWeb"/>
        <w:shd w:val="clear" w:color="auto" w:fill="FFFFFF"/>
        <w:spacing w:after="0" w:afterAutospacing="0"/>
        <w:jc w:val="both"/>
        <w:rPr>
          <w:rFonts w:ascii="Arial" w:hAnsi="Arial" w:cs="Arial"/>
          <w:color w:val="222222"/>
          <w:sz w:val="20"/>
          <w:szCs w:val="20"/>
        </w:rPr>
      </w:pPr>
      <w:r w:rsidRPr="009829C3">
        <w:rPr>
          <w:rFonts w:ascii="Arial" w:hAnsi="Arial" w:cs="Arial"/>
          <w:color w:val="222222"/>
          <w:sz w:val="20"/>
          <w:szCs w:val="20"/>
        </w:rPr>
        <w:t>In February and March, due to adverse climatic conditions, the buds of all three magnolia trees are still in the dormitoring phase, which extends the time of vegetation. We believe that the different bud opening times are related to the different age of trees.</w:t>
      </w:r>
    </w:p>
    <w:p w:rsidR="008C3CFE" w:rsidRDefault="008C3CFE" w:rsidP="006C5895">
      <w:pPr>
        <w:pStyle w:val="StandardWeb"/>
        <w:shd w:val="clear" w:color="auto" w:fill="FFFFFF"/>
        <w:spacing w:after="0" w:afterAutospacing="0"/>
        <w:jc w:val="both"/>
        <w:rPr>
          <w:rFonts w:ascii="Arial" w:hAnsi="Arial" w:cs="Arial"/>
          <w:color w:val="222222"/>
          <w:sz w:val="20"/>
          <w:szCs w:val="20"/>
        </w:rPr>
      </w:pPr>
    </w:p>
    <w:p w:rsidR="008E27EA" w:rsidRPr="008E27EA" w:rsidRDefault="006901B1" w:rsidP="008E27EA">
      <w:pPr>
        <w:jc w:val="both"/>
        <w:rPr>
          <w:rFonts w:ascii="Arial" w:hAnsi="Arial" w:cs="Arial"/>
          <w:b/>
          <w:sz w:val="20"/>
          <w:szCs w:val="20"/>
        </w:rPr>
      </w:pPr>
      <w:r>
        <w:rPr>
          <w:rFonts w:ascii="Arial" w:hAnsi="Arial" w:cs="Arial"/>
          <w:b/>
          <w:sz w:val="20"/>
          <w:szCs w:val="20"/>
        </w:rPr>
        <w:lastRenderedPageBreak/>
        <w:t xml:space="preserve">2. </w:t>
      </w:r>
      <w:r w:rsidR="008E27EA" w:rsidRPr="008E27EA">
        <w:rPr>
          <w:rFonts w:ascii="Arial" w:hAnsi="Arial" w:cs="Arial"/>
          <w:b/>
          <w:sz w:val="20"/>
          <w:szCs w:val="20"/>
        </w:rPr>
        <w:t>Istraživačk</w:t>
      </w:r>
      <w:r>
        <w:rPr>
          <w:rFonts w:ascii="Arial" w:hAnsi="Arial" w:cs="Arial"/>
          <w:b/>
          <w:sz w:val="20"/>
          <w:szCs w:val="20"/>
        </w:rPr>
        <w:t>a</w:t>
      </w:r>
      <w:r w:rsidR="008E27EA" w:rsidRPr="008E27EA">
        <w:rPr>
          <w:rFonts w:ascii="Arial" w:hAnsi="Arial" w:cs="Arial"/>
          <w:b/>
          <w:sz w:val="20"/>
          <w:szCs w:val="20"/>
        </w:rPr>
        <w:t xml:space="preserve"> pitanj</w:t>
      </w:r>
      <w:r>
        <w:rPr>
          <w:rFonts w:ascii="Arial" w:hAnsi="Arial" w:cs="Arial"/>
          <w:b/>
          <w:sz w:val="20"/>
          <w:szCs w:val="20"/>
        </w:rPr>
        <w:t>a i hipoteze</w:t>
      </w:r>
      <w:r w:rsidR="008E27EA" w:rsidRPr="008E27EA">
        <w:rPr>
          <w:rFonts w:ascii="Arial" w:hAnsi="Arial" w:cs="Arial"/>
          <w:b/>
          <w:sz w:val="20"/>
          <w:szCs w:val="20"/>
        </w:rPr>
        <w:t xml:space="preserve"> </w:t>
      </w:r>
    </w:p>
    <w:p w:rsidR="008E27EA" w:rsidRDefault="008E27EA" w:rsidP="008E27EA">
      <w:pPr>
        <w:jc w:val="both"/>
        <w:rPr>
          <w:rFonts w:ascii="Arial" w:hAnsi="Arial" w:cs="Arial"/>
          <w:sz w:val="20"/>
          <w:szCs w:val="20"/>
        </w:rPr>
      </w:pPr>
      <w:r w:rsidRPr="008E27EA">
        <w:rPr>
          <w:rFonts w:ascii="Arial" w:hAnsi="Arial" w:cs="Arial"/>
          <w:sz w:val="20"/>
          <w:szCs w:val="20"/>
        </w:rPr>
        <w:t xml:space="preserve">Promatranjem početka i trajanja pojedinih faza u razvoju biljaka određuje se njihova ovisnost o određenim klimatskim elementima. Ti su elementi promjenjivi tijekom godina, pa se fenološkim ispitivanjima mogu na manjim područjima odrediti utjecaji pojedinih čimbenika na rast i razvoj biljaka. </w:t>
      </w:r>
    </w:p>
    <w:p w:rsidR="00033D53" w:rsidRPr="00B67525" w:rsidRDefault="008E27EA" w:rsidP="008E27EA">
      <w:pPr>
        <w:jc w:val="both"/>
        <w:rPr>
          <w:rFonts w:ascii="Arial" w:hAnsi="Arial" w:cs="Arial"/>
          <w:sz w:val="20"/>
          <w:szCs w:val="20"/>
        </w:rPr>
      </w:pPr>
      <w:r w:rsidRPr="00B67525">
        <w:rPr>
          <w:rFonts w:ascii="Arial" w:hAnsi="Arial" w:cs="Arial"/>
          <w:sz w:val="20"/>
          <w:szCs w:val="20"/>
        </w:rPr>
        <w:t>Pupanje je pojava novih cvjetova (kod magnolije) što ukazuje na početak sezone rasta.</w:t>
      </w:r>
      <w:r w:rsidR="001935B6" w:rsidRPr="00B67525">
        <w:rPr>
          <w:rFonts w:ascii="Arial" w:hAnsi="Arial" w:cs="Arial"/>
          <w:sz w:val="20"/>
          <w:szCs w:val="20"/>
        </w:rPr>
        <w:t xml:space="preserve"> </w:t>
      </w:r>
    </w:p>
    <w:p w:rsidR="008E27EA" w:rsidRPr="00B67525" w:rsidRDefault="009C5470" w:rsidP="008E27EA">
      <w:pPr>
        <w:jc w:val="both"/>
        <w:rPr>
          <w:rFonts w:ascii="Arial" w:hAnsi="Arial" w:cs="Arial"/>
          <w:sz w:val="20"/>
          <w:szCs w:val="20"/>
        </w:rPr>
      </w:pPr>
      <w:r w:rsidRPr="009C5470">
        <w:rPr>
          <w:rFonts w:ascii="Arial" w:hAnsi="Arial" w:cs="Arial"/>
          <w:i/>
          <w:sz w:val="20"/>
          <w:szCs w:val="20"/>
        </w:rPr>
        <w:t>Magnolia x soulangeana Soul.-Bod</w:t>
      </w:r>
      <w:r w:rsidR="00033D53" w:rsidRPr="00B67525">
        <w:rPr>
          <w:rFonts w:ascii="Arial" w:hAnsi="Arial" w:cs="Arial"/>
          <w:i/>
          <w:sz w:val="20"/>
          <w:szCs w:val="20"/>
        </w:rPr>
        <w:t xml:space="preserve"> </w:t>
      </w:r>
      <w:r w:rsidR="00033D53" w:rsidRPr="00B67525">
        <w:rPr>
          <w:rFonts w:ascii="Arial" w:hAnsi="Arial" w:cs="Arial"/>
          <w:sz w:val="20"/>
          <w:szCs w:val="20"/>
        </w:rPr>
        <w:t>je Sjevernoamerička biljka koja se danas najviše sadi i u</w:t>
      </w:r>
      <w:r w:rsidR="00B67525" w:rsidRPr="00B67525">
        <w:rPr>
          <w:rFonts w:ascii="Arial" w:hAnsi="Arial" w:cs="Arial"/>
          <w:sz w:val="20"/>
          <w:szCs w:val="20"/>
        </w:rPr>
        <w:t>zgaja po vrtovima i perivojima. G</w:t>
      </w:r>
      <w:r w:rsidR="00033D53" w:rsidRPr="00B67525">
        <w:rPr>
          <w:rFonts w:ascii="Arial" w:hAnsi="Arial" w:cs="Arial"/>
          <w:sz w:val="20"/>
          <w:szCs w:val="20"/>
        </w:rPr>
        <w:t xml:space="preserve">rm ili drvo visoko do 15 m (ovu visinu dostignu samo stari primjerci) potomak je križanca </w:t>
      </w:r>
      <w:r w:rsidR="00033D53" w:rsidRPr="00B67525">
        <w:rPr>
          <w:rFonts w:ascii="Arial" w:hAnsi="Arial" w:cs="Arial"/>
          <w:i/>
          <w:sz w:val="20"/>
          <w:szCs w:val="20"/>
        </w:rPr>
        <w:t>Magnolia denudata</w:t>
      </w:r>
      <w:r w:rsidR="00033D53" w:rsidRPr="00B67525">
        <w:rPr>
          <w:rFonts w:ascii="Arial" w:hAnsi="Arial" w:cs="Arial"/>
          <w:sz w:val="20"/>
          <w:szCs w:val="20"/>
        </w:rPr>
        <w:t xml:space="preserve"> x </w:t>
      </w:r>
      <w:r w:rsidR="00033D53" w:rsidRPr="00B67525">
        <w:rPr>
          <w:rFonts w:ascii="Arial" w:hAnsi="Arial" w:cs="Arial"/>
          <w:i/>
          <w:sz w:val="20"/>
          <w:szCs w:val="20"/>
        </w:rPr>
        <w:t>Magnolia liliflora</w:t>
      </w:r>
      <w:r w:rsidR="00033D53" w:rsidRPr="00B67525">
        <w:rPr>
          <w:rFonts w:ascii="Arial" w:hAnsi="Arial" w:cs="Arial"/>
          <w:sz w:val="20"/>
          <w:szCs w:val="20"/>
        </w:rPr>
        <w:t xml:space="preserve">, </w:t>
      </w:r>
      <w:r w:rsidR="00B67525" w:rsidRPr="00B67525">
        <w:rPr>
          <w:rFonts w:ascii="Arial" w:hAnsi="Arial" w:cs="Arial"/>
          <w:sz w:val="20"/>
          <w:szCs w:val="20"/>
        </w:rPr>
        <w:t>uzgojena 1820. u blizini Pariza. P</w:t>
      </w:r>
      <w:r w:rsidR="00033D53" w:rsidRPr="00B67525">
        <w:rPr>
          <w:rFonts w:ascii="Arial" w:hAnsi="Arial" w:cs="Arial"/>
          <w:sz w:val="20"/>
          <w:szCs w:val="20"/>
        </w:rPr>
        <w:t>uno je vrtnih oblika različitih vrsta magnolija. Veličina cvjetova je od 5-12 cm dužine, bijelih, izvana ružičastih boja.</w:t>
      </w:r>
    </w:p>
    <w:p w:rsidR="00C72996" w:rsidRPr="008E27EA" w:rsidRDefault="00C72996" w:rsidP="008E27EA">
      <w:pPr>
        <w:jc w:val="both"/>
        <w:rPr>
          <w:rFonts w:ascii="Arial" w:hAnsi="Arial" w:cs="Arial"/>
          <w:sz w:val="20"/>
          <w:szCs w:val="20"/>
        </w:rPr>
      </w:pPr>
    </w:p>
    <w:p w:rsidR="008E27EA" w:rsidRPr="008E27EA" w:rsidRDefault="008E27EA" w:rsidP="008E27EA">
      <w:pPr>
        <w:ind w:left="-737" w:firstLine="709"/>
        <w:jc w:val="both"/>
        <w:rPr>
          <w:rFonts w:ascii="Arial" w:hAnsi="Arial" w:cs="Arial"/>
          <w:sz w:val="20"/>
          <w:szCs w:val="20"/>
        </w:rPr>
      </w:pPr>
      <w:r w:rsidRPr="008E27EA">
        <w:rPr>
          <w:rFonts w:ascii="Arial" w:hAnsi="Arial" w:cs="Arial"/>
          <w:sz w:val="20"/>
          <w:szCs w:val="20"/>
        </w:rPr>
        <w:t>Naša istraživačka pitanja su bila brojna i raznolika, a izdvojili smo sljedeća:</w:t>
      </w:r>
    </w:p>
    <w:p w:rsidR="008E27EA" w:rsidRPr="008E27EA" w:rsidRDefault="008E27EA" w:rsidP="008E27EA">
      <w:pPr>
        <w:ind w:firstLine="709"/>
        <w:jc w:val="both"/>
        <w:rPr>
          <w:rFonts w:ascii="Arial" w:hAnsi="Arial" w:cs="Arial"/>
          <w:sz w:val="20"/>
          <w:szCs w:val="20"/>
        </w:rPr>
      </w:pPr>
      <w:r w:rsidRPr="008E27EA">
        <w:rPr>
          <w:rFonts w:ascii="Arial" w:hAnsi="Arial" w:cs="Arial"/>
          <w:sz w:val="20"/>
          <w:szCs w:val="20"/>
        </w:rPr>
        <w:t xml:space="preserve">1. Hoće li sve tri promatrane magnolije istovremeno procvjetati? </w:t>
      </w:r>
    </w:p>
    <w:p w:rsidR="008E27EA" w:rsidRPr="008E27EA" w:rsidRDefault="008E27EA" w:rsidP="008E27EA">
      <w:pPr>
        <w:ind w:firstLine="709"/>
        <w:jc w:val="both"/>
        <w:rPr>
          <w:rFonts w:ascii="Arial" w:hAnsi="Arial" w:cs="Arial"/>
          <w:sz w:val="20"/>
          <w:szCs w:val="20"/>
        </w:rPr>
      </w:pPr>
      <w:r w:rsidRPr="008E27EA">
        <w:rPr>
          <w:rFonts w:ascii="Arial" w:hAnsi="Arial" w:cs="Arial"/>
          <w:sz w:val="20"/>
          <w:szCs w:val="20"/>
        </w:rPr>
        <w:t>2. Koliko dugo traje pupanje i cvatnja na tri ispitana</w:t>
      </w:r>
      <w:r w:rsidR="009C5470">
        <w:rPr>
          <w:rFonts w:ascii="Arial" w:hAnsi="Arial" w:cs="Arial"/>
          <w:sz w:val="20"/>
          <w:szCs w:val="20"/>
        </w:rPr>
        <w:t xml:space="preserve"> primjerka</w:t>
      </w:r>
      <w:r w:rsidRPr="008E27EA">
        <w:rPr>
          <w:rFonts w:ascii="Arial" w:hAnsi="Arial" w:cs="Arial"/>
          <w:sz w:val="20"/>
          <w:szCs w:val="20"/>
        </w:rPr>
        <w:t>?</w:t>
      </w:r>
    </w:p>
    <w:p w:rsidR="008E27EA" w:rsidRPr="008E27EA" w:rsidRDefault="008E27EA" w:rsidP="008E27EA">
      <w:pPr>
        <w:ind w:firstLine="709"/>
        <w:jc w:val="both"/>
        <w:rPr>
          <w:rFonts w:ascii="Arial" w:hAnsi="Arial" w:cs="Arial"/>
          <w:sz w:val="20"/>
          <w:szCs w:val="20"/>
        </w:rPr>
      </w:pPr>
      <w:r w:rsidRPr="008E27EA">
        <w:rPr>
          <w:rFonts w:ascii="Arial" w:hAnsi="Arial" w:cs="Arial"/>
          <w:sz w:val="20"/>
          <w:szCs w:val="20"/>
        </w:rPr>
        <w:t xml:space="preserve">3. Utječe li starost stabla na proces pupanja i cvatnju magnolije?  </w:t>
      </w:r>
    </w:p>
    <w:p w:rsidR="00EB4A11" w:rsidRDefault="008E27EA" w:rsidP="008E27EA">
      <w:pPr>
        <w:ind w:firstLine="709"/>
        <w:jc w:val="both"/>
        <w:rPr>
          <w:rFonts w:ascii="Arial" w:hAnsi="Arial" w:cs="Arial"/>
          <w:sz w:val="20"/>
          <w:szCs w:val="20"/>
        </w:rPr>
      </w:pPr>
      <w:r w:rsidRPr="008E27EA">
        <w:rPr>
          <w:rFonts w:ascii="Arial" w:hAnsi="Arial" w:cs="Arial"/>
          <w:sz w:val="20"/>
          <w:szCs w:val="20"/>
        </w:rPr>
        <w:t xml:space="preserve">4. Utječe li </w:t>
      </w:r>
      <w:r w:rsidR="00EB4A11">
        <w:rPr>
          <w:rFonts w:ascii="Arial" w:hAnsi="Arial" w:cs="Arial"/>
          <w:sz w:val="20"/>
          <w:szCs w:val="20"/>
        </w:rPr>
        <w:t xml:space="preserve">izloženost </w:t>
      </w:r>
      <w:r w:rsidR="007915A6">
        <w:rPr>
          <w:rFonts w:ascii="Arial" w:hAnsi="Arial" w:cs="Arial"/>
          <w:sz w:val="20"/>
          <w:szCs w:val="20"/>
        </w:rPr>
        <w:t xml:space="preserve">direktnoj Sunčevoj svjetlosti </w:t>
      </w:r>
      <w:r w:rsidRPr="008E27EA">
        <w:rPr>
          <w:rFonts w:ascii="Arial" w:hAnsi="Arial" w:cs="Arial"/>
          <w:sz w:val="20"/>
          <w:szCs w:val="20"/>
        </w:rPr>
        <w:t>na pupanje i cvatnju</w:t>
      </w:r>
      <w:r w:rsidR="007915A6">
        <w:rPr>
          <w:rFonts w:ascii="Arial" w:hAnsi="Arial" w:cs="Arial"/>
          <w:sz w:val="20"/>
          <w:szCs w:val="20"/>
        </w:rPr>
        <w:t xml:space="preserve"> magnolije</w:t>
      </w:r>
      <w:r w:rsidRPr="008E27EA">
        <w:rPr>
          <w:rFonts w:ascii="Arial" w:hAnsi="Arial" w:cs="Arial"/>
          <w:sz w:val="20"/>
          <w:szCs w:val="20"/>
        </w:rPr>
        <w:t>?</w:t>
      </w:r>
      <w:r w:rsidR="004A4C9C">
        <w:rPr>
          <w:rFonts w:ascii="Arial" w:hAnsi="Arial" w:cs="Arial"/>
          <w:sz w:val="20"/>
          <w:szCs w:val="20"/>
        </w:rPr>
        <w:t xml:space="preserve"> </w:t>
      </w:r>
    </w:p>
    <w:p w:rsidR="00C71D7D" w:rsidRPr="00093341" w:rsidRDefault="00C71D7D" w:rsidP="008E27EA">
      <w:pPr>
        <w:ind w:firstLine="709"/>
        <w:jc w:val="both"/>
        <w:rPr>
          <w:rFonts w:ascii="Arial" w:hAnsi="Arial" w:cs="Arial"/>
          <w:color w:val="00B050"/>
          <w:sz w:val="20"/>
          <w:szCs w:val="20"/>
          <w:shd w:val="clear" w:color="auto" w:fill="FFFFFF"/>
        </w:rPr>
      </w:pPr>
      <w:r>
        <w:rPr>
          <w:rFonts w:ascii="Arial" w:hAnsi="Arial" w:cs="Arial"/>
          <w:sz w:val="20"/>
          <w:szCs w:val="20"/>
        </w:rPr>
        <w:t xml:space="preserve">5. </w:t>
      </w:r>
      <w:r w:rsidRPr="00C71D7D">
        <w:rPr>
          <w:rFonts w:ascii="Arial" w:hAnsi="Arial" w:cs="Arial"/>
          <w:color w:val="222222"/>
          <w:sz w:val="20"/>
          <w:szCs w:val="20"/>
          <w:shd w:val="clear" w:color="auto" w:fill="FFFFFF"/>
        </w:rPr>
        <w:t>Kako je razdoblje velikih zimskih hladnoća utjecalo na cvatnju magnolije?</w:t>
      </w:r>
      <w:r w:rsidR="00093341">
        <w:rPr>
          <w:rFonts w:ascii="Arial" w:hAnsi="Arial" w:cs="Arial"/>
          <w:color w:val="222222"/>
          <w:sz w:val="20"/>
          <w:szCs w:val="20"/>
          <w:shd w:val="clear" w:color="auto" w:fill="FFFFFF"/>
        </w:rPr>
        <w:t xml:space="preserve">  </w:t>
      </w:r>
    </w:p>
    <w:p w:rsidR="00C72996" w:rsidRDefault="00C72996" w:rsidP="008E27EA">
      <w:pPr>
        <w:ind w:firstLine="709"/>
        <w:jc w:val="both"/>
        <w:rPr>
          <w:rFonts w:ascii="Arial" w:hAnsi="Arial" w:cs="Arial"/>
          <w:sz w:val="20"/>
          <w:szCs w:val="20"/>
        </w:rPr>
      </w:pPr>
    </w:p>
    <w:p w:rsidR="006C5895" w:rsidRPr="00C71D7D" w:rsidRDefault="006C5895" w:rsidP="008E27EA">
      <w:pPr>
        <w:ind w:firstLine="709"/>
        <w:jc w:val="both"/>
        <w:rPr>
          <w:rFonts w:ascii="Arial" w:hAnsi="Arial" w:cs="Arial"/>
          <w:sz w:val="20"/>
          <w:szCs w:val="20"/>
        </w:rPr>
      </w:pPr>
    </w:p>
    <w:p w:rsidR="00C33ACA" w:rsidRDefault="00434227" w:rsidP="00C33ACA">
      <w:pPr>
        <w:jc w:val="both"/>
        <w:rPr>
          <w:rFonts w:ascii="Arial" w:hAnsi="Arial" w:cs="Arial"/>
          <w:sz w:val="22"/>
          <w:szCs w:val="22"/>
        </w:rPr>
      </w:pPr>
      <w:r>
        <w:rPr>
          <w:rFonts w:ascii="Arial" w:hAnsi="Arial" w:cs="Arial"/>
          <w:sz w:val="20"/>
          <w:szCs w:val="20"/>
        </w:rPr>
        <w:t xml:space="preserve">Naša hipoteza je </w:t>
      </w:r>
      <w:r w:rsidR="0098690F" w:rsidRPr="0098690F">
        <w:rPr>
          <w:rFonts w:ascii="Arial" w:hAnsi="Arial" w:cs="Arial"/>
          <w:sz w:val="20"/>
          <w:szCs w:val="20"/>
        </w:rPr>
        <w:t xml:space="preserve">da će proces pupanja i cvatnje magnolija ove godine biti ranije zbog viših srednjih mjesečnih temperatura izmjerenih na našoj GLOBE </w:t>
      </w:r>
      <w:r w:rsidR="007915A6">
        <w:rPr>
          <w:rFonts w:ascii="Arial" w:hAnsi="Arial" w:cs="Arial"/>
          <w:sz w:val="20"/>
          <w:szCs w:val="20"/>
        </w:rPr>
        <w:t xml:space="preserve">atmosferskoj </w:t>
      </w:r>
      <w:r w:rsidR="0098690F" w:rsidRPr="0098690F">
        <w:rPr>
          <w:rFonts w:ascii="Arial" w:hAnsi="Arial" w:cs="Arial"/>
          <w:sz w:val="20"/>
          <w:szCs w:val="20"/>
        </w:rPr>
        <w:t xml:space="preserve">postaji. No, kako su vremenski uvjeti ove godine bili dosta promjenjivi u veljači i ožujku zbog </w:t>
      </w:r>
      <w:r w:rsidR="0098690F">
        <w:rPr>
          <w:rFonts w:ascii="Arial" w:hAnsi="Arial" w:cs="Arial"/>
          <w:sz w:val="20"/>
          <w:szCs w:val="20"/>
        </w:rPr>
        <w:t xml:space="preserve">utjecaja </w:t>
      </w:r>
      <w:r w:rsidR="00B67525" w:rsidRPr="00B67525">
        <w:rPr>
          <w:rFonts w:ascii="Arial" w:hAnsi="Arial" w:cs="Arial"/>
          <w:sz w:val="20"/>
          <w:szCs w:val="20"/>
        </w:rPr>
        <w:t>niskih temperatura zraka,</w:t>
      </w:r>
      <w:r w:rsidR="00B67525">
        <w:rPr>
          <w:rFonts w:ascii="Arial" w:hAnsi="Arial" w:cs="Arial"/>
          <w:color w:val="FF0000"/>
          <w:sz w:val="20"/>
          <w:szCs w:val="20"/>
        </w:rPr>
        <w:t xml:space="preserve"> </w:t>
      </w:r>
      <w:r w:rsidR="0098690F">
        <w:rPr>
          <w:rFonts w:ascii="Arial" w:hAnsi="Arial" w:cs="Arial"/>
          <w:sz w:val="20"/>
          <w:szCs w:val="20"/>
        </w:rPr>
        <w:t xml:space="preserve">uočavamo usporavanje pupanja odnosno bubrenja </w:t>
      </w:r>
      <w:r w:rsidR="00F4320D">
        <w:rPr>
          <w:rFonts w:ascii="Arial" w:hAnsi="Arial" w:cs="Arial"/>
          <w:sz w:val="20"/>
          <w:szCs w:val="20"/>
        </w:rPr>
        <w:t xml:space="preserve">cvjetnih </w:t>
      </w:r>
      <w:r>
        <w:rPr>
          <w:rFonts w:ascii="Arial" w:hAnsi="Arial" w:cs="Arial"/>
          <w:sz w:val="20"/>
          <w:szCs w:val="20"/>
        </w:rPr>
        <w:t xml:space="preserve">pupova </w:t>
      </w:r>
      <w:r w:rsidR="00C71D7D">
        <w:rPr>
          <w:rFonts w:ascii="Arial" w:hAnsi="Arial" w:cs="Arial"/>
          <w:sz w:val="20"/>
          <w:szCs w:val="20"/>
        </w:rPr>
        <w:t>koji će rezultirati i njihovim kasnijim otvaranjem.</w:t>
      </w:r>
      <w:r w:rsidR="0098690F">
        <w:rPr>
          <w:rFonts w:ascii="Arial" w:hAnsi="Arial" w:cs="Arial"/>
          <w:sz w:val="20"/>
          <w:szCs w:val="20"/>
        </w:rPr>
        <w:t xml:space="preserve"> </w:t>
      </w:r>
      <w:r w:rsidR="00C33ACA" w:rsidRPr="00C33ACA">
        <w:rPr>
          <w:rFonts w:ascii="Arial" w:hAnsi="Arial" w:cs="Arial"/>
          <w:sz w:val="20"/>
          <w:szCs w:val="20"/>
        </w:rPr>
        <w:t xml:space="preserve">Također, naša pretpostavka je da izloženost </w:t>
      </w:r>
      <w:r w:rsidR="004A4C9C" w:rsidRPr="00EB4A11">
        <w:rPr>
          <w:rFonts w:ascii="Arial" w:hAnsi="Arial" w:cs="Arial"/>
          <w:sz w:val="20"/>
          <w:szCs w:val="20"/>
        </w:rPr>
        <w:t xml:space="preserve">direktnoj </w:t>
      </w:r>
      <w:r w:rsidR="00EB4A11" w:rsidRPr="00EB4A11">
        <w:rPr>
          <w:rFonts w:ascii="Arial" w:hAnsi="Arial" w:cs="Arial"/>
          <w:sz w:val="20"/>
          <w:szCs w:val="20"/>
        </w:rPr>
        <w:t>S</w:t>
      </w:r>
      <w:r w:rsidR="004A4C9C" w:rsidRPr="00EB4A11">
        <w:rPr>
          <w:rFonts w:ascii="Arial" w:hAnsi="Arial" w:cs="Arial"/>
          <w:sz w:val="20"/>
          <w:szCs w:val="20"/>
        </w:rPr>
        <w:t>unčevoj svjetlosti</w:t>
      </w:r>
      <w:r w:rsidR="004A4C9C">
        <w:rPr>
          <w:rFonts w:ascii="Arial" w:hAnsi="Arial" w:cs="Arial"/>
          <w:sz w:val="20"/>
          <w:szCs w:val="20"/>
        </w:rPr>
        <w:t xml:space="preserve"> </w:t>
      </w:r>
      <w:r w:rsidR="00C33ACA" w:rsidRPr="00C33ACA">
        <w:rPr>
          <w:rFonts w:ascii="Arial" w:hAnsi="Arial" w:cs="Arial"/>
          <w:sz w:val="20"/>
          <w:szCs w:val="20"/>
        </w:rPr>
        <w:t xml:space="preserve">utječe na vrijeme otvaranja pupova, kao i starost stabala. </w:t>
      </w:r>
      <w:r w:rsidR="00C33ACA" w:rsidRPr="00C33ACA">
        <w:rPr>
          <w:rFonts w:ascii="Arial" w:eastAsia="MS Mincho" w:hAnsi="Arial" w:cs="Arial"/>
          <w:sz w:val="20"/>
          <w:szCs w:val="20"/>
          <w:lang w:eastAsia="ja-JP"/>
        </w:rPr>
        <w:t xml:space="preserve">Pretpostavljamo da će u procesu pupanja i cvatnje magnolija </w:t>
      </w:r>
      <w:r w:rsidR="00C33ACA" w:rsidRPr="00C33ACA">
        <w:rPr>
          <w:rFonts w:ascii="Arial" w:hAnsi="Arial" w:cs="Arial"/>
          <w:sz w:val="20"/>
          <w:szCs w:val="20"/>
        </w:rPr>
        <w:t>u našim mjerenjima biti određenih odstupanja s obzirom na razlike u starosti drveća i mikroklimatskih utjecaja iako se ispitivane fenološke postaje nalaze na maloj međusobnoj udaljenosti i istoj nadmorskoj visini.</w:t>
      </w:r>
      <w:r w:rsidR="00C33ACA" w:rsidRPr="00EC22DE">
        <w:rPr>
          <w:rFonts w:ascii="Arial" w:hAnsi="Arial" w:cs="Arial"/>
          <w:sz w:val="22"/>
          <w:szCs w:val="22"/>
        </w:rPr>
        <w:t xml:space="preserve"> </w:t>
      </w:r>
    </w:p>
    <w:p w:rsidR="00434227" w:rsidRDefault="00434227">
      <w:pPr>
        <w:rPr>
          <w:sz w:val="20"/>
          <w:szCs w:val="20"/>
        </w:rPr>
      </w:pPr>
    </w:p>
    <w:p w:rsidR="008E27EA" w:rsidRDefault="008E27EA">
      <w:pPr>
        <w:rPr>
          <w:rFonts w:ascii="Arial" w:hAnsi="Arial" w:cs="Arial"/>
          <w:b/>
          <w:sz w:val="20"/>
          <w:szCs w:val="20"/>
        </w:rPr>
      </w:pPr>
      <w:r w:rsidRPr="008E27EA">
        <w:rPr>
          <w:rFonts w:ascii="Arial" w:hAnsi="Arial" w:cs="Arial"/>
          <w:b/>
          <w:sz w:val="20"/>
          <w:szCs w:val="20"/>
        </w:rPr>
        <w:t>3. Metode istraživanja:</w:t>
      </w:r>
    </w:p>
    <w:p w:rsidR="00C72996" w:rsidRDefault="0052300E" w:rsidP="0052300E">
      <w:pPr>
        <w:jc w:val="both"/>
        <w:rPr>
          <w:rFonts w:ascii="Arial" w:hAnsi="Arial" w:cs="Arial"/>
          <w:sz w:val="20"/>
          <w:szCs w:val="20"/>
        </w:rPr>
      </w:pPr>
      <w:r w:rsidRPr="0052300E">
        <w:rPr>
          <w:rFonts w:ascii="Arial" w:hAnsi="Arial" w:cs="Arial"/>
          <w:sz w:val="20"/>
          <w:szCs w:val="20"/>
        </w:rPr>
        <w:t xml:space="preserve">Istraživanje </w:t>
      </w:r>
      <w:r w:rsidR="00CA5C31">
        <w:rPr>
          <w:rFonts w:ascii="Arial" w:hAnsi="Arial" w:cs="Arial"/>
          <w:sz w:val="20"/>
          <w:szCs w:val="20"/>
        </w:rPr>
        <w:t>smo proveli</w:t>
      </w:r>
      <w:r w:rsidR="00CA5C31" w:rsidRPr="0052300E">
        <w:rPr>
          <w:rFonts w:ascii="Arial" w:hAnsi="Arial" w:cs="Arial"/>
          <w:sz w:val="20"/>
          <w:szCs w:val="20"/>
        </w:rPr>
        <w:t xml:space="preserve"> </w:t>
      </w:r>
      <w:r w:rsidRPr="0052300E">
        <w:rPr>
          <w:rFonts w:ascii="Arial" w:hAnsi="Arial" w:cs="Arial"/>
          <w:sz w:val="20"/>
          <w:szCs w:val="20"/>
        </w:rPr>
        <w:t xml:space="preserve">od </w:t>
      </w:r>
      <w:r w:rsidR="00434227">
        <w:rPr>
          <w:rFonts w:ascii="Arial" w:hAnsi="Arial" w:cs="Arial"/>
          <w:sz w:val="20"/>
          <w:szCs w:val="20"/>
        </w:rPr>
        <w:t xml:space="preserve">5. </w:t>
      </w:r>
      <w:r w:rsidRPr="0052300E">
        <w:rPr>
          <w:rFonts w:ascii="Arial" w:hAnsi="Arial" w:cs="Arial"/>
          <w:sz w:val="20"/>
          <w:szCs w:val="20"/>
        </w:rPr>
        <w:t xml:space="preserve">siječnja 2018. </w:t>
      </w:r>
      <w:r w:rsidR="00FC30D8">
        <w:rPr>
          <w:rFonts w:ascii="Arial" w:hAnsi="Arial" w:cs="Arial"/>
          <w:sz w:val="20"/>
          <w:szCs w:val="20"/>
        </w:rPr>
        <w:t xml:space="preserve">do </w:t>
      </w:r>
      <w:r w:rsidRPr="00FC30D8">
        <w:rPr>
          <w:rFonts w:ascii="Arial" w:hAnsi="Arial" w:cs="Arial"/>
          <w:sz w:val="20"/>
          <w:szCs w:val="20"/>
        </w:rPr>
        <w:t>kraja travn</w:t>
      </w:r>
      <w:r w:rsidR="00FC30D8" w:rsidRPr="00FC30D8">
        <w:rPr>
          <w:rFonts w:ascii="Arial" w:hAnsi="Arial" w:cs="Arial"/>
          <w:sz w:val="20"/>
          <w:szCs w:val="20"/>
        </w:rPr>
        <w:t>ja</w:t>
      </w:r>
      <w:r w:rsidR="00FC30D8">
        <w:rPr>
          <w:rFonts w:ascii="Arial" w:hAnsi="Arial" w:cs="Arial"/>
          <w:color w:val="00B050"/>
          <w:sz w:val="20"/>
          <w:szCs w:val="20"/>
        </w:rPr>
        <w:t xml:space="preserve"> </w:t>
      </w:r>
      <w:r w:rsidRPr="0052300E">
        <w:rPr>
          <w:rFonts w:ascii="Arial" w:hAnsi="Arial" w:cs="Arial"/>
          <w:sz w:val="20"/>
          <w:szCs w:val="20"/>
        </w:rPr>
        <w:t>2018. godine. Rad smo započeli proučavanjem GLOBE protokola za pupanje i proučavanjem literature kako bismo naučili što je fenologija te koji je značaj fenoloških mjerenja. Osim literature, pronašli smo i tri stabla magnolije na kojima smo započeli</w:t>
      </w:r>
      <w:r w:rsidR="00093341">
        <w:rPr>
          <w:rFonts w:ascii="Arial" w:hAnsi="Arial" w:cs="Arial"/>
          <w:sz w:val="20"/>
          <w:szCs w:val="20"/>
        </w:rPr>
        <w:t xml:space="preserve"> mjerenja. </w:t>
      </w:r>
      <w:r w:rsidRPr="0052300E">
        <w:rPr>
          <w:rFonts w:ascii="Arial" w:hAnsi="Arial" w:cs="Arial"/>
          <w:sz w:val="20"/>
          <w:szCs w:val="20"/>
        </w:rPr>
        <w:t>Vodeći se GLOBE protokolom za pupanje označili smo grane stabala vidljivim trakama i numerirali ih.</w:t>
      </w:r>
      <w:r w:rsidR="00361F76">
        <w:rPr>
          <w:rFonts w:ascii="Arial" w:hAnsi="Arial" w:cs="Arial"/>
          <w:sz w:val="20"/>
          <w:szCs w:val="20"/>
        </w:rPr>
        <w:t xml:space="preserve">  </w:t>
      </w:r>
    </w:p>
    <w:p w:rsidR="006C5895" w:rsidRPr="003D212D" w:rsidRDefault="006C5895" w:rsidP="0052300E">
      <w:pPr>
        <w:jc w:val="both"/>
        <w:rPr>
          <w:rFonts w:ascii="Arial" w:hAnsi="Arial" w:cs="Arial"/>
          <w:color w:val="FF0000"/>
          <w:sz w:val="20"/>
          <w:szCs w:val="20"/>
        </w:rPr>
      </w:pPr>
    </w:p>
    <w:p w:rsidR="0052300E" w:rsidRPr="0052300E" w:rsidRDefault="0052300E" w:rsidP="0052300E">
      <w:pPr>
        <w:jc w:val="both"/>
        <w:rPr>
          <w:rFonts w:ascii="Arial" w:hAnsi="Arial" w:cs="Arial"/>
          <w:sz w:val="20"/>
          <w:szCs w:val="20"/>
        </w:rPr>
      </w:pPr>
      <w:r w:rsidRPr="0052300E">
        <w:rPr>
          <w:rFonts w:ascii="Arial" w:hAnsi="Arial" w:cs="Arial"/>
          <w:sz w:val="20"/>
          <w:szCs w:val="20"/>
        </w:rPr>
        <w:t>Odredili smo tri lokacije i pomoću GPS-a odredili geografski smještaj promatranih stabala:</w:t>
      </w:r>
    </w:p>
    <w:p w:rsidR="0052300E" w:rsidRPr="00AF4530" w:rsidRDefault="000631E4" w:rsidP="00A50840">
      <w:pPr>
        <w:pStyle w:val="Odlomakpopisa"/>
        <w:numPr>
          <w:ilvl w:val="0"/>
          <w:numId w:val="1"/>
        </w:numPr>
        <w:jc w:val="both"/>
        <w:rPr>
          <w:rFonts w:ascii="Arial" w:hAnsi="Arial" w:cs="Arial"/>
          <w:sz w:val="20"/>
          <w:szCs w:val="20"/>
        </w:rPr>
      </w:pPr>
      <w:r>
        <w:rPr>
          <w:rFonts w:ascii="Arial" w:hAnsi="Arial" w:cs="Arial"/>
          <w:sz w:val="20"/>
          <w:szCs w:val="20"/>
        </w:rPr>
        <w:t xml:space="preserve">Magnolija 1 – N </w:t>
      </w:r>
      <w:r w:rsidR="0052300E" w:rsidRPr="00093341">
        <w:rPr>
          <w:rFonts w:ascii="Arial" w:hAnsi="Arial" w:cs="Arial"/>
          <w:sz w:val="20"/>
          <w:szCs w:val="20"/>
        </w:rPr>
        <w:t>45.16°, E 18.00°</w:t>
      </w:r>
      <w:r w:rsidR="00352930" w:rsidRPr="00093341">
        <w:rPr>
          <w:rFonts w:ascii="Arial" w:hAnsi="Arial" w:cs="Arial"/>
          <w:sz w:val="20"/>
          <w:szCs w:val="20"/>
        </w:rPr>
        <w:t xml:space="preserve"> </w:t>
      </w:r>
      <w:r w:rsidR="00A50840" w:rsidRPr="00093341">
        <w:rPr>
          <w:rFonts w:ascii="Arial" w:hAnsi="Arial" w:cs="Arial"/>
          <w:sz w:val="22"/>
          <w:szCs w:val="22"/>
        </w:rPr>
        <w:t>(</w:t>
      </w:r>
      <w:r w:rsidR="00FC30D8">
        <w:rPr>
          <w:rFonts w:ascii="Arial" w:hAnsi="Arial" w:cs="Arial"/>
          <w:sz w:val="20"/>
          <w:szCs w:val="20"/>
        </w:rPr>
        <w:t>OŠ Hugo Badalić</w:t>
      </w:r>
      <w:r w:rsidR="00093341" w:rsidRPr="00AF4530">
        <w:rPr>
          <w:rFonts w:ascii="Arial" w:hAnsi="Arial" w:cs="Arial"/>
          <w:sz w:val="20"/>
          <w:szCs w:val="20"/>
        </w:rPr>
        <w:t>)</w:t>
      </w:r>
      <w:r w:rsidR="00A50840" w:rsidRPr="00AF4530">
        <w:rPr>
          <w:rFonts w:ascii="Arial" w:hAnsi="Arial" w:cs="Arial"/>
          <w:sz w:val="20"/>
          <w:szCs w:val="20"/>
        </w:rPr>
        <w:t xml:space="preserve"> </w:t>
      </w:r>
    </w:p>
    <w:p w:rsidR="0052300E" w:rsidRPr="00AF4530" w:rsidRDefault="0052300E" w:rsidP="00A50840">
      <w:pPr>
        <w:pStyle w:val="Odlomakpopisa"/>
        <w:numPr>
          <w:ilvl w:val="0"/>
          <w:numId w:val="1"/>
        </w:numPr>
        <w:jc w:val="both"/>
        <w:rPr>
          <w:rFonts w:ascii="Arial" w:hAnsi="Arial" w:cs="Arial"/>
          <w:sz w:val="20"/>
          <w:szCs w:val="20"/>
        </w:rPr>
      </w:pPr>
      <w:r w:rsidRPr="00AF4530">
        <w:rPr>
          <w:rFonts w:ascii="Arial" w:hAnsi="Arial" w:cs="Arial"/>
          <w:sz w:val="20"/>
          <w:szCs w:val="20"/>
        </w:rPr>
        <w:t xml:space="preserve">Magnolija 2 – N 45.15°, E 18.03° </w:t>
      </w:r>
      <w:r w:rsidR="00A50840" w:rsidRPr="00AF4530">
        <w:rPr>
          <w:rFonts w:ascii="Arial" w:hAnsi="Arial" w:cs="Arial"/>
          <w:sz w:val="20"/>
          <w:szCs w:val="20"/>
        </w:rPr>
        <w:t>(Strojarski fakultet, gradsk</w:t>
      </w:r>
      <w:r w:rsidR="00446A6F">
        <w:rPr>
          <w:rFonts w:ascii="Arial" w:hAnsi="Arial" w:cs="Arial"/>
          <w:sz w:val="20"/>
          <w:szCs w:val="20"/>
        </w:rPr>
        <w:t xml:space="preserve">i trg </w:t>
      </w:r>
      <w:r w:rsidR="00A50840" w:rsidRPr="00AF4530">
        <w:rPr>
          <w:rFonts w:ascii="Arial" w:hAnsi="Arial" w:cs="Arial"/>
          <w:sz w:val="20"/>
          <w:szCs w:val="20"/>
        </w:rPr>
        <w:t>Korzo</w:t>
      </w:r>
      <w:r w:rsidR="00093341" w:rsidRPr="00AF4530">
        <w:rPr>
          <w:rFonts w:ascii="Arial" w:hAnsi="Arial" w:cs="Arial"/>
          <w:sz w:val="20"/>
          <w:szCs w:val="20"/>
        </w:rPr>
        <w:t>)</w:t>
      </w:r>
    </w:p>
    <w:p w:rsidR="00AB1028" w:rsidRPr="00AF4530" w:rsidRDefault="0052300E" w:rsidP="00AB1028">
      <w:pPr>
        <w:pStyle w:val="Odlomakpopisa"/>
        <w:numPr>
          <w:ilvl w:val="0"/>
          <w:numId w:val="1"/>
        </w:numPr>
        <w:jc w:val="both"/>
        <w:rPr>
          <w:rFonts w:ascii="Arial" w:hAnsi="Arial" w:cs="Arial"/>
          <w:sz w:val="20"/>
          <w:szCs w:val="20"/>
        </w:rPr>
      </w:pPr>
      <w:r w:rsidRPr="00AF4530">
        <w:rPr>
          <w:rFonts w:ascii="Arial" w:hAnsi="Arial" w:cs="Arial"/>
          <w:sz w:val="20"/>
          <w:szCs w:val="20"/>
        </w:rPr>
        <w:t>Magnolija 3 – N 45.18°, E 17.99°</w:t>
      </w:r>
      <w:r w:rsidR="00352930" w:rsidRPr="00AF4530">
        <w:rPr>
          <w:rFonts w:ascii="Arial" w:hAnsi="Arial" w:cs="Arial"/>
          <w:sz w:val="20"/>
          <w:szCs w:val="20"/>
        </w:rPr>
        <w:t xml:space="preserve"> </w:t>
      </w:r>
      <w:r w:rsidR="00A50840" w:rsidRPr="00AF4530">
        <w:rPr>
          <w:rFonts w:ascii="Arial" w:hAnsi="Arial" w:cs="Arial"/>
          <w:sz w:val="20"/>
          <w:szCs w:val="20"/>
        </w:rPr>
        <w:t>(OŠ “Đuro Pilar“</w:t>
      </w:r>
      <w:r w:rsidR="00093341" w:rsidRPr="00AF4530">
        <w:rPr>
          <w:rFonts w:ascii="Arial" w:hAnsi="Arial" w:cs="Arial"/>
          <w:sz w:val="20"/>
          <w:szCs w:val="20"/>
        </w:rPr>
        <w:t>)</w:t>
      </w:r>
    </w:p>
    <w:p w:rsidR="008E27EA" w:rsidRDefault="008E27EA">
      <w:pPr>
        <w:rPr>
          <w:sz w:val="20"/>
          <w:szCs w:val="20"/>
        </w:rPr>
      </w:pPr>
    </w:p>
    <w:p w:rsidR="008E27EA" w:rsidRDefault="00352930">
      <w:pPr>
        <w:rPr>
          <w:sz w:val="20"/>
          <w:szCs w:val="20"/>
        </w:rPr>
      </w:pPr>
      <w:r>
        <w:rPr>
          <w:sz w:val="20"/>
          <w:szCs w:val="20"/>
        </w:rPr>
        <w:t xml:space="preserve">                   </w:t>
      </w:r>
      <w:r w:rsidR="008E27EA" w:rsidRPr="008E27EA">
        <w:rPr>
          <w:noProof/>
          <w:sz w:val="20"/>
          <w:szCs w:val="20"/>
        </w:rPr>
        <w:drawing>
          <wp:inline distT="0" distB="0" distL="0" distR="0">
            <wp:extent cx="4433508" cy="2538484"/>
            <wp:effectExtent l="19050" t="0" r="5142" b="0"/>
            <wp:docPr id="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4438489" cy="2541336"/>
                    </a:xfrm>
                    <a:prstGeom prst="rect">
                      <a:avLst/>
                    </a:prstGeom>
                    <a:noFill/>
                    <a:ln w="9525">
                      <a:noFill/>
                      <a:miter lim="800000"/>
                      <a:headEnd/>
                      <a:tailEnd/>
                    </a:ln>
                  </pic:spPr>
                </pic:pic>
              </a:graphicData>
            </a:graphic>
          </wp:inline>
        </w:drawing>
      </w:r>
    </w:p>
    <w:p w:rsidR="008E27EA" w:rsidRDefault="008E27EA">
      <w:pPr>
        <w:rPr>
          <w:sz w:val="20"/>
          <w:szCs w:val="20"/>
        </w:rPr>
      </w:pPr>
    </w:p>
    <w:p w:rsidR="00352930" w:rsidRDefault="00732120">
      <w:pPr>
        <w:rPr>
          <w:rFonts w:ascii="Arial" w:hAnsi="Arial" w:cs="Arial"/>
          <w:sz w:val="20"/>
          <w:szCs w:val="20"/>
        </w:rPr>
      </w:pPr>
      <w:r>
        <w:rPr>
          <w:rFonts w:ascii="Arial" w:hAnsi="Arial" w:cs="Arial"/>
          <w:sz w:val="20"/>
          <w:szCs w:val="20"/>
        </w:rPr>
        <w:t xml:space="preserve">         </w:t>
      </w:r>
      <w:r w:rsidR="00DF6481">
        <w:rPr>
          <w:rFonts w:ascii="Arial" w:hAnsi="Arial" w:cs="Arial"/>
          <w:sz w:val="20"/>
          <w:szCs w:val="20"/>
        </w:rPr>
        <w:t xml:space="preserve">Slika </w:t>
      </w:r>
      <w:r w:rsidR="004D25B0">
        <w:rPr>
          <w:rFonts w:ascii="Arial" w:hAnsi="Arial" w:cs="Arial"/>
          <w:sz w:val="20"/>
          <w:szCs w:val="20"/>
        </w:rPr>
        <w:t>1.</w:t>
      </w:r>
      <w:r w:rsidR="0052300E">
        <w:rPr>
          <w:rFonts w:ascii="Arial" w:hAnsi="Arial" w:cs="Arial"/>
          <w:sz w:val="20"/>
          <w:szCs w:val="20"/>
        </w:rPr>
        <w:t xml:space="preserve"> </w:t>
      </w:r>
      <w:r w:rsidR="00434227">
        <w:rPr>
          <w:rFonts w:ascii="Arial" w:hAnsi="Arial" w:cs="Arial"/>
          <w:sz w:val="20"/>
          <w:szCs w:val="20"/>
        </w:rPr>
        <w:t>S</w:t>
      </w:r>
      <w:r w:rsidR="00FF4C11">
        <w:rPr>
          <w:rFonts w:ascii="Arial" w:hAnsi="Arial" w:cs="Arial"/>
          <w:sz w:val="20"/>
          <w:szCs w:val="20"/>
        </w:rPr>
        <w:t>mještaj</w:t>
      </w:r>
      <w:r w:rsidR="00352930">
        <w:rPr>
          <w:rFonts w:ascii="Arial" w:hAnsi="Arial" w:cs="Arial"/>
          <w:sz w:val="20"/>
          <w:szCs w:val="20"/>
        </w:rPr>
        <w:t xml:space="preserve"> </w:t>
      </w:r>
      <w:r w:rsidR="00352930" w:rsidRPr="00EB4A11">
        <w:rPr>
          <w:rFonts w:ascii="Arial" w:hAnsi="Arial" w:cs="Arial"/>
          <w:sz w:val="20"/>
          <w:szCs w:val="20"/>
        </w:rPr>
        <w:t xml:space="preserve">GLOBE fenoloških </w:t>
      </w:r>
      <w:r w:rsidR="00EB4A11" w:rsidRPr="00EB4A11">
        <w:rPr>
          <w:rFonts w:ascii="Arial" w:hAnsi="Arial" w:cs="Arial"/>
          <w:sz w:val="20"/>
          <w:szCs w:val="20"/>
        </w:rPr>
        <w:t>lokacija</w:t>
      </w:r>
      <w:r w:rsidR="00FF4C11">
        <w:rPr>
          <w:rFonts w:ascii="Arial" w:hAnsi="Arial" w:cs="Arial"/>
          <w:sz w:val="20"/>
          <w:szCs w:val="20"/>
        </w:rPr>
        <w:t xml:space="preserve"> </w:t>
      </w:r>
      <w:r w:rsidR="00352930">
        <w:rPr>
          <w:rFonts w:ascii="Arial" w:hAnsi="Arial" w:cs="Arial"/>
          <w:sz w:val="20"/>
          <w:szCs w:val="20"/>
        </w:rPr>
        <w:t>stab</w:t>
      </w:r>
      <w:r w:rsidR="00FF4C11">
        <w:rPr>
          <w:rFonts w:ascii="Arial" w:hAnsi="Arial" w:cs="Arial"/>
          <w:sz w:val="20"/>
          <w:szCs w:val="20"/>
        </w:rPr>
        <w:t>a</w:t>
      </w:r>
      <w:r w:rsidR="00352930">
        <w:rPr>
          <w:rFonts w:ascii="Arial" w:hAnsi="Arial" w:cs="Arial"/>
          <w:sz w:val="20"/>
          <w:szCs w:val="20"/>
        </w:rPr>
        <w:t>la magnolije</w:t>
      </w:r>
      <w:r>
        <w:rPr>
          <w:rFonts w:ascii="Arial" w:hAnsi="Arial" w:cs="Arial"/>
          <w:sz w:val="20"/>
          <w:szCs w:val="20"/>
        </w:rPr>
        <w:t xml:space="preserve"> </w:t>
      </w:r>
      <w:r w:rsidR="000C089F">
        <w:rPr>
          <w:rFonts w:ascii="Arial" w:hAnsi="Arial" w:cs="Arial"/>
          <w:sz w:val="20"/>
          <w:szCs w:val="20"/>
        </w:rPr>
        <w:t>1,</w:t>
      </w:r>
      <w:r w:rsidR="00FF4C11">
        <w:rPr>
          <w:rFonts w:ascii="Arial" w:hAnsi="Arial" w:cs="Arial"/>
          <w:sz w:val="20"/>
          <w:szCs w:val="20"/>
        </w:rPr>
        <w:t xml:space="preserve"> </w:t>
      </w:r>
      <w:r w:rsidR="000C089F">
        <w:rPr>
          <w:rFonts w:ascii="Arial" w:hAnsi="Arial" w:cs="Arial"/>
          <w:sz w:val="20"/>
          <w:szCs w:val="20"/>
        </w:rPr>
        <w:t>2 i 3.</w:t>
      </w:r>
      <w:r>
        <w:rPr>
          <w:rFonts w:ascii="Arial" w:hAnsi="Arial" w:cs="Arial"/>
          <w:sz w:val="20"/>
          <w:szCs w:val="20"/>
        </w:rPr>
        <w:t xml:space="preserve"> (izvor:</w:t>
      </w:r>
      <w:r w:rsidR="00C72996">
        <w:rPr>
          <w:rFonts w:ascii="Arial" w:hAnsi="Arial" w:cs="Arial"/>
          <w:sz w:val="20"/>
          <w:szCs w:val="20"/>
        </w:rPr>
        <w:t xml:space="preserve"> Google maps</w:t>
      </w:r>
      <w:r>
        <w:rPr>
          <w:rFonts w:ascii="Arial" w:hAnsi="Arial" w:cs="Arial"/>
          <w:sz w:val="20"/>
          <w:szCs w:val="20"/>
        </w:rPr>
        <w:t>)</w:t>
      </w:r>
    </w:p>
    <w:p w:rsidR="003D615E" w:rsidRDefault="00C72996">
      <w:pPr>
        <w:rPr>
          <w:rFonts w:ascii="Arial" w:hAnsi="Arial" w:cs="Arial"/>
          <w:sz w:val="20"/>
          <w:szCs w:val="20"/>
        </w:rPr>
      </w:pPr>
      <w:r w:rsidRPr="00F46DEB">
        <w:rPr>
          <w:rFonts w:ascii="Arial" w:hAnsi="Arial" w:cs="Arial"/>
          <w:sz w:val="20"/>
          <w:szCs w:val="20"/>
        </w:rPr>
        <w:t xml:space="preserve"> </w:t>
      </w:r>
      <w:r w:rsidR="00F46DEB" w:rsidRPr="00F46DEB">
        <w:rPr>
          <w:rFonts w:ascii="Arial" w:hAnsi="Arial" w:cs="Arial"/>
          <w:sz w:val="20"/>
          <w:szCs w:val="20"/>
        </w:rPr>
        <w:t xml:space="preserve">      </w:t>
      </w:r>
      <w:r w:rsidR="00DF6481">
        <w:rPr>
          <w:rFonts w:ascii="Arial" w:hAnsi="Arial" w:cs="Arial"/>
          <w:sz w:val="20"/>
          <w:szCs w:val="20"/>
        </w:rPr>
        <w:t xml:space="preserve"> Figure </w:t>
      </w:r>
      <w:r w:rsidR="004D25B0">
        <w:rPr>
          <w:rFonts w:ascii="Arial" w:hAnsi="Arial" w:cs="Arial"/>
          <w:sz w:val="20"/>
          <w:szCs w:val="20"/>
        </w:rPr>
        <w:t>1.</w:t>
      </w:r>
      <w:r w:rsidR="00B9511B" w:rsidRPr="00F46DEB">
        <w:rPr>
          <w:rFonts w:ascii="Arial" w:hAnsi="Arial" w:cs="Arial"/>
          <w:sz w:val="20"/>
          <w:szCs w:val="20"/>
        </w:rPr>
        <w:t xml:space="preserve"> </w:t>
      </w:r>
      <w:r w:rsidR="00434227">
        <w:rPr>
          <w:rFonts w:ascii="Arial" w:hAnsi="Arial" w:cs="Arial"/>
          <w:sz w:val="20"/>
          <w:szCs w:val="20"/>
        </w:rPr>
        <w:t>L</w:t>
      </w:r>
      <w:r w:rsidR="002B778D" w:rsidRPr="00F46DEB">
        <w:rPr>
          <w:rFonts w:ascii="Arial" w:hAnsi="Arial" w:cs="Arial"/>
          <w:sz w:val="20"/>
          <w:szCs w:val="20"/>
        </w:rPr>
        <w:t xml:space="preserve">ocations of GLOBE phenological </w:t>
      </w:r>
      <w:r w:rsidR="00EB4A11">
        <w:rPr>
          <w:rFonts w:ascii="Arial" w:hAnsi="Arial" w:cs="Arial"/>
          <w:sz w:val="20"/>
          <w:szCs w:val="20"/>
        </w:rPr>
        <w:t>location</w:t>
      </w:r>
      <w:r w:rsidR="002B778D" w:rsidRPr="00F46DEB">
        <w:rPr>
          <w:rFonts w:ascii="Arial" w:hAnsi="Arial" w:cs="Arial"/>
          <w:sz w:val="20"/>
          <w:szCs w:val="20"/>
        </w:rPr>
        <w:t xml:space="preserve"> of </w:t>
      </w:r>
      <w:r w:rsidR="00B7316D" w:rsidRPr="00F46DEB">
        <w:rPr>
          <w:rFonts w:ascii="Arial" w:hAnsi="Arial" w:cs="Arial"/>
          <w:sz w:val="20"/>
          <w:szCs w:val="20"/>
        </w:rPr>
        <w:t xml:space="preserve">the </w:t>
      </w:r>
      <w:r w:rsidR="00FF4C11">
        <w:rPr>
          <w:rFonts w:ascii="Arial" w:hAnsi="Arial" w:cs="Arial"/>
          <w:sz w:val="20"/>
          <w:szCs w:val="20"/>
        </w:rPr>
        <w:t>magnolia trees 1, 2</w:t>
      </w:r>
      <w:r w:rsidR="002B778D" w:rsidRPr="00F46DEB">
        <w:rPr>
          <w:rFonts w:ascii="Arial" w:hAnsi="Arial" w:cs="Arial"/>
          <w:sz w:val="20"/>
          <w:szCs w:val="20"/>
        </w:rPr>
        <w:t xml:space="preserve"> and 3.  (Source: </w:t>
      </w:r>
    </w:p>
    <w:p w:rsidR="00352930" w:rsidRPr="00F46DEB" w:rsidRDefault="003D615E">
      <w:pPr>
        <w:rPr>
          <w:rFonts w:ascii="Arial" w:hAnsi="Arial" w:cs="Arial"/>
          <w:sz w:val="20"/>
          <w:szCs w:val="20"/>
        </w:rPr>
      </w:pPr>
      <w:r>
        <w:rPr>
          <w:rFonts w:ascii="Arial" w:hAnsi="Arial" w:cs="Arial"/>
          <w:sz w:val="20"/>
          <w:szCs w:val="20"/>
        </w:rPr>
        <w:t xml:space="preserve">                       </w:t>
      </w:r>
      <w:r w:rsidR="002B778D" w:rsidRPr="00F46DEB">
        <w:rPr>
          <w:rFonts w:ascii="Arial" w:hAnsi="Arial" w:cs="Arial"/>
          <w:sz w:val="20"/>
          <w:szCs w:val="20"/>
        </w:rPr>
        <w:t>Google maps)</w:t>
      </w:r>
    </w:p>
    <w:p w:rsidR="00A251F9" w:rsidRPr="003D212D" w:rsidRDefault="00A251F9">
      <w:pPr>
        <w:rPr>
          <w:rFonts w:ascii="Arial" w:hAnsi="Arial" w:cs="Arial"/>
          <w:color w:val="FF0000"/>
          <w:sz w:val="20"/>
          <w:szCs w:val="20"/>
        </w:rPr>
      </w:pPr>
    </w:p>
    <w:p w:rsidR="00FC7B77" w:rsidRPr="00FC7B77" w:rsidRDefault="00C72996" w:rsidP="00FC7B77">
      <w:pPr>
        <w:jc w:val="both"/>
        <w:rPr>
          <w:rFonts w:ascii="Arial" w:hAnsi="Arial" w:cs="Arial"/>
          <w:sz w:val="20"/>
          <w:szCs w:val="20"/>
        </w:rPr>
      </w:pPr>
      <w:r>
        <w:rPr>
          <w:rFonts w:ascii="Arial" w:hAnsi="Arial" w:cs="Arial"/>
          <w:sz w:val="20"/>
          <w:szCs w:val="20"/>
        </w:rPr>
        <w:t>Zračna udaljenost ispitivanih lokacija:</w:t>
      </w:r>
      <w:r w:rsidR="00FC7B77" w:rsidRPr="00FC7B77">
        <w:rPr>
          <w:rFonts w:ascii="Arial" w:hAnsi="Arial" w:cs="Arial"/>
          <w:sz w:val="20"/>
          <w:szCs w:val="20"/>
        </w:rPr>
        <w:t xml:space="preserve"> Korzo – OŠ Hugo Badalić 0,57 m</w:t>
      </w:r>
    </w:p>
    <w:p w:rsidR="00FC7B77" w:rsidRPr="00FC7B77" w:rsidRDefault="00FC7B77" w:rsidP="00FC7B77">
      <w:pPr>
        <w:jc w:val="both"/>
        <w:rPr>
          <w:rFonts w:ascii="Arial" w:hAnsi="Arial" w:cs="Arial"/>
          <w:sz w:val="20"/>
          <w:szCs w:val="20"/>
        </w:rPr>
      </w:pPr>
      <w:r w:rsidRPr="00FC7B77">
        <w:rPr>
          <w:rFonts w:ascii="Arial" w:hAnsi="Arial" w:cs="Arial"/>
          <w:sz w:val="20"/>
          <w:szCs w:val="20"/>
        </w:rPr>
        <w:t xml:space="preserve">                              </w:t>
      </w:r>
      <w:r w:rsidR="003D212D">
        <w:rPr>
          <w:rFonts w:ascii="Arial" w:hAnsi="Arial" w:cs="Arial"/>
          <w:sz w:val="20"/>
          <w:szCs w:val="20"/>
        </w:rPr>
        <w:t xml:space="preserve">                          </w:t>
      </w:r>
      <w:r w:rsidR="00A251F9">
        <w:rPr>
          <w:rFonts w:ascii="Arial" w:hAnsi="Arial" w:cs="Arial"/>
          <w:sz w:val="20"/>
          <w:szCs w:val="20"/>
        </w:rPr>
        <w:t xml:space="preserve">  </w:t>
      </w:r>
      <w:r w:rsidR="00732120">
        <w:rPr>
          <w:rFonts w:ascii="Arial" w:hAnsi="Arial" w:cs="Arial"/>
          <w:sz w:val="20"/>
          <w:szCs w:val="20"/>
        </w:rPr>
        <w:t xml:space="preserve">  </w:t>
      </w:r>
      <w:r w:rsidRPr="00FC7B77">
        <w:rPr>
          <w:rFonts w:ascii="Arial" w:hAnsi="Arial" w:cs="Arial"/>
          <w:sz w:val="20"/>
          <w:szCs w:val="20"/>
        </w:rPr>
        <w:t>OŠ Hugo Badalić – OŠ „Đuro Pilar“ 1,72 km</w:t>
      </w:r>
    </w:p>
    <w:p w:rsidR="00FC7B77" w:rsidRPr="00FC7B77" w:rsidRDefault="00FC7B77" w:rsidP="00FC7B77">
      <w:pPr>
        <w:jc w:val="both"/>
        <w:rPr>
          <w:rFonts w:ascii="Arial" w:hAnsi="Arial" w:cs="Arial"/>
          <w:sz w:val="20"/>
          <w:szCs w:val="20"/>
        </w:rPr>
      </w:pPr>
      <w:r w:rsidRPr="00FC7B77">
        <w:rPr>
          <w:rFonts w:ascii="Arial" w:hAnsi="Arial" w:cs="Arial"/>
          <w:sz w:val="20"/>
          <w:szCs w:val="20"/>
        </w:rPr>
        <w:t xml:space="preserve">                               </w:t>
      </w:r>
      <w:r w:rsidR="003D212D">
        <w:rPr>
          <w:rFonts w:ascii="Arial" w:hAnsi="Arial" w:cs="Arial"/>
          <w:sz w:val="20"/>
          <w:szCs w:val="20"/>
        </w:rPr>
        <w:t xml:space="preserve">                          </w:t>
      </w:r>
      <w:r w:rsidR="00A251F9">
        <w:rPr>
          <w:rFonts w:ascii="Arial" w:hAnsi="Arial" w:cs="Arial"/>
          <w:sz w:val="20"/>
          <w:szCs w:val="20"/>
        </w:rPr>
        <w:t xml:space="preserve"> </w:t>
      </w:r>
      <w:r w:rsidR="00732120">
        <w:rPr>
          <w:rFonts w:ascii="Arial" w:hAnsi="Arial" w:cs="Arial"/>
          <w:sz w:val="20"/>
          <w:szCs w:val="20"/>
        </w:rPr>
        <w:t xml:space="preserve">  </w:t>
      </w:r>
      <w:r w:rsidRPr="00FC7B77">
        <w:rPr>
          <w:rFonts w:ascii="Arial" w:hAnsi="Arial" w:cs="Arial"/>
          <w:sz w:val="20"/>
          <w:szCs w:val="20"/>
        </w:rPr>
        <w:t>Korzo – OŠ „Đuro Pilar“ 2,29 km</w:t>
      </w:r>
    </w:p>
    <w:p w:rsidR="00352930" w:rsidRDefault="00352930">
      <w:pPr>
        <w:rPr>
          <w:rFonts w:ascii="Arial" w:hAnsi="Arial" w:cs="Arial"/>
          <w:sz w:val="20"/>
          <w:szCs w:val="20"/>
        </w:rPr>
      </w:pPr>
    </w:p>
    <w:p w:rsidR="00352930" w:rsidRDefault="00AB1028" w:rsidP="003A47E4">
      <w:pPr>
        <w:jc w:val="both"/>
        <w:rPr>
          <w:rFonts w:ascii="Arial" w:hAnsi="Arial" w:cs="Arial"/>
          <w:sz w:val="20"/>
          <w:szCs w:val="20"/>
        </w:rPr>
      </w:pPr>
      <w:r>
        <w:rPr>
          <w:rFonts w:ascii="Arial" w:hAnsi="Arial" w:cs="Arial"/>
          <w:sz w:val="20"/>
          <w:szCs w:val="20"/>
        </w:rPr>
        <w:t>Sva tri stabla</w:t>
      </w:r>
      <w:r w:rsidR="006A6122">
        <w:rPr>
          <w:rFonts w:ascii="Arial" w:hAnsi="Arial" w:cs="Arial"/>
          <w:sz w:val="20"/>
          <w:szCs w:val="20"/>
        </w:rPr>
        <w:t xml:space="preserve"> magnolije rastu na travnatoj površini uz </w:t>
      </w:r>
      <w:r w:rsidR="00C230F7">
        <w:rPr>
          <w:rFonts w:ascii="Arial" w:hAnsi="Arial" w:cs="Arial"/>
          <w:sz w:val="20"/>
          <w:szCs w:val="20"/>
        </w:rPr>
        <w:t xml:space="preserve">betonsku </w:t>
      </w:r>
      <w:r w:rsidR="00655689">
        <w:rPr>
          <w:rFonts w:ascii="Arial" w:hAnsi="Arial" w:cs="Arial"/>
          <w:sz w:val="20"/>
          <w:szCs w:val="20"/>
        </w:rPr>
        <w:t xml:space="preserve">pješačku </w:t>
      </w:r>
      <w:r w:rsidR="00C230F7">
        <w:rPr>
          <w:rFonts w:ascii="Arial" w:hAnsi="Arial" w:cs="Arial"/>
          <w:sz w:val="20"/>
          <w:szCs w:val="20"/>
        </w:rPr>
        <w:t xml:space="preserve">stazu i zaklonjene su zgradom s jedne strane svijeta. Prema MUC klasifikaciji sva tri stabla se nalaze na izgrađenom zemljištu, MUC kod 9; gradsko-urbanizirano zemljište, 91 stambeno.  </w:t>
      </w:r>
    </w:p>
    <w:p w:rsidR="00093341" w:rsidRDefault="00093341" w:rsidP="003A47E4">
      <w:pPr>
        <w:jc w:val="both"/>
        <w:rPr>
          <w:rFonts w:ascii="Arial" w:hAnsi="Arial" w:cs="Arial"/>
          <w:sz w:val="20"/>
          <w:szCs w:val="20"/>
        </w:rPr>
      </w:pPr>
    </w:p>
    <w:p w:rsidR="00093341" w:rsidRDefault="00093341">
      <w:pPr>
        <w:rPr>
          <w:rFonts w:ascii="Arial" w:hAnsi="Arial" w:cs="Arial"/>
          <w:sz w:val="20"/>
          <w:szCs w:val="20"/>
        </w:rPr>
      </w:pPr>
    </w:p>
    <w:p w:rsidR="00093341" w:rsidRDefault="008F50C7">
      <w:pPr>
        <w:rPr>
          <w:rFonts w:ascii="Arial" w:hAnsi="Arial" w:cs="Arial"/>
          <w:sz w:val="20"/>
          <w:szCs w:val="20"/>
        </w:rPr>
      </w:pPr>
      <w:r>
        <w:rPr>
          <w:rFonts w:ascii="Arial" w:hAnsi="Arial" w:cs="Arial"/>
          <w:sz w:val="20"/>
          <w:szCs w:val="20"/>
        </w:rPr>
        <w:t xml:space="preserve">                                   </w:t>
      </w:r>
      <w:r w:rsidRPr="008F50C7">
        <w:rPr>
          <w:rFonts w:ascii="Arial" w:hAnsi="Arial" w:cs="Arial"/>
          <w:noProof/>
          <w:sz w:val="20"/>
          <w:szCs w:val="20"/>
        </w:rPr>
        <w:drawing>
          <wp:inline distT="0" distB="0" distL="0" distR="0">
            <wp:extent cx="2032387" cy="2494596"/>
            <wp:effectExtent l="19050" t="0" r="5963" b="0"/>
            <wp:docPr id="9"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033763" cy="2496285"/>
                    </a:xfrm>
                    <a:prstGeom prst="rect">
                      <a:avLst/>
                    </a:prstGeom>
                    <a:noFill/>
                    <a:ln w="9525">
                      <a:noFill/>
                      <a:miter lim="800000"/>
                      <a:headEnd/>
                      <a:tailEnd/>
                    </a:ln>
                  </pic:spPr>
                </pic:pic>
              </a:graphicData>
            </a:graphic>
          </wp:inline>
        </w:drawing>
      </w:r>
      <w:r w:rsidR="008A055B">
        <w:rPr>
          <w:rFonts w:ascii="Arial" w:hAnsi="Arial" w:cs="Arial"/>
          <w:noProof/>
          <w:sz w:val="20"/>
          <w:szCs w:val="20"/>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048510" cy="2484120"/>
            <wp:effectExtent l="19050" t="0" r="8890" b="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048510" cy="2484120"/>
                    </a:xfrm>
                    <a:prstGeom prst="rect">
                      <a:avLst/>
                    </a:prstGeom>
                    <a:noFill/>
                    <a:ln w="9525">
                      <a:noFill/>
                      <a:miter lim="800000"/>
                      <a:headEnd/>
                      <a:tailEnd/>
                    </a:ln>
                  </pic:spPr>
                </pic:pic>
              </a:graphicData>
            </a:graphic>
          </wp:anchor>
        </w:drawing>
      </w:r>
    </w:p>
    <w:p w:rsidR="00887227" w:rsidRPr="00887227" w:rsidRDefault="00887227" w:rsidP="00887227">
      <w:pPr>
        <w:tabs>
          <w:tab w:val="center" w:pos="2856"/>
        </w:tabs>
        <w:rPr>
          <w:rFonts w:ascii="Arial" w:hAnsi="Arial" w:cs="Arial"/>
          <w:color w:val="00B050"/>
          <w:sz w:val="18"/>
          <w:szCs w:val="18"/>
        </w:rPr>
      </w:pPr>
      <w:r>
        <w:rPr>
          <w:rFonts w:ascii="Arial" w:hAnsi="Arial" w:cs="Arial"/>
          <w:sz w:val="18"/>
          <w:szCs w:val="18"/>
        </w:rPr>
        <w:tab/>
      </w:r>
    </w:p>
    <w:p w:rsidR="00A50840" w:rsidRDefault="00FF4C11" w:rsidP="00A50840">
      <w:pPr>
        <w:rPr>
          <w:rFonts w:ascii="Arial" w:hAnsi="Arial" w:cs="Arial"/>
          <w:sz w:val="18"/>
          <w:szCs w:val="18"/>
        </w:rPr>
      </w:pPr>
      <w:r>
        <w:rPr>
          <w:rFonts w:ascii="Arial" w:hAnsi="Arial" w:cs="Arial"/>
          <w:sz w:val="18"/>
          <w:szCs w:val="18"/>
        </w:rPr>
        <w:t xml:space="preserve">Slika </w:t>
      </w:r>
      <w:r w:rsidR="00887227" w:rsidRPr="00887227">
        <w:rPr>
          <w:rFonts w:ascii="Arial" w:hAnsi="Arial" w:cs="Arial"/>
          <w:sz w:val="18"/>
          <w:szCs w:val="18"/>
        </w:rPr>
        <w:t>2</w:t>
      </w:r>
      <w:r w:rsidR="004D25B0">
        <w:rPr>
          <w:rFonts w:ascii="Arial" w:hAnsi="Arial" w:cs="Arial"/>
          <w:sz w:val="18"/>
          <w:szCs w:val="18"/>
        </w:rPr>
        <w:t>.</w:t>
      </w:r>
      <w:r w:rsidR="00887227" w:rsidRPr="00887227">
        <w:rPr>
          <w:rFonts w:ascii="Arial" w:hAnsi="Arial" w:cs="Arial"/>
          <w:sz w:val="18"/>
          <w:szCs w:val="18"/>
        </w:rPr>
        <w:t xml:space="preserve"> </w:t>
      </w:r>
      <w:r w:rsidR="00A50840">
        <w:rPr>
          <w:rFonts w:ascii="Arial" w:hAnsi="Arial" w:cs="Arial"/>
          <w:sz w:val="18"/>
          <w:szCs w:val="18"/>
        </w:rPr>
        <w:t>Magnolija 1</w:t>
      </w:r>
      <w:r w:rsidR="003D615E">
        <w:rPr>
          <w:rFonts w:ascii="Arial" w:hAnsi="Arial" w:cs="Arial"/>
          <w:sz w:val="18"/>
          <w:szCs w:val="18"/>
        </w:rPr>
        <w:t xml:space="preserve"> </w:t>
      </w:r>
      <w:r w:rsidR="00A50840">
        <w:rPr>
          <w:rFonts w:ascii="Arial" w:hAnsi="Arial" w:cs="Arial"/>
          <w:sz w:val="18"/>
          <w:szCs w:val="18"/>
        </w:rPr>
        <w:t xml:space="preserve">- </w:t>
      </w:r>
      <w:r w:rsidR="00FC30D8">
        <w:rPr>
          <w:rFonts w:ascii="Arial" w:hAnsi="Arial" w:cs="Arial"/>
          <w:sz w:val="18"/>
          <w:szCs w:val="18"/>
        </w:rPr>
        <w:t>OŠ Hugo Badalić</w:t>
      </w:r>
      <w:r w:rsidR="00A50840">
        <w:rPr>
          <w:rFonts w:ascii="Arial" w:hAnsi="Arial" w:cs="Arial"/>
          <w:sz w:val="18"/>
          <w:szCs w:val="18"/>
        </w:rPr>
        <w:t xml:space="preserve"> (9.1.2018.)</w:t>
      </w:r>
      <w:r w:rsidR="00A50840">
        <w:rPr>
          <w:rFonts w:ascii="Arial" w:hAnsi="Arial" w:cs="Arial"/>
          <w:sz w:val="18"/>
          <w:szCs w:val="18"/>
        </w:rPr>
        <w:tab/>
        <w:t xml:space="preserve">                 </w:t>
      </w:r>
      <w:r>
        <w:rPr>
          <w:rFonts w:ascii="Arial" w:hAnsi="Arial" w:cs="Arial"/>
          <w:sz w:val="18"/>
          <w:szCs w:val="18"/>
        </w:rPr>
        <w:t xml:space="preserve">Slika </w:t>
      </w:r>
      <w:r w:rsidR="00A50840">
        <w:rPr>
          <w:rFonts w:ascii="Arial" w:hAnsi="Arial" w:cs="Arial"/>
          <w:sz w:val="18"/>
          <w:szCs w:val="18"/>
        </w:rPr>
        <w:t>3</w:t>
      </w:r>
      <w:r w:rsidR="004D25B0">
        <w:rPr>
          <w:rFonts w:ascii="Arial" w:hAnsi="Arial" w:cs="Arial"/>
          <w:sz w:val="18"/>
          <w:szCs w:val="18"/>
        </w:rPr>
        <w:t xml:space="preserve">. </w:t>
      </w:r>
      <w:r w:rsidR="00A50840">
        <w:rPr>
          <w:rFonts w:ascii="Arial" w:hAnsi="Arial" w:cs="Arial"/>
          <w:sz w:val="18"/>
          <w:szCs w:val="18"/>
        </w:rPr>
        <w:t>Magnolija 1</w:t>
      </w:r>
      <w:r w:rsidR="003D615E">
        <w:rPr>
          <w:rFonts w:ascii="Arial" w:hAnsi="Arial" w:cs="Arial"/>
          <w:sz w:val="18"/>
          <w:szCs w:val="18"/>
        </w:rPr>
        <w:t xml:space="preserve"> </w:t>
      </w:r>
      <w:r w:rsidR="00A50840">
        <w:rPr>
          <w:rFonts w:ascii="Arial" w:hAnsi="Arial" w:cs="Arial"/>
          <w:sz w:val="18"/>
          <w:szCs w:val="18"/>
        </w:rPr>
        <w:t xml:space="preserve">- </w:t>
      </w:r>
      <w:r w:rsidR="00FC30D8">
        <w:rPr>
          <w:rFonts w:ascii="Arial" w:hAnsi="Arial" w:cs="Arial"/>
          <w:sz w:val="18"/>
          <w:szCs w:val="18"/>
        </w:rPr>
        <w:t>OŠ Hugo Badalić</w:t>
      </w:r>
      <w:r w:rsidR="00732120">
        <w:rPr>
          <w:rFonts w:ascii="Arial" w:hAnsi="Arial" w:cs="Arial"/>
          <w:sz w:val="18"/>
          <w:szCs w:val="18"/>
        </w:rPr>
        <w:t xml:space="preserve"> </w:t>
      </w:r>
      <w:r w:rsidR="00A50840">
        <w:rPr>
          <w:rFonts w:ascii="Arial" w:hAnsi="Arial" w:cs="Arial"/>
          <w:sz w:val="18"/>
          <w:szCs w:val="18"/>
        </w:rPr>
        <w:t>(</w:t>
      </w:r>
      <w:r w:rsidR="00C72996">
        <w:rPr>
          <w:rFonts w:ascii="Arial" w:hAnsi="Arial" w:cs="Arial"/>
          <w:sz w:val="18"/>
          <w:szCs w:val="18"/>
        </w:rPr>
        <w:t>16.4.2018.)</w:t>
      </w:r>
    </w:p>
    <w:p w:rsidR="00F46DEB" w:rsidRPr="00F46DEB" w:rsidRDefault="00FF4C11" w:rsidP="00F46DEB">
      <w:pPr>
        <w:tabs>
          <w:tab w:val="center" w:pos="4749"/>
        </w:tabs>
        <w:rPr>
          <w:rFonts w:ascii="Arial" w:hAnsi="Arial" w:cs="Arial"/>
          <w:sz w:val="18"/>
          <w:szCs w:val="18"/>
        </w:rPr>
      </w:pPr>
      <w:r>
        <w:rPr>
          <w:rFonts w:ascii="Arial" w:hAnsi="Arial" w:cs="Arial"/>
          <w:sz w:val="18"/>
          <w:szCs w:val="18"/>
        </w:rPr>
        <w:t xml:space="preserve">Figure </w:t>
      </w:r>
      <w:r w:rsidR="004D25B0">
        <w:rPr>
          <w:rFonts w:ascii="Arial" w:hAnsi="Arial" w:cs="Arial"/>
          <w:sz w:val="18"/>
          <w:szCs w:val="18"/>
        </w:rPr>
        <w:t>2.</w:t>
      </w:r>
      <w:r w:rsidR="00B9511B" w:rsidRPr="00F46DEB">
        <w:rPr>
          <w:rFonts w:ascii="Arial" w:hAnsi="Arial" w:cs="Arial"/>
          <w:sz w:val="18"/>
          <w:szCs w:val="18"/>
        </w:rPr>
        <w:t xml:space="preserve"> Magnolia </w:t>
      </w:r>
      <w:r w:rsidR="002B778D" w:rsidRPr="00F46DEB">
        <w:rPr>
          <w:rFonts w:ascii="Arial" w:hAnsi="Arial" w:cs="Arial"/>
          <w:sz w:val="18"/>
          <w:szCs w:val="18"/>
        </w:rPr>
        <w:t>1</w:t>
      </w:r>
      <w:r w:rsidR="003D615E">
        <w:rPr>
          <w:rFonts w:ascii="Arial" w:hAnsi="Arial" w:cs="Arial"/>
          <w:sz w:val="18"/>
          <w:szCs w:val="18"/>
        </w:rPr>
        <w:t xml:space="preserve"> -</w:t>
      </w:r>
      <w:r w:rsidR="00B9511B" w:rsidRPr="00F46DEB">
        <w:rPr>
          <w:rFonts w:ascii="Arial" w:hAnsi="Arial" w:cs="Arial"/>
          <w:sz w:val="18"/>
          <w:szCs w:val="18"/>
        </w:rPr>
        <w:t xml:space="preserve"> </w:t>
      </w:r>
      <w:r w:rsidR="002B778D" w:rsidRPr="00F46DEB">
        <w:rPr>
          <w:rFonts w:ascii="Arial" w:hAnsi="Arial" w:cs="Arial"/>
          <w:sz w:val="18"/>
          <w:szCs w:val="18"/>
        </w:rPr>
        <w:t>Hugo Badalić elementary</w:t>
      </w:r>
      <w:r w:rsidR="00F46DEB" w:rsidRPr="00F46DEB">
        <w:rPr>
          <w:rFonts w:ascii="Arial" w:hAnsi="Arial" w:cs="Arial"/>
          <w:sz w:val="18"/>
          <w:szCs w:val="18"/>
        </w:rPr>
        <w:tab/>
        <w:t xml:space="preserve">                   </w:t>
      </w:r>
      <w:r w:rsidR="002F4D90">
        <w:rPr>
          <w:rFonts w:ascii="Arial" w:hAnsi="Arial" w:cs="Arial"/>
          <w:sz w:val="18"/>
          <w:szCs w:val="18"/>
        </w:rPr>
        <w:t xml:space="preserve">    </w:t>
      </w:r>
      <w:r w:rsidR="004D25B0">
        <w:rPr>
          <w:rFonts w:ascii="Arial" w:hAnsi="Arial" w:cs="Arial"/>
          <w:sz w:val="18"/>
          <w:szCs w:val="18"/>
        </w:rPr>
        <w:t xml:space="preserve"> </w:t>
      </w:r>
      <w:r w:rsidR="003D615E">
        <w:rPr>
          <w:rFonts w:ascii="Arial" w:hAnsi="Arial" w:cs="Arial"/>
          <w:sz w:val="18"/>
          <w:szCs w:val="18"/>
        </w:rPr>
        <w:t xml:space="preserve">  </w:t>
      </w:r>
      <w:r w:rsidR="004D25B0">
        <w:rPr>
          <w:rFonts w:ascii="Arial" w:hAnsi="Arial" w:cs="Arial"/>
          <w:sz w:val="18"/>
          <w:szCs w:val="18"/>
        </w:rPr>
        <w:t xml:space="preserve">Figure 3. </w:t>
      </w:r>
      <w:r w:rsidR="003D615E">
        <w:rPr>
          <w:rFonts w:ascii="Arial" w:hAnsi="Arial" w:cs="Arial"/>
          <w:sz w:val="18"/>
          <w:szCs w:val="18"/>
        </w:rPr>
        <w:t>Magnolia 1 -</w:t>
      </w:r>
      <w:r w:rsidR="00F46DEB" w:rsidRPr="00F46DEB">
        <w:rPr>
          <w:rFonts w:ascii="Arial" w:hAnsi="Arial" w:cs="Arial"/>
          <w:sz w:val="18"/>
          <w:szCs w:val="18"/>
        </w:rPr>
        <w:t xml:space="preserve"> Hugo Badalić</w:t>
      </w:r>
      <w:r w:rsidR="003D615E">
        <w:rPr>
          <w:rFonts w:ascii="Arial" w:hAnsi="Arial" w:cs="Arial"/>
          <w:sz w:val="18"/>
          <w:szCs w:val="18"/>
        </w:rPr>
        <w:t xml:space="preserve"> elementary</w:t>
      </w:r>
    </w:p>
    <w:p w:rsidR="00B9511B" w:rsidRPr="00F46DEB" w:rsidRDefault="003D615E" w:rsidP="00B9511B">
      <w:pPr>
        <w:rPr>
          <w:rFonts w:ascii="Arial" w:hAnsi="Arial" w:cs="Arial"/>
          <w:sz w:val="18"/>
          <w:szCs w:val="18"/>
        </w:rPr>
      </w:pPr>
      <w:r>
        <w:rPr>
          <w:rFonts w:ascii="Arial" w:hAnsi="Arial" w:cs="Arial"/>
          <w:sz w:val="18"/>
          <w:szCs w:val="18"/>
        </w:rPr>
        <w:t xml:space="preserve">                                    </w:t>
      </w:r>
      <w:r w:rsidR="002B778D" w:rsidRPr="00F46DEB">
        <w:rPr>
          <w:rFonts w:ascii="Arial" w:hAnsi="Arial" w:cs="Arial"/>
          <w:sz w:val="18"/>
          <w:szCs w:val="18"/>
        </w:rPr>
        <w:t>school</w:t>
      </w:r>
      <w:r w:rsidR="00F46DEB" w:rsidRPr="00F46DEB">
        <w:rPr>
          <w:rFonts w:ascii="Arial" w:hAnsi="Arial" w:cs="Arial"/>
          <w:sz w:val="18"/>
          <w:szCs w:val="18"/>
        </w:rPr>
        <w:t xml:space="preserve"> </w:t>
      </w:r>
      <w:r w:rsidR="002B778D" w:rsidRPr="00F46DEB">
        <w:rPr>
          <w:rFonts w:ascii="Arial" w:hAnsi="Arial" w:cs="Arial"/>
          <w:sz w:val="18"/>
          <w:szCs w:val="18"/>
        </w:rPr>
        <w:t>(January 9th, 2018)</w:t>
      </w:r>
      <w:r w:rsidR="00B9511B" w:rsidRPr="00F46DEB">
        <w:rPr>
          <w:rFonts w:ascii="Arial" w:hAnsi="Arial" w:cs="Arial"/>
          <w:sz w:val="18"/>
          <w:szCs w:val="18"/>
        </w:rPr>
        <w:tab/>
        <w:t xml:space="preserve">                                            </w:t>
      </w:r>
      <w:r w:rsidR="00F46DEB" w:rsidRPr="00F46DEB">
        <w:rPr>
          <w:rFonts w:ascii="Arial" w:hAnsi="Arial" w:cs="Arial"/>
          <w:sz w:val="18"/>
          <w:szCs w:val="18"/>
        </w:rPr>
        <w:t xml:space="preserve">     </w:t>
      </w:r>
      <w:r>
        <w:rPr>
          <w:rFonts w:ascii="Arial" w:hAnsi="Arial" w:cs="Arial"/>
          <w:sz w:val="18"/>
          <w:szCs w:val="18"/>
        </w:rPr>
        <w:t xml:space="preserve">     </w:t>
      </w:r>
      <w:r w:rsidR="002B778D" w:rsidRPr="00F46DEB">
        <w:rPr>
          <w:rFonts w:ascii="Arial" w:hAnsi="Arial" w:cs="Arial"/>
          <w:sz w:val="18"/>
          <w:szCs w:val="18"/>
        </w:rPr>
        <w:t xml:space="preserve">school </w:t>
      </w:r>
      <w:r w:rsidR="00F46DEB" w:rsidRPr="00F46DEB">
        <w:rPr>
          <w:rFonts w:ascii="Arial" w:hAnsi="Arial" w:cs="Arial"/>
          <w:sz w:val="18"/>
          <w:szCs w:val="18"/>
        </w:rPr>
        <w:t xml:space="preserve"> </w:t>
      </w:r>
      <w:r w:rsidR="002B778D" w:rsidRPr="00F46DEB">
        <w:rPr>
          <w:rFonts w:ascii="Arial" w:hAnsi="Arial" w:cs="Arial"/>
          <w:sz w:val="18"/>
          <w:szCs w:val="18"/>
        </w:rPr>
        <w:t>(April 16th, 2018)</w:t>
      </w:r>
    </w:p>
    <w:p w:rsidR="00093341" w:rsidRPr="00A50840" w:rsidRDefault="00093341" w:rsidP="00B9511B">
      <w:pPr>
        <w:tabs>
          <w:tab w:val="center" w:pos="4749"/>
        </w:tabs>
        <w:rPr>
          <w:rFonts w:ascii="Arial" w:hAnsi="Arial" w:cs="Arial"/>
          <w:sz w:val="18"/>
          <w:szCs w:val="18"/>
        </w:rPr>
      </w:pPr>
    </w:p>
    <w:p w:rsidR="00352930" w:rsidRDefault="00093341" w:rsidP="003A47E4">
      <w:pPr>
        <w:jc w:val="both"/>
        <w:rPr>
          <w:rFonts w:ascii="Arial" w:hAnsi="Arial" w:cs="Arial"/>
          <w:sz w:val="20"/>
          <w:szCs w:val="20"/>
        </w:rPr>
      </w:pPr>
      <w:r w:rsidRPr="003D212D">
        <w:rPr>
          <w:rFonts w:ascii="Arial" w:hAnsi="Arial" w:cs="Arial"/>
          <w:sz w:val="20"/>
          <w:szCs w:val="20"/>
        </w:rPr>
        <w:t>Magnolija 1</w:t>
      </w:r>
      <w:r>
        <w:rPr>
          <w:rFonts w:ascii="Arial" w:hAnsi="Arial" w:cs="Arial"/>
          <w:sz w:val="20"/>
          <w:szCs w:val="20"/>
        </w:rPr>
        <w:t xml:space="preserve"> raste ispred ulaza u OŠ Hugo Badalić. Stara je </w:t>
      </w:r>
      <w:r w:rsidR="00571251">
        <w:rPr>
          <w:rFonts w:ascii="Arial" w:hAnsi="Arial" w:cs="Arial"/>
          <w:sz w:val="20"/>
          <w:szCs w:val="20"/>
        </w:rPr>
        <w:t xml:space="preserve">približno </w:t>
      </w:r>
      <w:r>
        <w:rPr>
          <w:rFonts w:ascii="Arial" w:hAnsi="Arial" w:cs="Arial"/>
          <w:sz w:val="20"/>
          <w:szCs w:val="20"/>
        </w:rPr>
        <w:t xml:space="preserve">25 godina i zaklonjena zgradom škole </w:t>
      </w:r>
      <w:r w:rsidR="00CA5C31">
        <w:rPr>
          <w:rFonts w:ascii="Arial" w:hAnsi="Arial" w:cs="Arial"/>
          <w:sz w:val="20"/>
          <w:szCs w:val="20"/>
        </w:rPr>
        <w:t>sa zapadne strane</w:t>
      </w:r>
      <w:r>
        <w:rPr>
          <w:rFonts w:ascii="Arial" w:hAnsi="Arial" w:cs="Arial"/>
          <w:sz w:val="20"/>
          <w:szCs w:val="20"/>
        </w:rPr>
        <w:t xml:space="preserve">. </w:t>
      </w:r>
      <w:r w:rsidR="002F4D90">
        <w:rPr>
          <w:rFonts w:ascii="Arial" w:hAnsi="Arial" w:cs="Arial"/>
          <w:sz w:val="20"/>
          <w:szCs w:val="20"/>
        </w:rPr>
        <w:t xml:space="preserve">Stablo je izloženo </w:t>
      </w:r>
      <w:r w:rsidR="003D615E">
        <w:rPr>
          <w:rFonts w:ascii="Arial" w:hAnsi="Arial" w:cs="Arial"/>
          <w:sz w:val="20"/>
          <w:szCs w:val="20"/>
        </w:rPr>
        <w:t>direktnoj</w:t>
      </w:r>
      <w:r w:rsidR="00EB4A11">
        <w:rPr>
          <w:rFonts w:ascii="Arial" w:hAnsi="Arial" w:cs="Arial"/>
          <w:sz w:val="20"/>
          <w:szCs w:val="20"/>
        </w:rPr>
        <w:t xml:space="preserve"> </w:t>
      </w:r>
      <w:r w:rsidR="00EB4A11" w:rsidRPr="00EB4A11">
        <w:rPr>
          <w:rFonts w:ascii="Arial" w:hAnsi="Arial" w:cs="Arial"/>
          <w:sz w:val="20"/>
          <w:szCs w:val="20"/>
        </w:rPr>
        <w:t>S</w:t>
      </w:r>
      <w:r w:rsidR="003D615E">
        <w:rPr>
          <w:rFonts w:ascii="Arial" w:hAnsi="Arial" w:cs="Arial"/>
          <w:sz w:val="20"/>
          <w:szCs w:val="20"/>
        </w:rPr>
        <w:t>unčevoj svjetlosti</w:t>
      </w:r>
      <w:r w:rsidR="00CA5C31">
        <w:rPr>
          <w:rFonts w:ascii="Arial" w:hAnsi="Arial" w:cs="Arial"/>
          <w:sz w:val="20"/>
          <w:szCs w:val="20"/>
        </w:rPr>
        <w:t xml:space="preserve"> </w:t>
      </w:r>
      <w:r>
        <w:rPr>
          <w:rFonts w:ascii="Arial" w:hAnsi="Arial" w:cs="Arial"/>
          <w:sz w:val="20"/>
          <w:szCs w:val="20"/>
        </w:rPr>
        <w:t>do 12,00 sati, a ostatak dana je u sjeni.</w:t>
      </w:r>
    </w:p>
    <w:p w:rsidR="00093341" w:rsidRDefault="00093341" w:rsidP="003A47E4">
      <w:pPr>
        <w:jc w:val="both"/>
        <w:rPr>
          <w:rFonts w:ascii="Arial" w:hAnsi="Arial" w:cs="Arial"/>
          <w:sz w:val="20"/>
          <w:szCs w:val="20"/>
        </w:rPr>
      </w:pPr>
    </w:p>
    <w:p w:rsidR="00093341" w:rsidRDefault="00093341">
      <w:pPr>
        <w:rPr>
          <w:rFonts w:ascii="Arial" w:hAnsi="Arial" w:cs="Arial"/>
          <w:sz w:val="20"/>
          <w:szCs w:val="20"/>
        </w:rPr>
      </w:pPr>
    </w:p>
    <w:p w:rsidR="00352930" w:rsidRDefault="00352930">
      <w:pPr>
        <w:rPr>
          <w:rFonts w:ascii="Arial" w:hAnsi="Arial" w:cs="Arial"/>
          <w:sz w:val="20"/>
          <w:szCs w:val="20"/>
        </w:rPr>
      </w:pPr>
    </w:p>
    <w:p w:rsidR="00C72996" w:rsidRDefault="00A50840" w:rsidP="00A50840">
      <w:pPr>
        <w:rPr>
          <w:rFonts w:ascii="Arial" w:hAnsi="Arial" w:cs="Arial"/>
          <w:sz w:val="20"/>
          <w:szCs w:val="20"/>
        </w:rPr>
      </w:pPr>
      <w:r>
        <w:rPr>
          <w:rFonts w:ascii="Arial" w:hAnsi="Arial" w:cs="Arial"/>
          <w:sz w:val="20"/>
          <w:szCs w:val="20"/>
        </w:rPr>
        <w:t xml:space="preserve">       </w:t>
      </w:r>
      <w:r w:rsidRPr="00A50840">
        <w:rPr>
          <w:rFonts w:ascii="Arial" w:hAnsi="Arial" w:cs="Arial"/>
          <w:noProof/>
          <w:sz w:val="20"/>
          <w:szCs w:val="20"/>
        </w:rPr>
        <w:drawing>
          <wp:inline distT="0" distB="0" distL="0" distR="0">
            <wp:extent cx="2475865" cy="1784350"/>
            <wp:effectExtent l="19050" t="0" r="635" b="0"/>
            <wp:docPr id="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475745" cy="1784264"/>
                    </a:xfrm>
                    <a:prstGeom prst="rect">
                      <a:avLst/>
                    </a:prstGeom>
                    <a:noFill/>
                    <a:ln w="9525">
                      <a:noFill/>
                      <a:miter lim="800000"/>
                      <a:headEnd/>
                      <a:tailEnd/>
                    </a:ln>
                  </pic:spPr>
                </pic:pic>
              </a:graphicData>
            </a:graphic>
          </wp:inline>
        </w:drawing>
      </w:r>
      <w:r w:rsidRPr="00A50840">
        <w:rPr>
          <w:rFonts w:ascii="Arial" w:hAnsi="Arial" w:cs="Arial"/>
          <w:noProof/>
          <w:sz w:val="20"/>
          <w:szCs w:val="20"/>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660650" cy="1778000"/>
            <wp:effectExtent l="19050" t="0" r="6350" b="0"/>
            <wp:wrapSquare wrapText="bothSides"/>
            <wp:docPr id="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660650" cy="1778000"/>
                    </a:xfrm>
                    <a:prstGeom prst="rect">
                      <a:avLst/>
                    </a:prstGeom>
                    <a:noFill/>
                    <a:ln w="9525">
                      <a:noFill/>
                      <a:miter lim="800000"/>
                      <a:headEnd/>
                      <a:tailEnd/>
                    </a:ln>
                  </pic:spPr>
                </pic:pic>
              </a:graphicData>
            </a:graphic>
          </wp:anchor>
        </w:drawing>
      </w:r>
      <w:r>
        <w:rPr>
          <w:rFonts w:ascii="Arial" w:hAnsi="Arial" w:cs="Arial"/>
          <w:sz w:val="20"/>
          <w:szCs w:val="20"/>
        </w:rPr>
        <w:br w:type="textWrapping" w:clear="all"/>
      </w:r>
    </w:p>
    <w:p w:rsidR="00A50840" w:rsidRPr="00C72996" w:rsidRDefault="00DF6481" w:rsidP="00A50840">
      <w:pPr>
        <w:rPr>
          <w:rFonts w:ascii="Arial" w:hAnsi="Arial" w:cs="Arial"/>
          <w:sz w:val="20"/>
          <w:szCs w:val="20"/>
        </w:rPr>
      </w:pPr>
      <w:r>
        <w:rPr>
          <w:rFonts w:ascii="Arial" w:hAnsi="Arial" w:cs="Arial"/>
          <w:sz w:val="18"/>
          <w:szCs w:val="18"/>
        </w:rPr>
        <w:t xml:space="preserve">Slika </w:t>
      </w:r>
      <w:r w:rsidR="00A50840" w:rsidRPr="00A50840">
        <w:rPr>
          <w:rFonts w:ascii="Arial" w:hAnsi="Arial" w:cs="Arial"/>
          <w:sz w:val="18"/>
          <w:szCs w:val="18"/>
        </w:rPr>
        <w:t>4</w:t>
      </w:r>
      <w:r w:rsidR="004D25B0">
        <w:rPr>
          <w:rFonts w:ascii="Arial" w:hAnsi="Arial" w:cs="Arial"/>
          <w:sz w:val="18"/>
          <w:szCs w:val="18"/>
        </w:rPr>
        <w:t xml:space="preserve">. </w:t>
      </w:r>
      <w:r w:rsidR="00A50840" w:rsidRPr="00A50840">
        <w:rPr>
          <w:rFonts w:ascii="Arial" w:hAnsi="Arial" w:cs="Arial"/>
          <w:sz w:val="18"/>
          <w:szCs w:val="18"/>
        </w:rPr>
        <w:t>Magnolija 2</w:t>
      </w:r>
      <w:r w:rsidR="00A50840">
        <w:rPr>
          <w:rFonts w:ascii="Arial" w:hAnsi="Arial" w:cs="Arial"/>
          <w:sz w:val="18"/>
          <w:szCs w:val="18"/>
        </w:rPr>
        <w:t xml:space="preserve"> -</w:t>
      </w:r>
      <w:r w:rsidR="00446A6F">
        <w:rPr>
          <w:rFonts w:ascii="Arial" w:hAnsi="Arial" w:cs="Arial"/>
          <w:sz w:val="18"/>
          <w:szCs w:val="18"/>
        </w:rPr>
        <w:t xml:space="preserve"> Strojarski fakultet, gradski trg</w:t>
      </w:r>
      <w:r w:rsidR="00A50840" w:rsidRPr="00A50840">
        <w:rPr>
          <w:rFonts w:ascii="Arial" w:hAnsi="Arial" w:cs="Arial"/>
          <w:sz w:val="18"/>
          <w:szCs w:val="18"/>
        </w:rPr>
        <w:t xml:space="preserve"> Korzo</w:t>
      </w:r>
      <w:r w:rsidR="00C72996">
        <w:rPr>
          <w:rFonts w:ascii="Arial" w:hAnsi="Arial" w:cs="Arial"/>
          <w:sz w:val="18"/>
          <w:szCs w:val="18"/>
        </w:rPr>
        <w:t xml:space="preserve">   </w:t>
      </w:r>
      <w:r w:rsidR="00541B8B">
        <w:rPr>
          <w:rFonts w:ascii="Arial" w:hAnsi="Arial" w:cs="Arial"/>
          <w:sz w:val="18"/>
          <w:szCs w:val="18"/>
        </w:rPr>
        <w:t xml:space="preserve">Slika </w:t>
      </w:r>
      <w:r w:rsidR="008A055B">
        <w:rPr>
          <w:rFonts w:ascii="Arial" w:hAnsi="Arial" w:cs="Arial"/>
          <w:sz w:val="18"/>
          <w:szCs w:val="18"/>
        </w:rPr>
        <w:t>5</w:t>
      </w:r>
      <w:r w:rsidR="004D25B0">
        <w:rPr>
          <w:rFonts w:ascii="Arial" w:hAnsi="Arial" w:cs="Arial"/>
          <w:sz w:val="18"/>
          <w:szCs w:val="18"/>
        </w:rPr>
        <w:t xml:space="preserve">. </w:t>
      </w:r>
      <w:r w:rsidR="00A50840" w:rsidRPr="00A50840">
        <w:rPr>
          <w:rFonts w:ascii="Arial" w:hAnsi="Arial" w:cs="Arial"/>
          <w:sz w:val="18"/>
          <w:szCs w:val="18"/>
        </w:rPr>
        <w:t>Magnolija 2</w:t>
      </w:r>
      <w:r w:rsidR="00A50840">
        <w:rPr>
          <w:rFonts w:ascii="Arial" w:hAnsi="Arial" w:cs="Arial"/>
          <w:sz w:val="18"/>
          <w:szCs w:val="18"/>
        </w:rPr>
        <w:t xml:space="preserve"> -</w:t>
      </w:r>
      <w:r w:rsidR="00446A6F">
        <w:rPr>
          <w:rFonts w:ascii="Arial" w:hAnsi="Arial" w:cs="Arial"/>
          <w:sz w:val="18"/>
          <w:szCs w:val="18"/>
        </w:rPr>
        <w:t xml:space="preserve"> Strojarski fakultet, gradski trg</w:t>
      </w:r>
      <w:r w:rsidR="00C72996">
        <w:rPr>
          <w:rFonts w:ascii="Arial" w:hAnsi="Arial" w:cs="Arial"/>
          <w:sz w:val="18"/>
          <w:szCs w:val="18"/>
        </w:rPr>
        <w:t xml:space="preserve"> </w:t>
      </w:r>
      <w:r w:rsidR="00A50840" w:rsidRPr="00A50840">
        <w:rPr>
          <w:rFonts w:ascii="Arial" w:hAnsi="Arial" w:cs="Arial"/>
          <w:sz w:val="18"/>
          <w:szCs w:val="18"/>
        </w:rPr>
        <w:t>Korzo</w:t>
      </w:r>
      <w:r w:rsidR="00A50840">
        <w:rPr>
          <w:rFonts w:ascii="Arial" w:hAnsi="Arial" w:cs="Arial"/>
          <w:sz w:val="18"/>
          <w:szCs w:val="18"/>
        </w:rPr>
        <w:t xml:space="preserve"> </w:t>
      </w:r>
    </w:p>
    <w:p w:rsidR="00A50840" w:rsidRPr="00A50840" w:rsidRDefault="00732120" w:rsidP="00A50840">
      <w:pPr>
        <w:tabs>
          <w:tab w:val="center" w:pos="4749"/>
        </w:tabs>
        <w:rPr>
          <w:rFonts w:ascii="Arial" w:hAnsi="Arial" w:cs="Arial"/>
          <w:sz w:val="18"/>
          <w:szCs w:val="18"/>
        </w:rPr>
      </w:pPr>
      <w:r>
        <w:rPr>
          <w:rFonts w:ascii="Arial" w:hAnsi="Arial" w:cs="Arial"/>
          <w:sz w:val="18"/>
          <w:szCs w:val="18"/>
        </w:rPr>
        <w:t xml:space="preserve">                                  </w:t>
      </w:r>
      <w:r w:rsidR="00A50840">
        <w:rPr>
          <w:rFonts w:ascii="Arial" w:hAnsi="Arial" w:cs="Arial"/>
          <w:sz w:val="18"/>
          <w:szCs w:val="18"/>
        </w:rPr>
        <w:t>(9.1.</w:t>
      </w:r>
      <w:r w:rsidR="00C72996">
        <w:rPr>
          <w:rFonts w:ascii="Arial" w:hAnsi="Arial" w:cs="Arial"/>
          <w:sz w:val="18"/>
          <w:szCs w:val="18"/>
        </w:rPr>
        <w:t>2018.)</w:t>
      </w:r>
      <w:r w:rsidR="00C72996">
        <w:rPr>
          <w:rFonts w:ascii="Arial" w:hAnsi="Arial" w:cs="Arial"/>
          <w:sz w:val="18"/>
          <w:szCs w:val="18"/>
        </w:rPr>
        <w:tab/>
        <w:t xml:space="preserve">                </w:t>
      </w:r>
      <w:r>
        <w:rPr>
          <w:rFonts w:ascii="Arial" w:hAnsi="Arial" w:cs="Arial"/>
          <w:sz w:val="18"/>
          <w:szCs w:val="18"/>
        </w:rPr>
        <w:t xml:space="preserve">                                                          </w:t>
      </w:r>
      <w:r w:rsidR="00C72996">
        <w:rPr>
          <w:rFonts w:ascii="Arial" w:hAnsi="Arial" w:cs="Arial"/>
          <w:sz w:val="18"/>
          <w:szCs w:val="18"/>
        </w:rPr>
        <w:t xml:space="preserve"> </w:t>
      </w:r>
      <w:r w:rsidR="003D615E">
        <w:rPr>
          <w:rFonts w:ascii="Arial" w:hAnsi="Arial" w:cs="Arial"/>
          <w:sz w:val="18"/>
          <w:szCs w:val="18"/>
        </w:rPr>
        <w:t xml:space="preserve">  </w:t>
      </w:r>
      <w:r w:rsidR="00A50840">
        <w:rPr>
          <w:rFonts w:ascii="Arial" w:hAnsi="Arial" w:cs="Arial"/>
          <w:sz w:val="18"/>
          <w:szCs w:val="18"/>
        </w:rPr>
        <w:t>(7.4.2018)</w:t>
      </w:r>
    </w:p>
    <w:p w:rsidR="00F46DEB" w:rsidRPr="00F46DEB" w:rsidRDefault="00DF6481" w:rsidP="00F46DEB">
      <w:pPr>
        <w:tabs>
          <w:tab w:val="center" w:pos="4749"/>
        </w:tabs>
        <w:rPr>
          <w:rFonts w:ascii="Arial" w:hAnsi="Arial" w:cs="Arial"/>
          <w:sz w:val="18"/>
          <w:szCs w:val="18"/>
        </w:rPr>
      </w:pPr>
      <w:r>
        <w:rPr>
          <w:rFonts w:ascii="Arial" w:hAnsi="Arial" w:cs="Arial"/>
          <w:sz w:val="18"/>
          <w:szCs w:val="18"/>
        </w:rPr>
        <w:t xml:space="preserve">Figure </w:t>
      </w:r>
      <w:r w:rsidR="004D25B0">
        <w:rPr>
          <w:rFonts w:ascii="Arial" w:hAnsi="Arial" w:cs="Arial"/>
          <w:sz w:val="18"/>
          <w:szCs w:val="18"/>
        </w:rPr>
        <w:t xml:space="preserve">4. </w:t>
      </w:r>
      <w:r w:rsidR="003D615E">
        <w:rPr>
          <w:rFonts w:ascii="Arial" w:hAnsi="Arial" w:cs="Arial"/>
          <w:sz w:val="18"/>
          <w:szCs w:val="18"/>
        </w:rPr>
        <w:t>Magnolia 2 -</w:t>
      </w:r>
      <w:r w:rsidR="002B778D" w:rsidRPr="00F46DEB">
        <w:rPr>
          <w:rFonts w:ascii="Arial" w:hAnsi="Arial" w:cs="Arial"/>
          <w:sz w:val="18"/>
          <w:szCs w:val="18"/>
        </w:rPr>
        <w:t xml:space="preserve"> Faculty of Mechanical</w:t>
      </w:r>
      <w:r w:rsidR="00F46DEB" w:rsidRPr="00F46DEB">
        <w:rPr>
          <w:rFonts w:ascii="Arial" w:hAnsi="Arial" w:cs="Arial"/>
          <w:sz w:val="18"/>
          <w:szCs w:val="18"/>
        </w:rPr>
        <w:t xml:space="preserve">                  </w:t>
      </w:r>
      <w:r w:rsidR="002B778D" w:rsidRPr="00F46DEB">
        <w:rPr>
          <w:rFonts w:ascii="Arial" w:hAnsi="Arial" w:cs="Arial"/>
          <w:sz w:val="18"/>
          <w:szCs w:val="18"/>
        </w:rPr>
        <w:t xml:space="preserve"> </w:t>
      </w:r>
      <w:r>
        <w:rPr>
          <w:rFonts w:ascii="Arial" w:hAnsi="Arial" w:cs="Arial"/>
          <w:sz w:val="18"/>
          <w:szCs w:val="18"/>
        </w:rPr>
        <w:tab/>
      </w:r>
      <w:r w:rsidR="003D615E">
        <w:rPr>
          <w:rFonts w:ascii="Arial" w:hAnsi="Arial" w:cs="Arial"/>
          <w:sz w:val="18"/>
          <w:szCs w:val="18"/>
        </w:rPr>
        <w:t xml:space="preserve">    </w:t>
      </w:r>
      <w:r>
        <w:rPr>
          <w:rFonts w:ascii="Arial" w:hAnsi="Arial" w:cs="Arial"/>
          <w:sz w:val="18"/>
          <w:szCs w:val="18"/>
        </w:rPr>
        <w:t xml:space="preserve">Figure </w:t>
      </w:r>
      <w:r w:rsidR="00F46DEB" w:rsidRPr="00F46DEB">
        <w:rPr>
          <w:rFonts w:ascii="Arial" w:hAnsi="Arial" w:cs="Arial"/>
          <w:sz w:val="18"/>
          <w:szCs w:val="18"/>
        </w:rPr>
        <w:t>5</w:t>
      </w:r>
      <w:r w:rsidR="004D25B0">
        <w:rPr>
          <w:rFonts w:ascii="Arial" w:hAnsi="Arial" w:cs="Arial"/>
          <w:sz w:val="18"/>
          <w:szCs w:val="18"/>
        </w:rPr>
        <w:t xml:space="preserve">. </w:t>
      </w:r>
      <w:r w:rsidR="003D615E">
        <w:rPr>
          <w:rFonts w:ascii="Arial" w:hAnsi="Arial" w:cs="Arial"/>
          <w:sz w:val="18"/>
          <w:szCs w:val="18"/>
        </w:rPr>
        <w:t>Magnolia 2 -</w:t>
      </w:r>
      <w:r w:rsidR="00F46DEB" w:rsidRPr="00F46DEB">
        <w:rPr>
          <w:rFonts w:ascii="Arial" w:hAnsi="Arial" w:cs="Arial"/>
          <w:sz w:val="18"/>
          <w:szCs w:val="18"/>
        </w:rPr>
        <w:t xml:space="preserve"> Faculty of Mechanical Engineering</w:t>
      </w:r>
    </w:p>
    <w:p w:rsidR="00A50840" w:rsidRPr="00F46DEB" w:rsidRDefault="003D615E" w:rsidP="00B9511B">
      <w:pPr>
        <w:tabs>
          <w:tab w:val="center" w:pos="4749"/>
        </w:tabs>
        <w:rPr>
          <w:rFonts w:ascii="Arial" w:hAnsi="Arial" w:cs="Arial"/>
          <w:sz w:val="18"/>
          <w:szCs w:val="18"/>
        </w:rPr>
      </w:pPr>
      <w:r>
        <w:rPr>
          <w:rFonts w:ascii="Arial" w:hAnsi="Arial" w:cs="Arial"/>
          <w:sz w:val="18"/>
          <w:szCs w:val="18"/>
        </w:rPr>
        <w:t xml:space="preserve">               </w:t>
      </w:r>
      <w:r w:rsidR="00F46DEB" w:rsidRPr="00F46DEB">
        <w:rPr>
          <w:rFonts w:ascii="Arial" w:hAnsi="Arial" w:cs="Arial"/>
          <w:sz w:val="18"/>
          <w:szCs w:val="18"/>
        </w:rPr>
        <w:t xml:space="preserve">Engineering, </w:t>
      </w:r>
      <w:r w:rsidR="002B778D" w:rsidRPr="00F46DEB">
        <w:rPr>
          <w:rFonts w:ascii="Arial" w:hAnsi="Arial" w:cs="Arial"/>
          <w:sz w:val="18"/>
          <w:szCs w:val="18"/>
        </w:rPr>
        <w:t>Korzo Square (9th January, 2018)</w:t>
      </w:r>
      <w:r w:rsidR="00B9511B" w:rsidRPr="00F46DEB">
        <w:rPr>
          <w:rFonts w:ascii="Arial" w:hAnsi="Arial" w:cs="Arial"/>
          <w:sz w:val="18"/>
          <w:szCs w:val="18"/>
        </w:rPr>
        <w:tab/>
      </w:r>
      <w:r>
        <w:rPr>
          <w:rFonts w:ascii="Arial" w:hAnsi="Arial" w:cs="Arial"/>
          <w:sz w:val="18"/>
          <w:szCs w:val="18"/>
        </w:rPr>
        <w:t xml:space="preserve">                  </w:t>
      </w:r>
      <w:r w:rsidR="002B778D" w:rsidRPr="00F46DEB">
        <w:rPr>
          <w:rFonts w:ascii="Arial" w:hAnsi="Arial" w:cs="Arial"/>
          <w:sz w:val="18"/>
          <w:szCs w:val="18"/>
        </w:rPr>
        <w:t>Korzo Square (7th April, 2018)</w:t>
      </w:r>
    </w:p>
    <w:p w:rsidR="008A055B" w:rsidRDefault="008A055B" w:rsidP="00A50840">
      <w:pPr>
        <w:tabs>
          <w:tab w:val="left" w:pos="5210"/>
        </w:tabs>
        <w:rPr>
          <w:rFonts w:ascii="Arial" w:hAnsi="Arial" w:cs="Arial"/>
          <w:sz w:val="18"/>
          <w:szCs w:val="18"/>
        </w:rPr>
      </w:pPr>
    </w:p>
    <w:p w:rsidR="008A055B" w:rsidRDefault="008A055B" w:rsidP="00A50840">
      <w:pPr>
        <w:tabs>
          <w:tab w:val="left" w:pos="5210"/>
        </w:tabs>
        <w:rPr>
          <w:rFonts w:ascii="Arial" w:hAnsi="Arial" w:cs="Arial"/>
          <w:sz w:val="18"/>
          <w:szCs w:val="18"/>
        </w:rPr>
      </w:pPr>
    </w:p>
    <w:p w:rsidR="00093341" w:rsidRPr="00FC30D8" w:rsidRDefault="00093341" w:rsidP="003A47E4">
      <w:pPr>
        <w:jc w:val="both"/>
        <w:rPr>
          <w:rFonts w:ascii="Arial" w:hAnsi="Arial" w:cs="Arial"/>
          <w:color w:val="FF0000"/>
          <w:sz w:val="20"/>
          <w:szCs w:val="20"/>
        </w:rPr>
      </w:pPr>
      <w:r w:rsidRPr="003D212D">
        <w:rPr>
          <w:rFonts w:ascii="Arial" w:hAnsi="Arial" w:cs="Arial"/>
          <w:sz w:val="20"/>
          <w:szCs w:val="20"/>
        </w:rPr>
        <w:t>Magnolija 2</w:t>
      </w:r>
      <w:r>
        <w:rPr>
          <w:rFonts w:ascii="Arial" w:hAnsi="Arial" w:cs="Arial"/>
          <w:sz w:val="20"/>
          <w:szCs w:val="20"/>
        </w:rPr>
        <w:t xml:space="preserve"> raste ispred ulaza </w:t>
      </w:r>
      <w:r w:rsidR="00CA5C31">
        <w:rPr>
          <w:rFonts w:ascii="Arial" w:hAnsi="Arial" w:cs="Arial"/>
          <w:sz w:val="20"/>
          <w:szCs w:val="20"/>
        </w:rPr>
        <w:t xml:space="preserve">u </w:t>
      </w:r>
      <w:r>
        <w:rPr>
          <w:rFonts w:ascii="Arial" w:hAnsi="Arial" w:cs="Arial"/>
          <w:sz w:val="20"/>
          <w:szCs w:val="20"/>
        </w:rPr>
        <w:t>Strojarsk</w:t>
      </w:r>
      <w:r w:rsidR="002F4D90">
        <w:rPr>
          <w:rFonts w:ascii="Arial" w:hAnsi="Arial" w:cs="Arial"/>
          <w:sz w:val="20"/>
          <w:szCs w:val="20"/>
        </w:rPr>
        <w:t xml:space="preserve">i </w:t>
      </w:r>
      <w:r>
        <w:rPr>
          <w:rFonts w:ascii="Arial" w:hAnsi="Arial" w:cs="Arial"/>
          <w:sz w:val="20"/>
          <w:szCs w:val="20"/>
        </w:rPr>
        <w:t xml:space="preserve">fakultet na glavnom gradskom </w:t>
      </w:r>
      <w:r w:rsidR="00446A6F">
        <w:rPr>
          <w:rFonts w:ascii="Arial" w:hAnsi="Arial" w:cs="Arial"/>
          <w:sz w:val="20"/>
          <w:szCs w:val="20"/>
        </w:rPr>
        <w:t xml:space="preserve">trgu </w:t>
      </w:r>
      <w:r>
        <w:rPr>
          <w:rFonts w:ascii="Arial" w:hAnsi="Arial" w:cs="Arial"/>
          <w:sz w:val="20"/>
          <w:szCs w:val="20"/>
        </w:rPr>
        <w:t xml:space="preserve">Korzu. Stara je </w:t>
      </w:r>
      <w:r w:rsidR="00571251">
        <w:rPr>
          <w:rFonts w:ascii="Arial" w:hAnsi="Arial" w:cs="Arial"/>
          <w:sz w:val="20"/>
          <w:szCs w:val="20"/>
        </w:rPr>
        <w:t xml:space="preserve">približno </w:t>
      </w:r>
      <w:r>
        <w:rPr>
          <w:rFonts w:ascii="Arial" w:hAnsi="Arial" w:cs="Arial"/>
          <w:sz w:val="20"/>
          <w:szCs w:val="20"/>
        </w:rPr>
        <w:t xml:space="preserve">56 godina i zaklonjena zgradom fakulteta </w:t>
      </w:r>
      <w:r w:rsidR="002F4D90">
        <w:rPr>
          <w:rFonts w:ascii="Arial" w:hAnsi="Arial" w:cs="Arial"/>
          <w:sz w:val="20"/>
          <w:szCs w:val="20"/>
        </w:rPr>
        <w:t xml:space="preserve"> </w:t>
      </w:r>
      <w:r w:rsidR="00CA5C31">
        <w:rPr>
          <w:rFonts w:ascii="Arial" w:hAnsi="Arial" w:cs="Arial"/>
          <w:sz w:val="20"/>
          <w:szCs w:val="20"/>
        </w:rPr>
        <w:t>sa istočne strane</w:t>
      </w:r>
      <w:r w:rsidR="002F4D90">
        <w:rPr>
          <w:rFonts w:ascii="Arial" w:hAnsi="Arial" w:cs="Arial"/>
          <w:sz w:val="20"/>
          <w:szCs w:val="20"/>
        </w:rPr>
        <w:t xml:space="preserve">. Stablo je izloženo </w:t>
      </w:r>
      <w:r w:rsidR="003D615E">
        <w:rPr>
          <w:rFonts w:ascii="Arial" w:hAnsi="Arial" w:cs="Arial"/>
          <w:sz w:val="20"/>
          <w:szCs w:val="20"/>
        </w:rPr>
        <w:t>direktnoj</w:t>
      </w:r>
      <w:r w:rsidR="00EB4A11">
        <w:rPr>
          <w:rFonts w:ascii="Arial" w:hAnsi="Arial" w:cs="Arial"/>
          <w:sz w:val="20"/>
          <w:szCs w:val="20"/>
        </w:rPr>
        <w:t xml:space="preserve"> </w:t>
      </w:r>
      <w:r w:rsidR="00EB4A11" w:rsidRPr="00EB4A11">
        <w:rPr>
          <w:rFonts w:ascii="Arial" w:hAnsi="Arial" w:cs="Arial"/>
          <w:sz w:val="20"/>
          <w:szCs w:val="20"/>
        </w:rPr>
        <w:t>S</w:t>
      </w:r>
      <w:r w:rsidR="003D615E">
        <w:rPr>
          <w:rFonts w:ascii="Arial" w:hAnsi="Arial" w:cs="Arial"/>
          <w:sz w:val="20"/>
          <w:szCs w:val="20"/>
        </w:rPr>
        <w:t>unčevoj svjetlosti</w:t>
      </w:r>
      <w:r>
        <w:rPr>
          <w:rFonts w:ascii="Arial" w:hAnsi="Arial" w:cs="Arial"/>
          <w:sz w:val="20"/>
          <w:szCs w:val="20"/>
        </w:rPr>
        <w:t xml:space="preserve"> </w:t>
      </w:r>
      <w:r w:rsidR="008A055B">
        <w:rPr>
          <w:rFonts w:ascii="Arial" w:hAnsi="Arial" w:cs="Arial"/>
          <w:sz w:val="20"/>
          <w:szCs w:val="20"/>
        </w:rPr>
        <w:t>od</w:t>
      </w:r>
      <w:r>
        <w:rPr>
          <w:rFonts w:ascii="Arial" w:hAnsi="Arial" w:cs="Arial"/>
          <w:sz w:val="20"/>
          <w:szCs w:val="20"/>
        </w:rPr>
        <w:t xml:space="preserve"> 12,00 sati</w:t>
      </w:r>
      <w:r w:rsidR="008A055B">
        <w:rPr>
          <w:rFonts w:ascii="Arial" w:hAnsi="Arial" w:cs="Arial"/>
          <w:sz w:val="20"/>
          <w:szCs w:val="20"/>
        </w:rPr>
        <w:t xml:space="preserve"> pa do zalaska sunca. Stablo se nalazi </w:t>
      </w:r>
      <w:r w:rsidR="000910F7">
        <w:rPr>
          <w:rFonts w:ascii="Arial" w:hAnsi="Arial" w:cs="Arial"/>
          <w:sz w:val="20"/>
          <w:szCs w:val="20"/>
        </w:rPr>
        <w:t>238,50 m udaljeno od r</w:t>
      </w:r>
      <w:r w:rsidR="008A055B">
        <w:rPr>
          <w:rFonts w:ascii="Arial" w:hAnsi="Arial" w:cs="Arial"/>
          <w:sz w:val="20"/>
          <w:szCs w:val="20"/>
        </w:rPr>
        <w:t>ijeke Save</w:t>
      </w:r>
      <w:r w:rsidR="008A055B" w:rsidRPr="00FC30D8">
        <w:rPr>
          <w:rFonts w:ascii="Arial" w:hAnsi="Arial" w:cs="Arial"/>
          <w:color w:val="FF0000"/>
          <w:sz w:val="20"/>
          <w:szCs w:val="20"/>
        </w:rPr>
        <w:t>.</w:t>
      </w:r>
      <w:r w:rsidR="00FC30D8" w:rsidRPr="00FC30D8">
        <w:rPr>
          <w:rFonts w:ascii="Arial" w:hAnsi="Arial" w:cs="Arial"/>
          <w:color w:val="FF0000"/>
          <w:sz w:val="20"/>
          <w:szCs w:val="20"/>
        </w:rPr>
        <w:t xml:space="preserve">     </w:t>
      </w:r>
    </w:p>
    <w:p w:rsidR="00AB1028" w:rsidRDefault="00AB1028">
      <w:pPr>
        <w:rPr>
          <w:rFonts w:ascii="Arial" w:hAnsi="Arial" w:cs="Arial"/>
          <w:sz w:val="20"/>
          <w:szCs w:val="20"/>
        </w:rPr>
      </w:pPr>
    </w:p>
    <w:p w:rsidR="00AB1028" w:rsidRDefault="00AB1028">
      <w:pPr>
        <w:rPr>
          <w:rFonts w:ascii="Arial" w:hAnsi="Arial" w:cs="Arial"/>
          <w:sz w:val="20"/>
          <w:szCs w:val="20"/>
        </w:rPr>
      </w:pPr>
    </w:p>
    <w:p w:rsidR="008A055B" w:rsidRDefault="008A055B">
      <w:pPr>
        <w:rPr>
          <w:rFonts w:ascii="Arial" w:hAnsi="Arial" w:cs="Arial"/>
          <w:sz w:val="20"/>
          <w:szCs w:val="20"/>
        </w:rPr>
      </w:pPr>
      <w:r>
        <w:rPr>
          <w:rFonts w:ascii="Arial" w:hAnsi="Arial" w:cs="Arial"/>
          <w:sz w:val="20"/>
          <w:szCs w:val="20"/>
        </w:rPr>
        <w:lastRenderedPageBreak/>
        <w:t xml:space="preserve">               </w:t>
      </w:r>
      <w:r w:rsidR="008F50C7">
        <w:rPr>
          <w:rFonts w:ascii="Arial" w:hAnsi="Arial" w:cs="Arial"/>
          <w:sz w:val="20"/>
          <w:szCs w:val="20"/>
        </w:rPr>
        <w:t xml:space="preserve">                     </w:t>
      </w:r>
      <w:r>
        <w:rPr>
          <w:rFonts w:ascii="Arial" w:hAnsi="Arial" w:cs="Arial"/>
          <w:sz w:val="20"/>
          <w:szCs w:val="20"/>
        </w:rPr>
        <w:t xml:space="preserve">     </w:t>
      </w:r>
      <w:r w:rsidRPr="008A055B">
        <w:rPr>
          <w:rFonts w:ascii="Arial" w:hAnsi="Arial" w:cs="Arial"/>
          <w:noProof/>
          <w:sz w:val="20"/>
          <w:szCs w:val="20"/>
        </w:rPr>
        <w:drawing>
          <wp:inline distT="0" distB="0" distL="0" distR="0">
            <wp:extent cx="2278877" cy="2731597"/>
            <wp:effectExtent l="19050" t="0" r="7123" b="0"/>
            <wp:docPr id="8"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2280231" cy="2733220"/>
                    </a:xfrm>
                    <a:prstGeom prst="rect">
                      <a:avLst/>
                    </a:prstGeom>
                    <a:noFill/>
                    <a:ln w="9525">
                      <a:noFill/>
                      <a:miter lim="800000"/>
                      <a:headEnd/>
                      <a:tailEnd/>
                    </a:ln>
                  </pic:spPr>
                </pic:pic>
              </a:graphicData>
            </a:graphic>
          </wp:inline>
        </w:drawing>
      </w:r>
    </w:p>
    <w:p w:rsidR="008A055B" w:rsidRDefault="008A055B">
      <w:pPr>
        <w:rPr>
          <w:rFonts w:ascii="Arial" w:hAnsi="Arial" w:cs="Arial"/>
          <w:sz w:val="20"/>
          <w:szCs w:val="20"/>
        </w:rPr>
      </w:pPr>
    </w:p>
    <w:p w:rsidR="008F50C7" w:rsidRDefault="008A055B" w:rsidP="008F50C7">
      <w:pPr>
        <w:rPr>
          <w:rFonts w:ascii="Arial" w:hAnsi="Arial" w:cs="Arial"/>
          <w:sz w:val="18"/>
          <w:szCs w:val="18"/>
        </w:rPr>
      </w:pPr>
      <w:r>
        <w:rPr>
          <w:rFonts w:ascii="Arial" w:hAnsi="Arial" w:cs="Arial"/>
          <w:sz w:val="18"/>
          <w:szCs w:val="18"/>
        </w:rPr>
        <w:t xml:space="preserve">                         </w:t>
      </w:r>
      <w:r>
        <w:rPr>
          <w:rFonts w:ascii="Arial" w:hAnsi="Arial" w:cs="Arial"/>
          <w:sz w:val="18"/>
          <w:szCs w:val="18"/>
        </w:rPr>
        <w:tab/>
        <w:t xml:space="preserve">             </w:t>
      </w:r>
      <w:r w:rsidR="00C72996">
        <w:rPr>
          <w:rFonts w:ascii="Arial" w:hAnsi="Arial" w:cs="Arial"/>
          <w:sz w:val="18"/>
          <w:szCs w:val="18"/>
        </w:rPr>
        <w:t>Slika</w:t>
      </w:r>
      <w:r w:rsidRPr="00A50840">
        <w:rPr>
          <w:rFonts w:ascii="Arial" w:hAnsi="Arial" w:cs="Arial"/>
          <w:sz w:val="18"/>
          <w:szCs w:val="18"/>
        </w:rPr>
        <w:t xml:space="preserve"> </w:t>
      </w:r>
      <w:r w:rsidR="008F50C7">
        <w:rPr>
          <w:rFonts w:ascii="Arial" w:hAnsi="Arial" w:cs="Arial"/>
          <w:sz w:val="18"/>
          <w:szCs w:val="18"/>
        </w:rPr>
        <w:t>6</w:t>
      </w:r>
      <w:r w:rsidR="004D25B0">
        <w:rPr>
          <w:rFonts w:ascii="Arial" w:hAnsi="Arial" w:cs="Arial"/>
          <w:sz w:val="18"/>
          <w:szCs w:val="18"/>
        </w:rPr>
        <w:t>.</w:t>
      </w:r>
      <w:r w:rsidRPr="00A50840">
        <w:rPr>
          <w:rFonts w:ascii="Arial" w:hAnsi="Arial" w:cs="Arial"/>
          <w:sz w:val="18"/>
          <w:szCs w:val="18"/>
        </w:rPr>
        <w:t xml:space="preserve"> Magnolija </w:t>
      </w:r>
      <w:r w:rsidR="003D615E">
        <w:rPr>
          <w:rFonts w:ascii="Arial" w:hAnsi="Arial" w:cs="Arial"/>
          <w:sz w:val="18"/>
          <w:szCs w:val="18"/>
        </w:rPr>
        <w:t>3 -</w:t>
      </w:r>
      <w:r w:rsidRPr="00A50840">
        <w:rPr>
          <w:rFonts w:ascii="Arial" w:hAnsi="Arial" w:cs="Arial"/>
          <w:sz w:val="18"/>
          <w:szCs w:val="18"/>
        </w:rPr>
        <w:t xml:space="preserve"> </w:t>
      </w:r>
      <w:r>
        <w:rPr>
          <w:rFonts w:ascii="Arial" w:hAnsi="Arial" w:cs="Arial"/>
          <w:sz w:val="18"/>
          <w:szCs w:val="18"/>
        </w:rPr>
        <w:t xml:space="preserve">OŠ </w:t>
      </w:r>
      <w:r w:rsidR="007D70EB">
        <w:rPr>
          <w:rFonts w:ascii="Arial" w:hAnsi="Arial" w:cs="Arial"/>
          <w:sz w:val="18"/>
          <w:szCs w:val="18"/>
        </w:rPr>
        <w:t>„</w:t>
      </w:r>
      <w:r>
        <w:rPr>
          <w:rFonts w:ascii="Arial" w:hAnsi="Arial" w:cs="Arial"/>
          <w:sz w:val="18"/>
          <w:szCs w:val="18"/>
        </w:rPr>
        <w:t>Đuro Pilar</w:t>
      </w:r>
      <w:r w:rsidR="007D70EB">
        <w:rPr>
          <w:rFonts w:ascii="Arial" w:hAnsi="Arial" w:cs="Arial"/>
          <w:sz w:val="18"/>
          <w:szCs w:val="18"/>
        </w:rPr>
        <w:t>“</w:t>
      </w:r>
      <w:r>
        <w:rPr>
          <w:rFonts w:ascii="Arial" w:hAnsi="Arial" w:cs="Arial"/>
          <w:sz w:val="18"/>
          <w:szCs w:val="18"/>
        </w:rPr>
        <w:t xml:space="preserve"> (12.4.2018.) </w:t>
      </w:r>
    </w:p>
    <w:p w:rsidR="008A055B" w:rsidRPr="00F46DEB" w:rsidRDefault="008F50C7" w:rsidP="008F50C7">
      <w:pPr>
        <w:rPr>
          <w:rFonts w:ascii="Arial" w:hAnsi="Arial" w:cs="Arial"/>
          <w:sz w:val="18"/>
          <w:szCs w:val="18"/>
        </w:rPr>
      </w:pPr>
      <w:r w:rsidRPr="00F46DEB">
        <w:rPr>
          <w:rFonts w:ascii="Arial" w:hAnsi="Arial" w:cs="Arial"/>
          <w:sz w:val="18"/>
          <w:szCs w:val="18"/>
        </w:rPr>
        <w:t xml:space="preserve">                                       </w:t>
      </w:r>
      <w:r w:rsidR="00B9511B" w:rsidRPr="00F46DEB">
        <w:rPr>
          <w:rFonts w:ascii="Arial" w:hAnsi="Arial" w:cs="Arial"/>
          <w:sz w:val="18"/>
          <w:szCs w:val="18"/>
        </w:rPr>
        <w:t xml:space="preserve"> </w:t>
      </w:r>
      <w:r w:rsidR="003D615E">
        <w:rPr>
          <w:rFonts w:ascii="Arial" w:hAnsi="Arial" w:cs="Arial"/>
          <w:sz w:val="18"/>
          <w:szCs w:val="18"/>
        </w:rPr>
        <w:t xml:space="preserve">  </w:t>
      </w:r>
      <w:r w:rsidR="00B9511B" w:rsidRPr="00F46DEB">
        <w:rPr>
          <w:rFonts w:ascii="Arial" w:hAnsi="Arial" w:cs="Arial"/>
          <w:sz w:val="18"/>
          <w:szCs w:val="18"/>
        </w:rPr>
        <w:t xml:space="preserve">Figure </w:t>
      </w:r>
      <w:r w:rsidR="009F4516">
        <w:rPr>
          <w:rFonts w:ascii="Arial" w:hAnsi="Arial" w:cs="Arial"/>
          <w:sz w:val="18"/>
          <w:szCs w:val="18"/>
        </w:rPr>
        <w:t>6</w:t>
      </w:r>
      <w:r w:rsidR="004D25B0">
        <w:rPr>
          <w:rFonts w:ascii="Arial" w:hAnsi="Arial" w:cs="Arial"/>
          <w:sz w:val="18"/>
          <w:szCs w:val="18"/>
        </w:rPr>
        <w:t xml:space="preserve">. </w:t>
      </w:r>
      <w:r w:rsidR="003D615E">
        <w:rPr>
          <w:rFonts w:ascii="Arial" w:hAnsi="Arial" w:cs="Arial"/>
          <w:sz w:val="18"/>
          <w:szCs w:val="18"/>
        </w:rPr>
        <w:t>Magnolia 3 -</w:t>
      </w:r>
      <w:r w:rsidR="002B778D" w:rsidRPr="00F46DEB">
        <w:rPr>
          <w:rFonts w:ascii="Arial" w:hAnsi="Arial" w:cs="Arial"/>
          <w:sz w:val="18"/>
          <w:szCs w:val="18"/>
        </w:rPr>
        <w:t xml:space="preserve"> Đuro Pilar elementary school (12th April, 2018)</w:t>
      </w:r>
    </w:p>
    <w:p w:rsidR="008A055B" w:rsidRDefault="008A055B" w:rsidP="008A055B">
      <w:pPr>
        <w:tabs>
          <w:tab w:val="left" w:pos="5210"/>
        </w:tabs>
        <w:rPr>
          <w:rFonts w:ascii="Arial" w:hAnsi="Arial" w:cs="Arial"/>
          <w:sz w:val="18"/>
          <w:szCs w:val="18"/>
        </w:rPr>
      </w:pPr>
    </w:p>
    <w:p w:rsidR="008A055B" w:rsidRDefault="008A055B" w:rsidP="008A055B">
      <w:pPr>
        <w:tabs>
          <w:tab w:val="left" w:pos="5210"/>
        </w:tabs>
        <w:rPr>
          <w:rFonts w:ascii="Arial" w:hAnsi="Arial" w:cs="Arial"/>
          <w:sz w:val="18"/>
          <w:szCs w:val="18"/>
        </w:rPr>
      </w:pPr>
    </w:p>
    <w:p w:rsidR="008A055B" w:rsidRDefault="008A055B" w:rsidP="008A055B">
      <w:pPr>
        <w:rPr>
          <w:rFonts w:ascii="Arial" w:hAnsi="Arial" w:cs="Arial"/>
          <w:sz w:val="20"/>
          <w:szCs w:val="20"/>
        </w:rPr>
      </w:pPr>
      <w:r w:rsidRPr="003D212D">
        <w:rPr>
          <w:rFonts w:ascii="Arial" w:hAnsi="Arial" w:cs="Arial"/>
          <w:sz w:val="20"/>
          <w:szCs w:val="20"/>
        </w:rPr>
        <w:t>Magnolija 3</w:t>
      </w:r>
      <w:r>
        <w:rPr>
          <w:rFonts w:ascii="Arial" w:hAnsi="Arial" w:cs="Arial"/>
          <w:sz w:val="20"/>
          <w:szCs w:val="20"/>
        </w:rPr>
        <w:t xml:space="preserve"> raste </w:t>
      </w:r>
      <w:r w:rsidR="00655689">
        <w:rPr>
          <w:rFonts w:ascii="Arial" w:hAnsi="Arial" w:cs="Arial"/>
          <w:sz w:val="20"/>
          <w:szCs w:val="20"/>
        </w:rPr>
        <w:t xml:space="preserve">pored OŠ </w:t>
      </w:r>
      <w:r w:rsidR="007D70EB">
        <w:rPr>
          <w:rFonts w:ascii="Arial" w:hAnsi="Arial" w:cs="Arial"/>
          <w:sz w:val="20"/>
          <w:szCs w:val="20"/>
        </w:rPr>
        <w:t>„</w:t>
      </w:r>
      <w:r w:rsidR="00655689">
        <w:rPr>
          <w:rFonts w:ascii="Arial" w:hAnsi="Arial" w:cs="Arial"/>
          <w:sz w:val="20"/>
          <w:szCs w:val="20"/>
        </w:rPr>
        <w:t>Đuro Pilar</w:t>
      </w:r>
      <w:r w:rsidR="007D70EB">
        <w:rPr>
          <w:rFonts w:ascii="Arial" w:hAnsi="Arial" w:cs="Arial"/>
          <w:sz w:val="20"/>
          <w:szCs w:val="20"/>
        </w:rPr>
        <w:t>“</w:t>
      </w:r>
      <w:r>
        <w:rPr>
          <w:rFonts w:ascii="Arial" w:hAnsi="Arial" w:cs="Arial"/>
          <w:sz w:val="20"/>
          <w:szCs w:val="20"/>
        </w:rPr>
        <w:t xml:space="preserve">. Stara je </w:t>
      </w:r>
      <w:r w:rsidR="00571251">
        <w:rPr>
          <w:rFonts w:ascii="Arial" w:hAnsi="Arial" w:cs="Arial"/>
          <w:sz w:val="20"/>
          <w:szCs w:val="20"/>
        </w:rPr>
        <w:t xml:space="preserve">približno </w:t>
      </w:r>
      <w:r w:rsidR="00FC7B77">
        <w:rPr>
          <w:rFonts w:ascii="Arial" w:hAnsi="Arial" w:cs="Arial"/>
          <w:sz w:val="20"/>
          <w:szCs w:val="20"/>
        </w:rPr>
        <w:t>6</w:t>
      </w:r>
      <w:r>
        <w:rPr>
          <w:rFonts w:ascii="Arial" w:hAnsi="Arial" w:cs="Arial"/>
          <w:sz w:val="20"/>
          <w:szCs w:val="20"/>
        </w:rPr>
        <w:t xml:space="preserve"> godin</w:t>
      </w:r>
      <w:r w:rsidR="00FC7B77">
        <w:rPr>
          <w:rFonts w:ascii="Arial" w:hAnsi="Arial" w:cs="Arial"/>
          <w:sz w:val="20"/>
          <w:szCs w:val="20"/>
        </w:rPr>
        <w:t>a</w:t>
      </w:r>
      <w:r>
        <w:rPr>
          <w:rFonts w:ascii="Arial" w:hAnsi="Arial" w:cs="Arial"/>
          <w:sz w:val="20"/>
          <w:szCs w:val="20"/>
        </w:rPr>
        <w:t xml:space="preserve"> i zaklonjena </w:t>
      </w:r>
      <w:r w:rsidR="00655689">
        <w:rPr>
          <w:rFonts w:ascii="Arial" w:hAnsi="Arial" w:cs="Arial"/>
          <w:sz w:val="20"/>
          <w:szCs w:val="20"/>
        </w:rPr>
        <w:t>zgradom prema sjeveru</w:t>
      </w:r>
      <w:r>
        <w:rPr>
          <w:rFonts w:ascii="Arial" w:hAnsi="Arial" w:cs="Arial"/>
          <w:sz w:val="20"/>
          <w:szCs w:val="20"/>
        </w:rPr>
        <w:t>. Stablo je</w:t>
      </w:r>
      <w:r w:rsidR="003D615E">
        <w:rPr>
          <w:rFonts w:ascii="Arial" w:hAnsi="Arial" w:cs="Arial"/>
          <w:sz w:val="20"/>
          <w:szCs w:val="20"/>
        </w:rPr>
        <w:t xml:space="preserve"> cjelodnevno</w:t>
      </w:r>
      <w:r>
        <w:rPr>
          <w:rFonts w:ascii="Arial" w:hAnsi="Arial" w:cs="Arial"/>
          <w:sz w:val="20"/>
          <w:szCs w:val="20"/>
        </w:rPr>
        <w:t xml:space="preserve"> izloženo </w:t>
      </w:r>
      <w:r w:rsidR="003D615E">
        <w:rPr>
          <w:rFonts w:ascii="Arial" w:hAnsi="Arial" w:cs="Arial"/>
          <w:sz w:val="20"/>
          <w:szCs w:val="20"/>
        </w:rPr>
        <w:t>direktnoj Sunčevoj svjetlosti</w:t>
      </w:r>
      <w:r w:rsidR="00655689">
        <w:rPr>
          <w:rFonts w:ascii="Arial" w:hAnsi="Arial" w:cs="Arial"/>
          <w:sz w:val="20"/>
          <w:szCs w:val="20"/>
        </w:rPr>
        <w:t>, nije u sjeni.</w:t>
      </w:r>
    </w:p>
    <w:p w:rsidR="008A055B" w:rsidRDefault="008A055B">
      <w:pPr>
        <w:rPr>
          <w:rFonts w:ascii="Arial" w:hAnsi="Arial" w:cs="Arial"/>
          <w:sz w:val="20"/>
          <w:szCs w:val="20"/>
        </w:rPr>
      </w:pPr>
    </w:p>
    <w:p w:rsidR="00655689" w:rsidRPr="002F4D90" w:rsidRDefault="002F4D90" w:rsidP="003A47E4">
      <w:pPr>
        <w:pStyle w:val="Tekstkomentara"/>
        <w:jc w:val="both"/>
        <w:rPr>
          <w:rFonts w:ascii="Arial" w:hAnsi="Arial" w:cs="Arial"/>
          <w:color w:val="FF0000"/>
        </w:rPr>
      </w:pPr>
      <w:r w:rsidRPr="003A47E4">
        <w:rPr>
          <w:rFonts w:ascii="Arial" w:hAnsi="Arial" w:cs="Arial"/>
        </w:rPr>
        <w:t xml:space="preserve">Za određivanje vrste magnolije korišten je ključ za određivanje (Domac, 1994). </w:t>
      </w:r>
      <w:r w:rsidR="00655689" w:rsidRPr="003A47E4">
        <w:rPr>
          <w:rFonts w:ascii="Arial" w:hAnsi="Arial" w:cs="Arial"/>
        </w:rPr>
        <w:t>Fenološke</w:t>
      </w:r>
      <w:r w:rsidR="00655689" w:rsidRPr="00655689">
        <w:rPr>
          <w:rFonts w:ascii="Arial" w:hAnsi="Arial" w:cs="Arial"/>
        </w:rPr>
        <w:t xml:space="preserve"> promjene u proljeće počeli smo pratiti prema uputama u GLOBE priručnicima i protokolima. Podatke prikuplja</w:t>
      </w:r>
      <w:r w:rsidR="00342533">
        <w:rPr>
          <w:rFonts w:ascii="Arial" w:hAnsi="Arial" w:cs="Arial"/>
        </w:rPr>
        <w:t xml:space="preserve">mo </w:t>
      </w:r>
      <w:r w:rsidR="00655689" w:rsidRPr="00655689">
        <w:rPr>
          <w:rFonts w:ascii="Arial" w:hAnsi="Arial" w:cs="Arial"/>
        </w:rPr>
        <w:t>svaka tri dana</w:t>
      </w:r>
      <w:r w:rsidR="00655689">
        <w:rPr>
          <w:rFonts w:ascii="Arial" w:hAnsi="Arial" w:cs="Arial"/>
        </w:rPr>
        <w:t xml:space="preserve"> u početku dok su pupovi u fazi mirovanja</w:t>
      </w:r>
      <w:r w:rsidR="00342533">
        <w:rPr>
          <w:rFonts w:ascii="Arial" w:hAnsi="Arial" w:cs="Arial"/>
        </w:rPr>
        <w:t xml:space="preserve"> tj</w:t>
      </w:r>
      <w:r w:rsidR="00537DC3">
        <w:rPr>
          <w:rFonts w:ascii="Arial" w:hAnsi="Arial" w:cs="Arial"/>
        </w:rPr>
        <w:t>.</w:t>
      </w:r>
      <w:r w:rsidR="00342533">
        <w:rPr>
          <w:rFonts w:ascii="Arial" w:hAnsi="Arial" w:cs="Arial"/>
        </w:rPr>
        <w:t xml:space="preserve"> dormat fazi tijekom hladnog razdoblja</w:t>
      </w:r>
      <w:r w:rsidR="00655689" w:rsidRPr="00655689">
        <w:rPr>
          <w:rFonts w:ascii="Arial" w:hAnsi="Arial" w:cs="Arial"/>
        </w:rPr>
        <w:t xml:space="preserve">. </w:t>
      </w:r>
      <w:r w:rsidR="00655689">
        <w:rPr>
          <w:rFonts w:ascii="Arial" w:hAnsi="Arial" w:cs="Arial"/>
        </w:rPr>
        <w:t xml:space="preserve">Nakon što </w:t>
      </w:r>
      <w:r w:rsidR="00342533">
        <w:rPr>
          <w:rFonts w:ascii="Arial" w:hAnsi="Arial" w:cs="Arial"/>
        </w:rPr>
        <w:t>smo uočili da je došlo do bubrenja pupova tj. kada se pojavio pup tzv. swelling faza</w:t>
      </w:r>
      <w:r w:rsidR="00F94FA6">
        <w:rPr>
          <w:rFonts w:ascii="Arial" w:hAnsi="Arial" w:cs="Arial"/>
        </w:rPr>
        <w:t>,</w:t>
      </w:r>
      <w:r w:rsidR="00655689">
        <w:rPr>
          <w:rFonts w:ascii="Arial" w:hAnsi="Arial" w:cs="Arial"/>
        </w:rPr>
        <w:t xml:space="preserve"> mjerenja vršimo svakodnevno. </w:t>
      </w:r>
      <w:r w:rsidR="00342533">
        <w:rPr>
          <w:rFonts w:ascii="Arial" w:hAnsi="Arial" w:cs="Arial"/>
        </w:rPr>
        <w:t>Sezona vegetacije magnolije započela je budburst fazom tj</w:t>
      </w:r>
      <w:r w:rsidR="00537DC3">
        <w:rPr>
          <w:rFonts w:ascii="Arial" w:hAnsi="Arial" w:cs="Arial"/>
        </w:rPr>
        <w:t>.</w:t>
      </w:r>
      <w:r w:rsidR="00342533">
        <w:rPr>
          <w:rFonts w:ascii="Arial" w:hAnsi="Arial" w:cs="Arial"/>
        </w:rPr>
        <w:t xml:space="preserve"> prvim otvaranjem pupova cvjetova i uočavanjem vršaka cvjetova. </w:t>
      </w:r>
      <w:r w:rsidR="00655689" w:rsidRPr="00655689">
        <w:rPr>
          <w:rFonts w:ascii="Arial" w:hAnsi="Arial" w:cs="Arial"/>
        </w:rPr>
        <w:t>Kao indikatore stanja u okolišu korist</w:t>
      </w:r>
      <w:r w:rsidR="00342533">
        <w:rPr>
          <w:rFonts w:ascii="Arial" w:hAnsi="Arial" w:cs="Arial"/>
        </w:rPr>
        <w:t>imo</w:t>
      </w:r>
      <w:r w:rsidR="00655689" w:rsidRPr="00655689">
        <w:rPr>
          <w:rFonts w:ascii="Arial" w:hAnsi="Arial" w:cs="Arial"/>
        </w:rPr>
        <w:t xml:space="preserve"> i podatke o temperaturi zraka i količini oborina koje prikupljamo na GLOBE </w:t>
      </w:r>
      <w:r w:rsidR="00511154">
        <w:rPr>
          <w:rFonts w:ascii="Arial" w:hAnsi="Arial" w:cs="Arial"/>
        </w:rPr>
        <w:t xml:space="preserve">atmosferskoj </w:t>
      </w:r>
      <w:r w:rsidR="007D70EB">
        <w:rPr>
          <w:rFonts w:ascii="Arial" w:hAnsi="Arial" w:cs="Arial"/>
        </w:rPr>
        <w:t>postaji u školskom dvorištu OŠ Hugo Badalić</w:t>
      </w:r>
      <w:r w:rsidR="00655689" w:rsidRPr="00655689">
        <w:rPr>
          <w:rFonts w:ascii="Arial" w:hAnsi="Arial" w:cs="Arial"/>
        </w:rPr>
        <w:t xml:space="preserve">, a u skladu s GLOBE protokolima za atmosferska mjerenja. </w:t>
      </w:r>
    </w:p>
    <w:p w:rsidR="00655689" w:rsidRDefault="00655689" w:rsidP="003A47E4">
      <w:pPr>
        <w:jc w:val="both"/>
        <w:rPr>
          <w:sz w:val="20"/>
          <w:szCs w:val="20"/>
        </w:rPr>
      </w:pPr>
    </w:p>
    <w:p w:rsidR="00655689" w:rsidRPr="00B9511B" w:rsidRDefault="00B9511B" w:rsidP="003A47E4">
      <w:pPr>
        <w:jc w:val="both"/>
        <w:rPr>
          <w:rFonts w:ascii="Arial" w:hAnsi="Arial" w:cs="Arial"/>
          <w:b/>
          <w:sz w:val="20"/>
          <w:szCs w:val="20"/>
        </w:rPr>
      </w:pPr>
      <w:r w:rsidRPr="00B9511B">
        <w:rPr>
          <w:rFonts w:ascii="Arial" w:hAnsi="Arial" w:cs="Arial"/>
          <w:b/>
          <w:sz w:val="20"/>
          <w:szCs w:val="20"/>
        </w:rPr>
        <w:t>4. Prikaz i analiza podataka</w:t>
      </w:r>
    </w:p>
    <w:p w:rsidR="00B9511B" w:rsidRDefault="00B9511B" w:rsidP="003A47E4">
      <w:pPr>
        <w:jc w:val="both"/>
        <w:rPr>
          <w:rFonts w:ascii="Arial" w:hAnsi="Arial" w:cs="Arial"/>
          <w:sz w:val="20"/>
          <w:szCs w:val="20"/>
        </w:rPr>
      </w:pPr>
      <w:r w:rsidRPr="00B9511B">
        <w:rPr>
          <w:rFonts w:ascii="Arial" w:hAnsi="Arial" w:cs="Arial"/>
          <w:sz w:val="20"/>
          <w:szCs w:val="20"/>
        </w:rPr>
        <w:t xml:space="preserve">U praćenju pojave pupanja i cvjetanja raspolažemo s podacima kao što su starost stabala, lokacija i visina stabala, početno stanje pupova u mirovanju te atmosferski uvjeti. Motrenja smo započeli u siječnju jer smo uočili pupove u mirovanju na </w:t>
      </w:r>
      <w:r w:rsidR="002F4D90">
        <w:rPr>
          <w:rFonts w:ascii="Arial" w:hAnsi="Arial" w:cs="Arial"/>
          <w:sz w:val="20"/>
          <w:szCs w:val="20"/>
        </w:rPr>
        <w:t>naj</w:t>
      </w:r>
      <w:r w:rsidRPr="00B9511B">
        <w:rPr>
          <w:rFonts w:ascii="Arial" w:hAnsi="Arial" w:cs="Arial"/>
          <w:sz w:val="20"/>
          <w:szCs w:val="20"/>
        </w:rPr>
        <w:t>starijem primjerku stabla magnolije</w:t>
      </w:r>
      <w:r w:rsidRPr="00B9511B">
        <w:rPr>
          <w:rFonts w:ascii="Arial" w:hAnsi="Arial" w:cs="Arial"/>
          <w:i/>
          <w:sz w:val="20"/>
          <w:szCs w:val="20"/>
        </w:rPr>
        <w:t xml:space="preserve"> </w:t>
      </w:r>
      <w:r w:rsidRPr="00B9511B">
        <w:rPr>
          <w:rFonts w:ascii="Arial" w:hAnsi="Arial" w:cs="Arial"/>
          <w:sz w:val="20"/>
          <w:szCs w:val="20"/>
        </w:rPr>
        <w:t xml:space="preserve">koji su iznosili između 2,3 cm i 3,0 cm, dok su kod mlađih primjeraka bili jedva 0,7 cm. Zaključili smo </w:t>
      </w:r>
      <w:r>
        <w:rPr>
          <w:rFonts w:ascii="Arial" w:hAnsi="Arial" w:cs="Arial"/>
          <w:sz w:val="20"/>
          <w:szCs w:val="20"/>
        </w:rPr>
        <w:t xml:space="preserve">da </w:t>
      </w:r>
      <w:r w:rsidRPr="00B9511B">
        <w:rPr>
          <w:rFonts w:ascii="Arial" w:hAnsi="Arial" w:cs="Arial"/>
          <w:sz w:val="20"/>
          <w:szCs w:val="20"/>
        </w:rPr>
        <w:t>su vremenski uvjeti ove godine puno povoljniji te bi se otvaranje pu</w:t>
      </w:r>
      <w:r>
        <w:rPr>
          <w:rFonts w:ascii="Arial" w:hAnsi="Arial" w:cs="Arial"/>
          <w:sz w:val="20"/>
          <w:szCs w:val="20"/>
        </w:rPr>
        <w:t xml:space="preserve">pova moglo dogoditi puno ranije, ali zbog naglog zahlađenja period </w:t>
      </w:r>
      <w:r w:rsidR="00537DC3">
        <w:rPr>
          <w:rFonts w:ascii="Arial" w:hAnsi="Arial" w:cs="Arial"/>
          <w:sz w:val="20"/>
          <w:szCs w:val="20"/>
        </w:rPr>
        <w:t xml:space="preserve">mirovanja </w:t>
      </w:r>
      <w:r>
        <w:rPr>
          <w:rFonts w:ascii="Arial" w:hAnsi="Arial" w:cs="Arial"/>
          <w:sz w:val="20"/>
          <w:szCs w:val="20"/>
        </w:rPr>
        <w:t>vegetacije se produžio.</w:t>
      </w:r>
    </w:p>
    <w:p w:rsidR="002B6615" w:rsidRDefault="002B6615" w:rsidP="003A47E4">
      <w:pPr>
        <w:jc w:val="both"/>
        <w:rPr>
          <w:rFonts w:ascii="Arial" w:hAnsi="Arial" w:cs="Arial"/>
          <w:sz w:val="20"/>
          <w:szCs w:val="20"/>
        </w:rPr>
      </w:pPr>
    </w:p>
    <w:p w:rsidR="00785380" w:rsidRDefault="00785380" w:rsidP="00B9511B">
      <w:pPr>
        <w:jc w:val="both"/>
        <w:rPr>
          <w:rFonts w:ascii="Arial" w:hAnsi="Arial" w:cs="Arial"/>
          <w:sz w:val="20"/>
          <w:szCs w:val="20"/>
        </w:rPr>
      </w:pPr>
    </w:p>
    <w:p w:rsidR="00785380" w:rsidRDefault="00785380" w:rsidP="00B9511B">
      <w:pPr>
        <w:jc w:val="both"/>
        <w:rPr>
          <w:rFonts w:ascii="Arial" w:hAnsi="Arial" w:cs="Arial"/>
          <w:sz w:val="20"/>
          <w:szCs w:val="20"/>
        </w:rPr>
      </w:pPr>
    </w:p>
    <w:p w:rsidR="00C72996" w:rsidRDefault="003E07A3" w:rsidP="00B9511B">
      <w:pPr>
        <w:jc w:val="both"/>
        <w:rPr>
          <w:rFonts w:ascii="Arial" w:hAnsi="Arial" w:cs="Arial"/>
          <w:sz w:val="20"/>
          <w:szCs w:val="20"/>
        </w:rPr>
      </w:pPr>
      <w:r>
        <w:rPr>
          <w:rFonts w:ascii="Arial" w:hAnsi="Arial" w:cs="Arial"/>
          <w:sz w:val="20"/>
          <w:szCs w:val="20"/>
        </w:rPr>
        <w:t xml:space="preserve">Tablica 1. Približna starost magnolije, visina stabla, datum otvaranja pupova, zaklonjenost stabla strani svijeta i </w:t>
      </w:r>
      <w:r w:rsidR="00537DC3">
        <w:rPr>
          <w:rFonts w:ascii="Arial" w:hAnsi="Arial" w:cs="Arial"/>
          <w:sz w:val="20"/>
          <w:szCs w:val="20"/>
        </w:rPr>
        <w:t xml:space="preserve">vremensko trajanje </w:t>
      </w:r>
      <w:r>
        <w:rPr>
          <w:rFonts w:ascii="Arial" w:hAnsi="Arial" w:cs="Arial"/>
          <w:sz w:val="20"/>
          <w:szCs w:val="20"/>
        </w:rPr>
        <w:t xml:space="preserve">izloženosti </w:t>
      </w:r>
      <w:r w:rsidR="0062044F">
        <w:rPr>
          <w:rFonts w:ascii="Arial" w:hAnsi="Arial" w:cs="Arial"/>
          <w:sz w:val="20"/>
          <w:szCs w:val="20"/>
        </w:rPr>
        <w:t>direktnoj Sunčevoj svjetlosti</w:t>
      </w:r>
    </w:p>
    <w:p w:rsidR="003E07A3" w:rsidRPr="00F46DEB" w:rsidRDefault="003E07A3" w:rsidP="00B9511B">
      <w:pPr>
        <w:jc w:val="both"/>
        <w:rPr>
          <w:rFonts w:ascii="Arial" w:hAnsi="Arial" w:cs="Arial"/>
          <w:sz w:val="20"/>
          <w:szCs w:val="20"/>
        </w:rPr>
      </w:pPr>
      <w:r w:rsidRPr="00F46DEB">
        <w:rPr>
          <w:rFonts w:ascii="Arial" w:hAnsi="Arial" w:cs="Arial"/>
          <w:sz w:val="20"/>
          <w:szCs w:val="20"/>
        </w:rPr>
        <w:t xml:space="preserve">Table 2. </w:t>
      </w:r>
      <w:r w:rsidR="002B778D" w:rsidRPr="00F46DEB">
        <w:rPr>
          <w:rFonts w:ascii="Arial" w:hAnsi="Arial" w:cs="Arial"/>
          <w:sz w:val="20"/>
          <w:szCs w:val="20"/>
        </w:rPr>
        <w:t>Approximate age of</w:t>
      </w:r>
      <w:r w:rsidR="00B7316D" w:rsidRPr="00F46DEB">
        <w:rPr>
          <w:rFonts w:ascii="Arial" w:hAnsi="Arial" w:cs="Arial"/>
          <w:sz w:val="20"/>
          <w:szCs w:val="20"/>
        </w:rPr>
        <w:t xml:space="preserve"> the</w:t>
      </w:r>
      <w:r w:rsidR="002B778D" w:rsidRPr="00F46DEB">
        <w:rPr>
          <w:rFonts w:ascii="Arial" w:hAnsi="Arial" w:cs="Arial"/>
          <w:sz w:val="20"/>
          <w:szCs w:val="20"/>
        </w:rPr>
        <w:t xml:space="preserve"> magnolia, the height of the tree, the date of opening of buds, shelter orientation, and the duration of exposure to direct sunlight.</w:t>
      </w:r>
    </w:p>
    <w:p w:rsidR="003E07A3" w:rsidRDefault="003E07A3" w:rsidP="00B9511B">
      <w:pPr>
        <w:jc w:val="both"/>
        <w:rPr>
          <w:rFonts w:ascii="Arial" w:hAnsi="Arial" w:cs="Arial"/>
          <w:sz w:val="20"/>
          <w:szCs w:val="20"/>
        </w:rPr>
      </w:pPr>
    </w:p>
    <w:tbl>
      <w:tblPr>
        <w:tblStyle w:val="Reetkatablice"/>
        <w:tblW w:w="0" w:type="auto"/>
        <w:tblInd w:w="108" w:type="dxa"/>
        <w:tblLayout w:type="fixed"/>
        <w:tblLook w:val="04A0"/>
      </w:tblPr>
      <w:tblGrid>
        <w:gridCol w:w="851"/>
        <w:gridCol w:w="1701"/>
        <w:gridCol w:w="1134"/>
        <w:gridCol w:w="2410"/>
        <w:gridCol w:w="2070"/>
        <w:gridCol w:w="1440"/>
      </w:tblGrid>
      <w:tr w:rsidR="003E07A3" w:rsidTr="00FF3F3C">
        <w:tc>
          <w:tcPr>
            <w:tcW w:w="851" w:type="dxa"/>
            <w:tcBorders>
              <w:right w:val="single" w:sz="4" w:space="0" w:color="auto"/>
            </w:tcBorders>
          </w:tcPr>
          <w:p w:rsidR="003E07A3" w:rsidRDefault="003E07A3" w:rsidP="0062044F">
            <w:pPr>
              <w:jc w:val="center"/>
              <w:rPr>
                <w:rFonts w:ascii="Arial" w:hAnsi="Arial" w:cs="Arial"/>
                <w:sz w:val="20"/>
                <w:szCs w:val="20"/>
              </w:rPr>
            </w:pPr>
            <w:r>
              <w:rPr>
                <w:rFonts w:ascii="Arial" w:hAnsi="Arial" w:cs="Arial"/>
                <w:sz w:val="20"/>
                <w:szCs w:val="20"/>
              </w:rPr>
              <w:t>Stablo (br)</w:t>
            </w:r>
          </w:p>
        </w:tc>
        <w:tc>
          <w:tcPr>
            <w:tcW w:w="1701" w:type="dxa"/>
            <w:tcBorders>
              <w:left w:val="single" w:sz="4" w:space="0" w:color="auto"/>
            </w:tcBorders>
          </w:tcPr>
          <w:p w:rsidR="003E07A3" w:rsidRDefault="003E07A3" w:rsidP="0062044F">
            <w:pPr>
              <w:jc w:val="center"/>
              <w:rPr>
                <w:rFonts w:ascii="Arial" w:hAnsi="Arial" w:cs="Arial"/>
                <w:sz w:val="20"/>
                <w:szCs w:val="20"/>
              </w:rPr>
            </w:pPr>
            <w:r>
              <w:rPr>
                <w:rFonts w:ascii="Arial" w:hAnsi="Arial" w:cs="Arial"/>
                <w:sz w:val="20"/>
                <w:szCs w:val="20"/>
              </w:rPr>
              <w:t>Približna starost magnolije (god)</w:t>
            </w:r>
          </w:p>
        </w:tc>
        <w:tc>
          <w:tcPr>
            <w:tcW w:w="1134" w:type="dxa"/>
          </w:tcPr>
          <w:p w:rsidR="003E07A3" w:rsidRPr="00F46DEB" w:rsidRDefault="003E07A3" w:rsidP="0062044F">
            <w:pPr>
              <w:jc w:val="center"/>
              <w:rPr>
                <w:rFonts w:ascii="Arial" w:hAnsi="Arial" w:cs="Arial"/>
                <w:sz w:val="20"/>
                <w:szCs w:val="20"/>
              </w:rPr>
            </w:pPr>
            <w:r w:rsidRPr="00F46DEB">
              <w:rPr>
                <w:rFonts w:ascii="Arial" w:hAnsi="Arial" w:cs="Arial"/>
                <w:sz w:val="20"/>
                <w:szCs w:val="20"/>
              </w:rPr>
              <w:t>Visina stabla (m)</w:t>
            </w:r>
          </w:p>
        </w:tc>
        <w:tc>
          <w:tcPr>
            <w:tcW w:w="2410" w:type="dxa"/>
          </w:tcPr>
          <w:p w:rsidR="003E07A3" w:rsidRDefault="003E07A3" w:rsidP="0062044F">
            <w:pPr>
              <w:jc w:val="center"/>
              <w:rPr>
                <w:rFonts w:ascii="Arial" w:hAnsi="Arial" w:cs="Arial"/>
                <w:sz w:val="20"/>
                <w:szCs w:val="20"/>
              </w:rPr>
            </w:pPr>
            <w:r>
              <w:rPr>
                <w:rFonts w:ascii="Arial" w:hAnsi="Arial" w:cs="Arial"/>
                <w:sz w:val="20"/>
                <w:szCs w:val="20"/>
              </w:rPr>
              <w:t>Datum otvaranja pupova</w:t>
            </w:r>
          </w:p>
          <w:p w:rsidR="004F4860" w:rsidRDefault="004F4860" w:rsidP="0062044F">
            <w:pPr>
              <w:jc w:val="center"/>
              <w:rPr>
                <w:rFonts w:ascii="Arial" w:hAnsi="Arial" w:cs="Arial"/>
                <w:sz w:val="20"/>
                <w:szCs w:val="20"/>
              </w:rPr>
            </w:pPr>
            <w:r>
              <w:rPr>
                <w:rFonts w:ascii="Arial" w:hAnsi="Arial" w:cs="Arial"/>
                <w:sz w:val="20"/>
                <w:szCs w:val="20"/>
              </w:rPr>
              <w:t>dan/mjesec/godina</w:t>
            </w:r>
          </w:p>
        </w:tc>
        <w:tc>
          <w:tcPr>
            <w:tcW w:w="2070" w:type="dxa"/>
            <w:tcBorders>
              <w:right w:val="single" w:sz="4" w:space="0" w:color="auto"/>
            </w:tcBorders>
          </w:tcPr>
          <w:p w:rsidR="00681A98" w:rsidRDefault="003E07A3" w:rsidP="0062044F">
            <w:pPr>
              <w:jc w:val="center"/>
              <w:rPr>
                <w:rFonts w:ascii="Arial" w:hAnsi="Arial" w:cs="Arial"/>
                <w:sz w:val="20"/>
                <w:szCs w:val="20"/>
              </w:rPr>
            </w:pPr>
            <w:r>
              <w:rPr>
                <w:rFonts w:ascii="Arial" w:hAnsi="Arial" w:cs="Arial"/>
                <w:sz w:val="20"/>
                <w:szCs w:val="20"/>
              </w:rPr>
              <w:t>Zaklonjenos</w:t>
            </w:r>
            <w:r w:rsidR="0062044F">
              <w:rPr>
                <w:rFonts w:ascii="Arial" w:hAnsi="Arial" w:cs="Arial"/>
                <w:sz w:val="20"/>
                <w:szCs w:val="20"/>
              </w:rPr>
              <w:t xml:space="preserve">t </w:t>
            </w:r>
            <w:r w:rsidR="00537DC3">
              <w:rPr>
                <w:rFonts w:ascii="Arial" w:hAnsi="Arial" w:cs="Arial"/>
                <w:sz w:val="20"/>
                <w:szCs w:val="20"/>
              </w:rPr>
              <w:t>sa strane svijeta</w:t>
            </w:r>
          </w:p>
        </w:tc>
        <w:tc>
          <w:tcPr>
            <w:tcW w:w="1440" w:type="dxa"/>
            <w:tcBorders>
              <w:left w:val="single" w:sz="4" w:space="0" w:color="auto"/>
            </w:tcBorders>
          </w:tcPr>
          <w:p w:rsidR="003E07A3" w:rsidRPr="00EB4A11" w:rsidRDefault="0062044F" w:rsidP="0062044F">
            <w:pPr>
              <w:jc w:val="center"/>
              <w:rPr>
                <w:rFonts w:ascii="Arial" w:hAnsi="Arial" w:cs="Arial"/>
                <w:sz w:val="20"/>
                <w:szCs w:val="20"/>
              </w:rPr>
            </w:pPr>
            <w:r>
              <w:rPr>
                <w:rFonts w:ascii="Arial" w:hAnsi="Arial" w:cs="Arial"/>
                <w:sz w:val="20"/>
                <w:szCs w:val="20"/>
              </w:rPr>
              <w:t>Izloženost Sunčevoj svjetlosti</w:t>
            </w:r>
          </w:p>
        </w:tc>
      </w:tr>
      <w:tr w:rsidR="003E07A3" w:rsidTr="00FF3F3C">
        <w:tc>
          <w:tcPr>
            <w:tcW w:w="851" w:type="dxa"/>
            <w:tcBorders>
              <w:right w:val="single" w:sz="4" w:space="0" w:color="auto"/>
            </w:tcBorders>
          </w:tcPr>
          <w:p w:rsidR="003E07A3" w:rsidRDefault="003E07A3" w:rsidP="00FF3F3C">
            <w:pPr>
              <w:jc w:val="center"/>
              <w:rPr>
                <w:rFonts w:ascii="Arial" w:hAnsi="Arial" w:cs="Arial"/>
                <w:sz w:val="20"/>
                <w:szCs w:val="20"/>
              </w:rPr>
            </w:pPr>
            <w:r>
              <w:rPr>
                <w:rFonts w:ascii="Arial" w:hAnsi="Arial" w:cs="Arial"/>
                <w:sz w:val="20"/>
                <w:szCs w:val="20"/>
              </w:rPr>
              <w:t>1</w:t>
            </w:r>
          </w:p>
        </w:tc>
        <w:tc>
          <w:tcPr>
            <w:tcW w:w="1701" w:type="dxa"/>
            <w:tcBorders>
              <w:left w:val="single" w:sz="4" w:space="0" w:color="auto"/>
            </w:tcBorders>
          </w:tcPr>
          <w:p w:rsidR="003E07A3" w:rsidRDefault="003E07A3" w:rsidP="00FF3F3C">
            <w:pPr>
              <w:jc w:val="center"/>
              <w:rPr>
                <w:rFonts w:ascii="Arial" w:hAnsi="Arial" w:cs="Arial"/>
                <w:sz w:val="20"/>
                <w:szCs w:val="20"/>
              </w:rPr>
            </w:pPr>
            <w:r>
              <w:rPr>
                <w:rFonts w:ascii="Arial" w:hAnsi="Arial" w:cs="Arial"/>
                <w:sz w:val="20"/>
                <w:szCs w:val="20"/>
              </w:rPr>
              <w:t>25</w:t>
            </w:r>
          </w:p>
        </w:tc>
        <w:tc>
          <w:tcPr>
            <w:tcW w:w="1134" w:type="dxa"/>
          </w:tcPr>
          <w:p w:rsidR="003E07A3" w:rsidRDefault="00F46DEB" w:rsidP="00F46DEB">
            <w:pPr>
              <w:jc w:val="center"/>
              <w:rPr>
                <w:rFonts w:ascii="Arial" w:hAnsi="Arial" w:cs="Arial"/>
                <w:sz w:val="20"/>
                <w:szCs w:val="20"/>
              </w:rPr>
            </w:pPr>
            <w:r>
              <w:rPr>
                <w:rFonts w:ascii="Arial" w:hAnsi="Arial" w:cs="Arial"/>
                <w:sz w:val="20"/>
                <w:szCs w:val="20"/>
              </w:rPr>
              <w:t>5,30</w:t>
            </w:r>
          </w:p>
        </w:tc>
        <w:tc>
          <w:tcPr>
            <w:tcW w:w="2410" w:type="dxa"/>
          </w:tcPr>
          <w:p w:rsidR="003E07A3" w:rsidRDefault="003E07A3" w:rsidP="00FF3F3C">
            <w:pPr>
              <w:jc w:val="center"/>
              <w:rPr>
                <w:rFonts w:ascii="Arial" w:hAnsi="Arial" w:cs="Arial"/>
                <w:sz w:val="20"/>
                <w:szCs w:val="20"/>
              </w:rPr>
            </w:pPr>
            <w:r>
              <w:rPr>
                <w:rFonts w:ascii="Arial" w:hAnsi="Arial" w:cs="Arial"/>
                <w:sz w:val="20"/>
                <w:szCs w:val="20"/>
              </w:rPr>
              <w:t>17.3.2018.</w:t>
            </w:r>
          </w:p>
        </w:tc>
        <w:tc>
          <w:tcPr>
            <w:tcW w:w="2070" w:type="dxa"/>
            <w:tcBorders>
              <w:right w:val="single" w:sz="4" w:space="0" w:color="auto"/>
            </w:tcBorders>
          </w:tcPr>
          <w:p w:rsidR="003E07A3" w:rsidRDefault="003E07A3" w:rsidP="00FF3F3C">
            <w:pPr>
              <w:jc w:val="center"/>
              <w:rPr>
                <w:rFonts w:ascii="Arial" w:hAnsi="Arial" w:cs="Arial"/>
                <w:sz w:val="20"/>
                <w:szCs w:val="20"/>
              </w:rPr>
            </w:pPr>
            <w:r>
              <w:rPr>
                <w:rFonts w:ascii="Arial" w:hAnsi="Arial" w:cs="Arial"/>
                <w:sz w:val="20"/>
                <w:szCs w:val="20"/>
              </w:rPr>
              <w:t>zapad</w:t>
            </w:r>
          </w:p>
        </w:tc>
        <w:tc>
          <w:tcPr>
            <w:tcW w:w="1440" w:type="dxa"/>
            <w:tcBorders>
              <w:left w:val="single" w:sz="4" w:space="0" w:color="auto"/>
            </w:tcBorders>
          </w:tcPr>
          <w:p w:rsidR="003E07A3" w:rsidRDefault="003E07A3" w:rsidP="00FF3F3C">
            <w:pPr>
              <w:jc w:val="center"/>
              <w:rPr>
                <w:rFonts w:ascii="Arial" w:hAnsi="Arial" w:cs="Arial"/>
                <w:sz w:val="20"/>
                <w:szCs w:val="20"/>
              </w:rPr>
            </w:pPr>
            <w:r>
              <w:rPr>
                <w:rFonts w:ascii="Arial" w:hAnsi="Arial" w:cs="Arial"/>
                <w:sz w:val="20"/>
                <w:szCs w:val="20"/>
              </w:rPr>
              <w:t>Do 12,00</w:t>
            </w:r>
          </w:p>
        </w:tc>
      </w:tr>
      <w:tr w:rsidR="003E07A3" w:rsidTr="00FF3F3C">
        <w:tc>
          <w:tcPr>
            <w:tcW w:w="851" w:type="dxa"/>
            <w:tcBorders>
              <w:right w:val="single" w:sz="4" w:space="0" w:color="auto"/>
            </w:tcBorders>
          </w:tcPr>
          <w:p w:rsidR="003E07A3" w:rsidRDefault="003E07A3" w:rsidP="00FF3F3C">
            <w:pPr>
              <w:jc w:val="center"/>
              <w:rPr>
                <w:rFonts w:ascii="Arial" w:hAnsi="Arial" w:cs="Arial"/>
                <w:sz w:val="20"/>
                <w:szCs w:val="20"/>
              </w:rPr>
            </w:pPr>
            <w:r>
              <w:rPr>
                <w:rFonts w:ascii="Arial" w:hAnsi="Arial" w:cs="Arial"/>
                <w:sz w:val="20"/>
                <w:szCs w:val="20"/>
              </w:rPr>
              <w:t>2</w:t>
            </w:r>
          </w:p>
        </w:tc>
        <w:tc>
          <w:tcPr>
            <w:tcW w:w="1701" w:type="dxa"/>
            <w:tcBorders>
              <w:left w:val="single" w:sz="4" w:space="0" w:color="auto"/>
            </w:tcBorders>
          </w:tcPr>
          <w:p w:rsidR="003E07A3" w:rsidRDefault="003E07A3" w:rsidP="00FF3F3C">
            <w:pPr>
              <w:jc w:val="center"/>
              <w:rPr>
                <w:rFonts w:ascii="Arial" w:hAnsi="Arial" w:cs="Arial"/>
                <w:sz w:val="20"/>
                <w:szCs w:val="20"/>
              </w:rPr>
            </w:pPr>
            <w:r>
              <w:rPr>
                <w:rFonts w:ascii="Arial" w:hAnsi="Arial" w:cs="Arial"/>
                <w:sz w:val="20"/>
                <w:szCs w:val="20"/>
              </w:rPr>
              <w:t>56</w:t>
            </w:r>
          </w:p>
        </w:tc>
        <w:tc>
          <w:tcPr>
            <w:tcW w:w="1134" w:type="dxa"/>
          </w:tcPr>
          <w:p w:rsidR="003E07A3" w:rsidRDefault="00F46DEB" w:rsidP="00FF3F3C">
            <w:pPr>
              <w:jc w:val="center"/>
              <w:rPr>
                <w:rFonts w:ascii="Arial" w:hAnsi="Arial" w:cs="Arial"/>
                <w:sz w:val="20"/>
                <w:szCs w:val="20"/>
              </w:rPr>
            </w:pPr>
            <w:r>
              <w:rPr>
                <w:rFonts w:ascii="Arial" w:hAnsi="Arial" w:cs="Arial"/>
                <w:sz w:val="20"/>
                <w:szCs w:val="20"/>
              </w:rPr>
              <w:t>10</w:t>
            </w:r>
          </w:p>
        </w:tc>
        <w:tc>
          <w:tcPr>
            <w:tcW w:w="2410" w:type="dxa"/>
          </w:tcPr>
          <w:p w:rsidR="003E07A3" w:rsidRDefault="003E07A3" w:rsidP="00FF3F3C">
            <w:pPr>
              <w:jc w:val="center"/>
              <w:rPr>
                <w:rFonts w:ascii="Arial" w:hAnsi="Arial" w:cs="Arial"/>
                <w:sz w:val="20"/>
                <w:szCs w:val="20"/>
              </w:rPr>
            </w:pPr>
            <w:r>
              <w:rPr>
                <w:rFonts w:ascii="Arial" w:hAnsi="Arial" w:cs="Arial"/>
                <w:sz w:val="20"/>
                <w:szCs w:val="20"/>
              </w:rPr>
              <w:t>11.3.2018.</w:t>
            </w:r>
          </w:p>
        </w:tc>
        <w:tc>
          <w:tcPr>
            <w:tcW w:w="2070" w:type="dxa"/>
            <w:tcBorders>
              <w:right w:val="single" w:sz="4" w:space="0" w:color="auto"/>
            </w:tcBorders>
          </w:tcPr>
          <w:p w:rsidR="003E07A3" w:rsidRDefault="003E07A3" w:rsidP="00FF3F3C">
            <w:pPr>
              <w:jc w:val="center"/>
              <w:rPr>
                <w:rFonts w:ascii="Arial" w:hAnsi="Arial" w:cs="Arial"/>
                <w:sz w:val="20"/>
                <w:szCs w:val="20"/>
              </w:rPr>
            </w:pPr>
            <w:r>
              <w:rPr>
                <w:rFonts w:ascii="Arial" w:hAnsi="Arial" w:cs="Arial"/>
                <w:sz w:val="20"/>
                <w:szCs w:val="20"/>
              </w:rPr>
              <w:t>istok</w:t>
            </w:r>
          </w:p>
        </w:tc>
        <w:tc>
          <w:tcPr>
            <w:tcW w:w="1440" w:type="dxa"/>
            <w:tcBorders>
              <w:left w:val="single" w:sz="4" w:space="0" w:color="auto"/>
            </w:tcBorders>
          </w:tcPr>
          <w:p w:rsidR="003E07A3" w:rsidRDefault="003E07A3" w:rsidP="00FF3F3C">
            <w:pPr>
              <w:jc w:val="center"/>
              <w:rPr>
                <w:rFonts w:ascii="Arial" w:hAnsi="Arial" w:cs="Arial"/>
                <w:sz w:val="20"/>
                <w:szCs w:val="20"/>
              </w:rPr>
            </w:pPr>
            <w:r>
              <w:rPr>
                <w:rFonts w:ascii="Arial" w:hAnsi="Arial" w:cs="Arial"/>
                <w:sz w:val="20"/>
                <w:szCs w:val="20"/>
              </w:rPr>
              <w:t>Od 12,00</w:t>
            </w:r>
          </w:p>
        </w:tc>
      </w:tr>
      <w:tr w:rsidR="003E07A3" w:rsidTr="00FF3F3C">
        <w:tc>
          <w:tcPr>
            <w:tcW w:w="851" w:type="dxa"/>
            <w:tcBorders>
              <w:right w:val="single" w:sz="4" w:space="0" w:color="auto"/>
            </w:tcBorders>
          </w:tcPr>
          <w:p w:rsidR="003E07A3" w:rsidRDefault="003E07A3" w:rsidP="00FF3F3C">
            <w:pPr>
              <w:jc w:val="center"/>
              <w:rPr>
                <w:rFonts w:ascii="Arial" w:hAnsi="Arial" w:cs="Arial"/>
                <w:sz w:val="20"/>
                <w:szCs w:val="20"/>
              </w:rPr>
            </w:pPr>
            <w:r>
              <w:rPr>
                <w:rFonts w:ascii="Arial" w:hAnsi="Arial" w:cs="Arial"/>
                <w:sz w:val="20"/>
                <w:szCs w:val="20"/>
              </w:rPr>
              <w:t>3</w:t>
            </w:r>
          </w:p>
        </w:tc>
        <w:tc>
          <w:tcPr>
            <w:tcW w:w="1701" w:type="dxa"/>
            <w:tcBorders>
              <w:left w:val="single" w:sz="4" w:space="0" w:color="auto"/>
            </w:tcBorders>
          </w:tcPr>
          <w:p w:rsidR="003E07A3" w:rsidRDefault="003E07A3" w:rsidP="00FF3F3C">
            <w:pPr>
              <w:jc w:val="center"/>
              <w:rPr>
                <w:rFonts w:ascii="Arial" w:hAnsi="Arial" w:cs="Arial"/>
                <w:sz w:val="20"/>
                <w:szCs w:val="20"/>
              </w:rPr>
            </w:pPr>
            <w:r>
              <w:rPr>
                <w:rFonts w:ascii="Arial" w:hAnsi="Arial" w:cs="Arial"/>
                <w:sz w:val="20"/>
                <w:szCs w:val="20"/>
              </w:rPr>
              <w:t>6</w:t>
            </w:r>
          </w:p>
        </w:tc>
        <w:tc>
          <w:tcPr>
            <w:tcW w:w="1134" w:type="dxa"/>
          </w:tcPr>
          <w:p w:rsidR="003E07A3" w:rsidRDefault="00323952" w:rsidP="00FF3F3C">
            <w:pPr>
              <w:jc w:val="center"/>
              <w:rPr>
                <w:rFonts w:ascii="Arial" w:hAnsi="Arial" w:cs="Arial"/>
                <w:sz w:val="20"/>
                <w:szCs w:val="20"/>
              </w:rPr>
            </w:pPr>
            <w:r>
              <w:rPr>
                <w:rFonts w:ascii="Arial" w:hAnsi="Arial" w:cs="Arial"/>
                <w:sz w:val="20"/>
                <w:szCs w:val="20"/>
              </w:rPr>
              <w:t>2</w:t>
            </w:r>
            <w:r w:rsidR="00F46DEB">
              <w:rPr>
                <w:rFonts w:ascii="Arial" w:hAnsi="Arial" w:cs="Arial"/>
                <w:sz w:val="20"/>
                <w:szCs w:val="20"/>
              </w:rPr>
              <w:t>,20</w:t>
            </w:r>
          </w:p>
        </w:tc>
        <w:tc>
          <w:tcPr>
            <w:tcW w:w="2410" w:type="dxa"/>
          </w:tcPr>
          <w:p w:rsidR="003E07A3" w:rsidRDefault="003E07A3" w:rsidP="00FF3F3C">
            <w:pPr>
              <w:jc w:val="center"/>
              <w:rPr>
                <w:rFonts w:ascii="Arial" w:hAnsi="Arial" w:cs="Arial"/>
                <w:sz w:val="20"/>
                <w:szCs w:val="20"/>
              </w:rPr>
            </w:pPr>
            <w:r>
              <w:rPr>
                <w:rFonts w:ascii="Arial" w:hAnsi="Arial" w:cs="Arial"/>
                <w:sz w:val="20"/>
                <w:szCs w:val="20"/>
              </w:rPr>
              <w:t>21.3.2018.</w:t>
            </w:r>
          </w:p>
        </w:tc>
        <w:tc>
          <w:tcPr>
            <w:tcW w:w="2070" w:type="dxa"/>
            <w:tcBorders>
              <w:right w:val="single" w:sz="4" w:space="0" w:color="auto"/>
            </w:tcBorders>
          </w:tcPr>
          <w:p w:rsidR="003E07A3" w:rsidRDefault="003E07A3" w:rsidP="00FF3F3C">
            <w:pPr>
              <w:jc w:val="center"/>
              <w:rPr>
                <w:rFonts w:ascii="Arial" w:hAnsi="Arial" w:cs="Arial"/>
                <w:sz w:val="20"/>
                <w:szCs w:val="20"/>
              </w:rPr>
            </w:pPr>
            <w:r>
              <w:rPr>
                <w:rFonts w:ascii="Arial" w:hAnsi="Arial" w:cs="Arial"/>
                <w:sz w:val="20"/>
                <w:szCs w:val="20"/>
              </w:rPr>
              <w:t>sjever</w:t>
            </w:r>
          </w:p>
        </w:tc>
        <w:tc>
          <w:tcPr>
            <w:tcW w:w="1440" w:type="dxa"/>
            <w:tcBorders>
              <w:left w:val="single" w:sz="4" w:space="0" w:color="auto"/>
            </w:tcBorders>
          </w:tcPr>
          <w:p w:rsidR="003E07A3" w:rsidRDefault="003E07A3" w:rsidP="00FF3F3C">
            <w:pPr>
              <w:jc w:val="center"/>
              <w:rPr>
                <w:rFonts w:ascii="Arial" w:hAnsi="Arial" w:cs="Arial"/>
                <w:sz w:val="20"/>
                <w:szCs w:val="20"/>
              </w:rPr>
            </w:pPr>
            <w:r>
              <w:rPr>
                <w:rFonts w:ascii="Arial" w:hAnsi="Arial" w:cs="Arial"/>
                <w:sz w:val="20"/>
                <w:szCs w:val="20"/>
              </w:rPr>
              <w:t>Cijeli dan</w:t>
            </w:r>
          </w:p>
        </w:tc>
      </w:tr>
    </w:tbl>
    <w:p w:rsidR="006C5895" w:rsidRDefault="006C5895" w:rsidP="00B9511B">
      <w:pPr>
        <w:jc w:val="both"/>
        <w:rPr>
          <w:rFonts w:ascii="Arial" w:hAnsi="Arial" w:cs="Arial"/>
          <w:sz w:val="20"/>
          <w:szCs w:val="20"/>
        </w:rPr>
      </w:pPr>
    </w:p>
    <w:p w:rsidR="009536FB" w:rsidRDefault="009536FB" w:rsidP="00B9511B">
      <w:pPr>
        <w:jc w:val="both"/>
        <w:rPr>
          <w:rFonts w:ascii="Arial" w:hAnsi="Arial" w:cs="Arial"/>
          <w:sz w:val="20"/>
          <w:szCs w:val="20"/>
        </w:rPr>
      </w:pPr>
    </w:p>
    <w:p w:rsidR="006C5895" w:rsidRDefault="006C5895" w:rsidP="00B9511B">
      <w:pPr>
        <w:jc w:val="both"/>
        <w:rPr>
          <w:rFonts w:ascii="Arial" w:hAnsi="Arial" w:cs="Arial"/>
          <w:sz w:val="20"/>
          <w:szCs w:val="20"/>
        </w:rPr>
      </w:pPr>
    </w:p>
    <w:p w:rsidR="00C1004F" w:rsidRPr="00323952" w:rsidRDefault="009F4516" w:rsidP="00B9511B">
      <w:pPr>
        <w:jc w:val="both"/>
        <w:rPr>
          <w:rFonts w:ascii="Arial" w:hAnsi="Arial" w:cs="Arial"/>
          <w:sz w:val="20"/>
          <w:szCs w:val="20"/>
        </w:rPr>
      </w:pPr>
      <w:r>
        <w:rPr>
          <w:rFonts w:ascii="Arial" w:hAnsi="Arial" w:cs="Arial"/>
          <w:sz w:val="20"/>
          <w:szCs w:val="20"/>
        </w:rPr>
        <w:lastRenderedPageBreak/>
        <w:t>R</w:t>
      </w:r>
      <w:r w:rsidR="003D212D">
        <w:rPr>
          <w:rFonts w:ascii="Arial" w:hAnsi="Arial" w:cs="Arial"/>
          <w:sz w:val="20"/>
          <w:szCs w:val="20"/>
        </w:rPr>
        <w:t>aspolažemo sa stablima različite starosti, što nam je dalo i pretpostavku da će i pupanje cvjet</w:t>
      </w:r>
      <w:r w:rsidR="006C1040">
        <w:rPr>
          <w:rFonts w:ascii="Arial" w:hAnsi="Arial" w:cs="Arial"/>
          <w:sz w:val="20"/>
          <w:szCs w:val="20"/>
        </w:rPr>
        <w:t>ova ovisiti o njihovoj starosti (Tablica 1.).</w:t>
      </w:r>
      <w:r w:rsidR="004F4860">
        <w:rPr>
          <w:rFonts w:ascii="Arial" w:hAnsi="Arial" w:cs="Arial"/>
          <w:sz w:val="20"/>
          <w:szCs w:val="20"/>
        </w:rPr>
        <w:t xml:space="preserve"> Uočeno je da i zaklonjenost </w:t>
      </w:r>
      <w:r w:rsidR="004F4860" w:rsidRPr="00EB4A11">
        <w:rPr>
          <w:rFonts w:ascii="Arial" w:hAnsi="Arial" w:cs="Arial"/>
          <w:sz w:val="20"/>
          <w:szCs w:val="20"/>
        </w:rPr>
        <w:t xml:space="preserve">stabla </w:t>
      </w:r>
      <w:r w:rsidR="004D25B0" w:rsidRPr="00EB4A11">
        <w:rPr>
          <w:rFonts w:ascii="Arial" w:hAnsi="Arial" w:cs="Arial"/>
          <w:sz w:val="20"/>
          <w:szCs w:val="20"/>
        </w:rPr>
        <w:t>određenom stranom</w:t>
      </w:r>
      <w:r w:rsidR="004F4860" w:rsidRPr="004D25B0">
        <w:rPr>
          <w:rFonts w:ascii="Arial" w:hAnsi="Arial" w:cs="Arial"/>
          <w:color w:val="00B050"/>
          <w:sz w:val="20"/>
          <w:szCs w:val="20"/>
        </w:rPr>
        <w:t xml:space="preserve"> </w:t>
      </w:r>
      <w:r w:rsidR="004F4860">
        <w:rPr>
          <w:rFonts w:ascii="Arial" w:hAnsi="Arial" w:cs="Arial"/>
          <w:sz w:val="20"/>
          <w:szCs w:val="20"/>
        </w:rPr>
        <w:t xml:space="preserve">svijeta, te njegova izloženost određenoj količini </w:t>
      </w:r>
      <w:r w:rsidR="00EB4A11">
        <w:rPr>
          <w:rFonts w:ascii="Arial" w:hAnsi="Arial" w:cs="Arial"/>
          <w:sz w:val="20"/>
          <w:szCs w:val="20"/>
        </w:rPr>
        <w:t xml:space="preserve">direktne </w:t>
      </w:r>
      <w:r w:rsidR="00EB4A11" w:rsidRPr="00EB4A11">
        <w:rPr>
          <w:rFonts w:ascii="Arial" w:hAnsi="Arial" w:cs="Arial"/>
          <w:sz w:val="20"/>
          <w:szCs w:val="20"/>
        </w:rPr>
        <w:t>S</w:t>
      </w:r>
      <w:r w:rsidR="004F4860" w:rsidRPr="00EB4A11">
        <w:rPr>
          <w:rFonts w:ascii="Arial" w:hAnsi="Arial" w:cs="Arial"/>
          <w:sz w:val="20"/>
          <w:szCs w:val="20"/>
        </w:rPr>
        <w:t>unčeve svjetlosti</w:t>
      </w:r>
      <w:r w:rsidR="004F4860">
        <w:rPr>
          <w:rFonts w:ascii="Arial" w:hAnsi="Arial" w:cs="Arial"/>
          <w:sz w:val="20"/>
          <w:szCs w:val="20"/>
        </w:rPr>
        <w:t xml:space="preserve"> utječe na pojavu pupanja i cvatnju magnolije. Pretpostavili smo da će ono stablo koje je </w:t>
      </w:r>
      <w:r w:rsidR="00EB4A11">
        <w:rPr>
          <w:rFonts w:ascii="Arial" w:hAnsi="Arial" w:cs="Arial"/>
          <w:sz w:val="20"/>
          <w:szCs w:val="20"/>
        </w:rPr>
        <w:t>naj</w:t>
      </w:r>
      <w:r w:rsidR="004F4860">
        <w:rPr>
          <w:rFonts w:ascii="Arial" w:hAnsi="Arial" w:cs="Arial"/>
          <w:sz w:val="20"/>
          <w:szCs w:val="20"/>
        </w:rPr>
        <w:t xml:space="preserve">starije i koje je više izloženo </w:t>
      </w:r>
      <w:r w:rsidR="0079099F">
        <w:rPr>
          <w:rFonts w:ascii="Arial" w:hAnsi="Arial" w:cs="Arial"/>
          <w:sz w:val="20"/>
          <w:szCs w:val="20"/>
        </w:rPr>
        <w:t xml:space="preserve">direktnoj </w:t>
      </w:r>
      <w:r w:rsidR="00EB4A11" w:rsidRPr="00EB4A11">
        <w:rPr>
          <w:rFonts w:ascii="Arial" w:hAnsi="Arial" w:cs="Arial"/>
          <w:sz w:val="20"/>
          <w:szCs w:val="20"/>
        </w:rPr>
        <w:t>S</w:t>
      </w:r>
      <w:r w:rsidR="004F4860" w:rsidRPr="00EB4A11">
        <w:rPr>
          <w:rFonts w:ascii="Arial" w:hAnsi="Arial" w:cs="Arial"/>
          <w:sz w:val="20"/>
          <w:szCs w:val="20"/>
        </w:rPr>
        <w:t>unčevoj svjetlosti</w:t>
      </w:r>
      <w:r w:rsidR="004F4860">
        <w:rPr>
          <w:rFonts w:ascii="Arial" w:hAnsi="Arial" w:cs="Arial"/>
          <w:sz w:val="20"/>
          <w:szCs w:val="20"/>
        </w:rPr>
        <w:t xml:space="preserve"> prije propupati, što smo i dokazali</w:t>
      </w:r>
      <w:r w:rsidR="00D53642">
        <w:rPr>
          <w:rFonts w:ascii="Arial" w:hAnsi="Arial" w:cs="Arial"/>
          <w:sz w:val="20"/>
          <w:szCs w:val="20"/>
        </w:rPr>
        <w:t xml:space="preserve"> na primjeru </w:t>
      </w:r>
      <w:r w:rsidR="00D53642" w:rsidRPr="00D53642">
        <w:rPr>
          <w:rFonts w:ascii="Arial" w:hAnsi="Arial" w:cs="Arial"/>
          <w:sz w:val="20"/>
          <w:szCs w:val="20"/>
        </w:rPr>
        <w:t>magnolije</w:t>
      </w:r>
      <w:r w:rsidR="00CB5BA6" w:rsidRPr="00D53642">
        <w:rPr>
          <w:rFonts w:ascii="Arial" w:hAnsi="Arial" w:cs="Arial"/>
          <w:sz w:val="20"/>
          <w:szCs w:val="20"/>
        </w:rPr>
        <w:t xml:space="preserve"> 2</w:t>
      </w:r>
      <w:r w:rsidR="004F4860" w:rsidRPr="00D53642">
        <w:rPr>
          <w:rFonts w:ascii="Arial" w:hAnsi="Arial" w:cs="Arial"/>
          <w:sz w:val="20"/>
          <w:szCs w:val="20"/>
        </w:rPr>
        <w:t>.</w:t>
      </w:r>
      <w:r w:rsidR="004F4860">
        <w:rPr>
          <w:rFonts w:ascii="Arial" w:hAnsi="Arial" w:cs="Arial"/>
          <w:sz w:val="20"/>
          <w:szCs w:val="20"/>
        </w:rPr>
        <w:t xml:space="preserve"> </w:t>
      </w:r>
      <w:r w:rsidR="004F4860" w:rsidRPr="007E1AFF">
        <w:rPr>
          <w:rFonts w:ascii="Arial" w:hAnsi="Arial" w:cs="Arial"/>
          <w:sz w:val="20"/>
          <w:szCs w:val="20"/>
        </w:rPr>
        <w:t xml:space="preserve">Magnolija 3 kao najmlađe stablo bi </w:t>
      </w:r>
      <w:r w:rsidR="00670DD7">
        <w:rPr>
          <w:rFonts w:ascii="Arial" w:hAnsi="Arial" w:cs="Arial"/>
          <w:sz w:val="20"/>
          <w:szCs w:val="20"/>
        </w:rPr>
        <w:t>mogla puno prije propupati budući da je najviše izložena direktnoj Sunčevoj svjetlosti</w:t>
      </w:r>
      <w:r w:rsidR="004F4860" w:rsidRPr="00EB4A11">
        <w:rPr>
          <w:rFonts w:ascii="Arial" w:hAnsi="Arial" w:cs="Arial"/>
          <w:sz w:val="20"/>
          <w:szCs w:val="20"/>
        </w:rPr>
        <w:t xml:space="preserve"> </w:t>
      </w:r>
      <w:r w:rsidR="004F4860" w:rsidRPr="007E1AFF">
        <w:rPr>
          <w:rFonts w:ascii="Arial" w:hAnsi="Arial" w:cs="Arial"/>
          <w:sz w:val="20"/>
          <w:szCs w:val="20"/>
        </w:rPr>
        <w:t>i zaklonjena sa sjeverne strane, jer ima zaštitu od vjetra i cjelodnevnu toplinu</w:t>
      </w:r>
      <w:r w:rsidR="004F4860" w:rsidRPr="00323952">
        <w:rPr>
          <w:rFonts w:ascii="Arial" w:hAnsi="Arial" w:cs="Arial"/>
          <w:sz w:val="20"/>
          <w:szCs w:val="20"/>
        </w:rPr>
        <w:t xml:space="preserve">, ali je još uvijek nedovoljno stara. </w:t>
      </w:r>
    </w:p>
    <w:p w:rsidR="00535C7E" w:rsidRDefault="00535C7E" w:rsidP="003D212D">
      <w:pPr>
        <w:jc w:val="both"/>
        <w:rPr>
          <w:rFonts w:ascii="Arial" w:hAnsi="Arial" w:cs="Arial"/>
          <w:sz w:val="20"/>
          <w:szCs w:val="20"/>
        </w:rPr>
      </w:pPr>
    </w:p>
    <w:p w:rsidR="00535C7E" w:rsidRDefault="00535C7E" w:rsidP="003D212D">
      <w:pPr>
        <w:jc w:val="both"/>
        <w:rPr>
          <w:rFonts w:ascii="Arial" w:hAnsi="Arial" w:cs="Arial"/>
          <w:sz w:val="20"/>
          <w:szCs w:val="20"/>
        </w:rPr>
      </w:pPr>
    </w:p>
    <w:p w:rsidR="00535C7E" w:rsidRDefault="00535C7E" w:rsidP="003D212D">
      <w:pPr>
        <w:jc w:val="both"/>
        <w:rPr>
          <w:rFonts w:ascii="Arial" w:hAnsi="Arial" w:cs="Arial"/>
          <w:sz w:val="20"/>
          <w:szCs w:val="20"/>
        </w:rPr>
      </w:pPr>
      <w:r w:rsidRPr="00535C7E">
        <w:rPr>
          <w:rFonts w:ascii="Arial" w:hAnsi="Arial" w:cs="Arial"/>
          <w:noProof/>
          <w:sz w:val="20"/>
          <w:szCs w:val="20"/>
        </w:rPr>
        <w:drawing>
          <wp:inline distT="0" distB="0" distL="0" distR="0">
            <wp:extent cx="5689987" cy="2814762"/>
            <wp:effectExtent l="19050" t="0" r="25013" b="4638"/>
            <wp:docPr id="25" name="Grafikon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8728C" w:rsidRDefault="0008728C" w:rsidP="00B9511B">
      <w:pPr>
        <w:jc w:val="both"/>
        <w:rPr>
          <w:rFonts w:ascii="Arial" w:hAnsi="Arial" w:cs="Arial"/>
          <w:sz w:val="20"/>
          <w:szCs w:val="20"/>
        </w:rPr>
      </w:pPr>
    </w:p>
    <w:p w:rsidR="00BD607C" w:rsidRDefault="009F4516" w:rsidP="00B9511B">
      <w:pPr>
        <w:jc w:val="both"/>
        <w:rPr>
          <w:rFonts w:ascii="Arial" w:hAnsi="Arial" w:cs="Arial"/>
          <w:sz w:val="20"/>
          <w:szCs w:val="20"/>
        </w:rPr>
      </w:pPr>
      <w:r>
        <w:rPr>
          <w:rFonts w:ascii="Arial" w:hAnsi="Arial" w:cs="Arial"/>
          <w:sz w:val="20"/>
          <w:szCs w:val="20"/>
        </w:rPr>
        <w:t xml:space="preserve">Slika 7. </w:t>
      </w:r>
      <w:r w:rsidR="00535C7E">
        <w:rPr>
          <w:rFonts w:ascii="Arial" w:hAnsi="Arial" w:cs="Arial"/>
          <w:sz w:val="20"/>
          <w:szCs w:val="20"/>
        </w:rPr>
        <w:t>Datum otvaranja pupova magnolije</w:t>
      </w:r>
    </w:p>
    <w:p w:rsidR="00C72996" w:rsidRPr="00F46DEB" w:rsidRDefault="009F4516" w:rsidP="00B9511B">
      <w:pPr>
        <w:jc w:val="both"/>
        <w:rPr>
          <w:rFonts w:ascii="Arial" w:hAnsi="Arial" w:cs="Arial"/>
          <w:sz w:val="20"/>
          <w:szCs w:val="20"/>
        </w:rPr>
      </w:pPr>
      <w:r>
        <w:rPr>
          <w:rFonts w:ascii="Arial" w:hAnsi="Arial" w:cs="Arial"/>
          <w:sz w:val="20"/>
          <w:szCs w:val="20"/>
        </w:rPr>
        <w:t>Figure 7.</w:t>
      </w:r>
      <w:r w:rsidR="002B778D" w:rsidRPr="00F46DEB">
        <w:rPr>
          <w:rFonts w:ascii="Arial" w:hAnsi="Arial" w:cs="Arial"/>
          <w:sz w:val="20"/>
          <w:szCs w:val="20"/>
        </w:rPr>
        <w:t xml:space="preserve"> The date of opening of magnolia buds.</w:t>
      </w:r>
    </w:p>
    <w:p w:rsidR="00FF3F3C" w:rsidRPr="00614C4D" w:rsidRDefault="00FF3F3C" w:rsidP="00B9511B">
      <w:pPr>
        <w:jc w:val="both"/>
        <w:rPr>
          <w:rFonts w:ascii="Arial" w:hAnsi="Arial" w:cs="Arial"/>
          <w:color w:val="00B050"/>
          <w:sz w:val="20"/>
          <w:szCs w:val="20"/>
        </w:rPr>
      </w:pPr>
    </w:p>
    <w:p w:rsidR="00A9300C" w:rsidRDefault="00C61063" w:rsidP="00B9511B">
      <w:pPr>
        <w:jc w:val="both"/>
        <w:rPr>
          <w:rFonts w:ascii="Arial" w:hAnsi="Arial" w:cs="Arial"/>
          <w:sz w:val="20"/>
          <w:szCs w:val="20"/>
        </w:rPr>
      </w:pPr>
      <w:r>
        <w:rPr>
          <w:rFonts w:ascii="Arial" w:hAnsi="Arial" w:cs="Arial"/>
          <w:sz w:val="20"/>
          <w:szCs w:val="20"/>
        </w:rPr>
        <w:t>D</w:t>
      </w:r>
      <w:r w:rsidR="009D0E3F">
        <w:rPr>
          <w:rFonts w:ascii="Arial" w:hAnsi="Arial" w:cs="Arial"/>
          <w:sz w:val="20"/>
          <w:szCs w:val="20"/>
        </w:rPr>
        <w:t>atum otvaranja pupova na pojedinačnim stablima je u razmaku  od 11 dana od datuma pupanja magnolije 2, koja je najstarija i magnolije 3, koja je najmlađe ispitivano stablo</w:t>
      </w:r>
      <w:r w:rsidR="009F4516">
        <w:rPr>
          <w:rFonts w:ascii="Arial" w:hAnsi="Arial" w:cs="Arial"/>
          <w:sz w:val="20"/>
          <w:szCs w:val="20"/>
        </w:rPr>
        <w:t xml:space="preserve"> (Slika 7.)</w:t>
      </w:r>
      <w:r w:rsidR="009D0E3F">
        <w:rPr>
          <w:rFonts w:ascii="Arial" w:hAnsi="Arial" w:cs="Arial"/>
          <w:sz w:val="20"/>
          <w:szCs w:val="20"/>
        </w:rPr>
        <w:t xml:space="preserve">. Prosječan razmak početka pupanja cvijeta </w:t>
      </w:r>
      <w:r w:rsidR="00F94FA6">
        <w:rPr>
          <w:rFonts w:ascii="Arial" w:hAnsi="Arial" w:cs="Arial"/>
          <w:sz w:val="20"/>
          <w:szCs w:val="20"/>
        </w:rPr>
        <w:t>između ispitivanih magnolija</w:t>
      </w:r>
      <w:r w:rsidR="009D0E3F">
        <w:rPr>
          <w:rFonts w:ascii="Arial" w:hAnsi="Arial" w:cs="Arial"/>
          <w:sz w:val="20"/>
          <w:szCs w:val="20"/>
        </w:rPr>
        <w:t xml:space="preserve"> je oko 6 dana. Prema našim očekivanjima</w:t>
      </w:r>
      <w:r>
        <w:rPr>
          <w:rFonts w:ascii="Arial" w:hAnsi="Arial" w:cs="Arial"/>
          <w:sz w:val="20"/>
          <w:szCs w:val="20"/>
        </w:rPr>
        <w:t>,</w:t>
      </w:r>
      <w:r w:rsidR="009D0E3F">
        <w:rPr>
          <w:rFonts w:ascii="Arial" w:hAnsi="Arial" w:cs="Arial"/>
          <w:sz w:val="20"/>
          <w:szCs w:val="20"/>
        </w:rPr>
        <w:t xml:space="preserve"> što smo i dokazali, starost stabla utječe na </w:t>
      </w:r>
      <w:r w:rsidR="00D57513">
        <w:rPr>
          <w:rFonts w:ascii="Arial" w:hAnsi="Arial" w:cs="Arial"/>
          <w:sz w:val="20"/>
          <w:szCs w:val="20"/>
        </w:rPr>
        <w:t>proces pupanja.</w:t>
      </w:r>
    </w:p>
    <w:p w:rsidR="00F94FA6" w:rsidRDefault="00F94FA6" w:rsidP="00B9511B">
      <w:pPr>
        <w:jc w:val="both"/>
        <w:rPr>
          <w:rFonts w:ascii="Arial" w:hAnsi="Arial" w:cs="Arial"/>
          <w:sz w:val="20"/>
          <w:szCs w:val="20"/>
        </w:rPr>
      </w:pPr>
    </w:p>
    <w:p w:rsidR="00FF3F3C" w:rsidRDefault="00FF3F3C" w:rsidP="002B6615">
      <w:pPr>
        <w:rPr>
          <w:color w:val="00B050"/>
        </w:rPr>
      </w:pPr>
    </w:p>
    <w:p w:rsidR="00FF3F3C" w:rsidRDefault="00FF3F3C" w:rsidP="002B6615">
      <w:pPr>
        <w:rPr>
          <w:color w:val="00B050"/>
        </w:rPr>
      </w:pPr>
      <w:r w:rsidRPr="00387D75">
        <w:rPr>
          <w:rFonts w:ascii="Arial" w:hAnsi="Arial" w:cs="Arial"/>
          <w:noProof/>
          <w:color w:val="FFC000"/>
          <w:sz w:val="20"/>
          <w:szCs w:val="20"/>
        </w:rPr>
        <w:drawing>
          <wp:inline distT="0" distB="0" distL="0" distR="0">
            <wp:extent cx="5616206" cy="2743200"/>
            <wp:effectExtent l="19050" t="0" r="22594" b="0"/>
            <wp:docPr id="10" name="Grafikon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F3F3C" w:rsidRDefault="00FF3F3C" w:rsidP="002B6615">
      <w:pPr>
        <w:rPr>
          <w:color w:val="00B050"/>
        </w:rPr>
      </w:pPr>
    </w:p>
    <w:p w:rsidR="00FF3F3C" w:rsidRDefault="009F4516" w:rsidP="00FF3F3C">
      <w:pPr>
        <w:jc w:val="both"/>
        <w:rPr>
          <w:rFonts w:ascii="Arial" w:hAnsi="Arial" w:cs="Arial"/>
          <w:sz w:val="20"/>
          <w:szCs w:val="20"/>
        </w:rPr>
      </w:pPr>
      <w:r>
        <w:rPr>
          <w:rFonts w:ascii="Arial" w:hAnsi="Arial" w:cs="Arial"/>
          <w:sz w:val="20"/>
          <w:szCs w:val="20"/>
        </w:rPr>
        <w:t>Slika 8</w:t>
      </w:r>
      <w:r w:rsidR="00FF3F3C">
        <w:rPr>
          <w:rFonts w:ascii="Arial" w:hAnsi="Arial" w:cs="Arial"/>
          <w:sz w:val="20"/>
          <w:szCs w:val="20"/>
        </w:rPr>
        <w:t>. Veličina pupova ispitivanih magnolija</w:t>
      </w:r>
    </w:p>
    <w:p w:rsidR="00FF3F3C" w:rsidRDefault="009F4516" w:rsidP="00FF3F3C">
      <w:pPr>
        <w:jc w:val="both"/>
        <w:rPr>
          <w:rFonts w:ascii="Arial" w:hAnsi="Arial" w:cs="Arial"/>
          <w:sz w:val="20"/>
          <w:szCs w:val="20"/>
        </w:rPr>
      </w:pPr>
      <w:r>
        <w:rPr>
          <w:rFonts w:ascii="Arial" w:hAnsi="Arial" w:cs="Arial"/>
          <w:sz w:val="20"/>
          <w:szCs w:val="20"/>
        </w:rPr>
        <w:t>Figure 8</w:t>
      </w:r>
      <w:r w:rsidR="00FF3F3C" w:rsidRPr="00F46DEB">
        <w:rPr>
          <w:rFonts w:ascii="Arial" w:hAnsi="Arial" w:cs="Arial"/>
          <w:sz w:val="20"/>
          <w:szCs w:val="20"/>
        </w:rPr>
        <w:t>.</w:t>
      </w:r>
      <w:r>
        <w:rPr>
          <w:rFonts w:ascii="Arial" w:hAnsi="Arial" w:cs="Arial"/>
          <w:sz w:val="20"/>
          <w:szCs w:val="20"/>
        </w:rPr>
        <w:t xml:space="preserve"> </w:t>
      </w:r>
      <w:r w:rsidR="002B778D" w:rsidRPr="00F46DEB">
        <w:rPr>
          <w:rFonts w:ascii="Arial" w:hAnsi="Arial" w:cs="Arial"/>
          <w:sz w:val="20"/>
          <w:szCs w:val="20"/>
        </w:rPr>
        <w:t>The size of buds in the magnolia trees</w:t>
      </w:r>
    </w:p>
    <w:p w:rsidR="006C5895" w:rsidRDefault="009536FB" w:rsidP="00FF3F3C">
      <w:pPr>
        <w:jc w:val="both"/>
        <w:rPr>
          <w:rFonts w:ascii="Arial" w:hAnsi="Arial" w:cs="Arial"/>
          <w:sz w:val="20"/>
          <w:szCs w:val="20"/>
        </w:rPr>
      </w:pPr>
      <w:r>
        <w:rPr>
          <w:rFonts w:ascii="Arial" w:hAnsi="Arial" w:cs="Arial"/>
          <w:sz w:val="20"/>
          <w:szCs w:val="20"/>
        </w:rPr>
        <w:lastRenderedPageBreak/>
        <w:t>Mjerenja veličine pupova cvjetova vršena su pomoću ravnala, svaka tri dana. Odabrali smo dvije grane, na kojima smo bijelom vunom označili četiri pupa. Jed</w:t>
      </w:r>
      <w:r w:rsidR="00670DD7">
        <w:rPr>
          <w:rFonts w:ascii="Arial" w:hAnsi="Arial" w:cs="Arial"/>
          <w:sz w:val="20"/>
          <w:szCs w:val="20"/>
        </w:rPr>
        <w:t xml:space="preserve">na grana je bila bliža </w:t>
      </w:r>
      <w:r>
        <w:rPr>
          <w:rFonts w:ascii="Arial" w:hAnsi="Arial" w:cs="Arial"/>
          <w:sz w:val="20"/>
          <w:szCs w:val="20"/>
        </w:rPr>
        <w:t xml:space="preserve">stazi, a druga bliža zgradi. Na svakom stablu smo mjerili ukupno osam pupova raspoređenih na dvije grane. Uzimali smo srednju vrijednost veličine pupova. </w:t>
      </w:r>
      <w:r w:rsidR="00486EEA" w:rsidRPr="009536FB">
        <w:rPr>
          <w:rFonts w:ascii="Arial" w:hAnsi="Arial" w:cs="Arial"/>
          <w:sz w:val="20"/>
          <w:szCs w:val="20"/>
        </w:rPr>
        <w:t>Kao što smo i očekivali, veličina pupova cvjetova</w:t>
      </w:r>
      <w:r w:rsidR="00F96E70" w:rsidRPr="009536FB">
        <w:rPr>
          <w:rFonts w:ascii="Arial" w:hAnsi="Arial" w:cs="Arial"/>
          <w:sz w:val="20"/>
          <w:szCs w:val="20"/>
        </w:rPr>
        <w:t xml:space="preserve"> </w:t>
      </w:r>
      <w:r w:rsidR="00486EEA" w:rsidRPr="009536FB">
        <w:rPr>
          <w:rFonts w:ascii="Arial" w:hAnsi="Arial" w:cs="Arial"/>
          <w:sz w:val="20"/>
          <w:szCs w:val="20"/>
        </w:rPr>
        <w:t>izraž</w:t>
      </w:r>
      <w:r w:rsidR="00751AD3" w:rsidRPr="009536FB">
        <w:rPr>
          <w:rFonts w:ascii="Arial" w:hAnsi="Arial" w:cs="Arial"/>
          <w:sz w:val="20"/>
          <w:szCs w:val="20"/>
        </w:rPr>
        <w:t xml:space="preserve">ena u centimetrima </w:t>
      </w:r>
      <w:r w:rsidR="00F96E70" w:rsidRPr="009536FB">
        <w:rPr>
          <w:rFonts w:ascii="Arial" w:hAnsi="Arial" w:cs="Arial"/>
          <w:sz w:val="20"/>
          <w:szCs w:val="20"/>
        </w:rPr>
        <w:t>veća je</w:t>
      </w:r>
      <w:r w:rsidR="00486EEA" w:rsidRPr="009536FB">
        <w:rPr>
          <w:rFonts w:ascii="Arial" w:hAnsi="Arial" w:cs="Arial"/>
          <w:sz w:val="20"/>
          <w:szCs w:val="20"/>
        </w:rPr>
        <w:t xml:space="preserve"> na najstarijem ispitivanom stablu magno</w:t>
      </w:r>
      <w:r w:rsidR="00F96E70" w:rsidRPr="009536FB">
        <w:rPr>
          <w:rFonts w:ascii="Arial" w:hAnsi="Arial" w:cs="Arial"/>
          <w:sz w:val="20"/>
          <w:szCs w:val="20"/>
        </w:rPr>
        <w:t>liji</w:t>
      </w:r>
      <w:r w:rsidR="00486EEA" w:rsidRPr="009536FB">
        <w:rPr>
          <w:rFonts w:ascii="Arial" w:hAnsi="Arial" w:cs="Arial"/>
          <w:sz w:val="20"/>
          <w:szCs w:val="20"/>
        </w:rPr>
        <w:t xml:space="preserve"> 2 (Slika 8.)</w:t>
      </w:r>
      <w:r>
        <w:rPr>
          <w:rFonts w:ascii="Arial" w:hAnsi="Arial" w:cs="Arial"/>
          <w:sz w:val="20"/>
          <w:szCs w:val="20"/>
        </w:rPr>
        <w:t xml:space="preserve"> </w:t>
      </w:r>
      <w:r w:rsidR="00FF3F3C">
        <w:rPr>
          <w:rFonts w:ascii="Arial" w:hAnsi="Arial" w:cs="Arial"/>
          <w:sz w:val="20"/>
          <w:szCs w:val="20"/>
        </w:rPr>
        <w:t>Na magnolij</w:t>
      </w:r>
      <w:r w:rsidR="006C1040">
        <w:rPr>
          <w:rFonts w:ascii="Arial" w:hAnsi="Arial" w:cs="Arial"/>
          <w:sz w:val="20"/>
          <w:szCs w:val="20"/>
        </w:rPr>
        <w:t>i</w:t>
      </w:r>
      <w:r w:rsidR="00670DD7">
        <w:rPr>
          <w:rFonts w:ascii="Arial" w:hAnsi="Arial" w:cs="Arial"/>
          <w:sz w:val="20"/>
          <w:szCs w:val="20"/>
        </w:rPr>
        <w:t xml:space="preserve"> 2</w:t>
      </w:r>
      <w:r w:rsidR="00FF3F3C">
        <w:rPr>
          <w:rFonts w:ascii="Arial" w:hAnsi="Arial" w:cs="Arial"/>
          <w:sz w:val="20"/>
          <w:szCs w:val="20"/>
        </w:rPr>
        <w:t xml:space="preserve"> pojavili su se veći pupovi koji su dostizali do veličine od skoro 4 cm. </w:t>
      </w:r>
      <w:r w:rsidR="006C1040">
        <w:rPr>
          <w:rFonts w:ascii="Arial" w:hAnsi="Arial" w:cs="Arial"/>
          <w:sz w:val="20"/>
          <w:szCs w:val="20"/>
        </w:rPr>
        <w:t xml:space="preserve">Na </w:t>
      </w:r>
      <w:r w:rsidR="00FF3F3C">
        <w:rPr>
          <w:rFonts w:ascii="Arial" w:hAnsi="Arial" w:cs="Arial"/>
          <w:sz w:val="20"/>
          <w:szCs w:val="20"/>
        </w:rPr>
        <w:t>magnoliji 1</w:t>
      </w:r>
      <w:r w:rsidR="00670DD7">
        <w:rPr>
          <w:rFonts w:ascii="Arial" w:hAnsi="Arial" w:cs="Arial"/>
          <w:sz w:val="20"/>
          <w:szCs w:val="20"/>
        </w:rPr>
        <w:t>,</w:t>
      </w:r>
      <w:r w:rsidR="00FF3F3C">
        <w:rPr>
          <w:rFonts w:ascii="Arial" w:hAnsi="Arial" w:cs="Arial"/>
          <w:sz w:val="20"/>
          <w:szCs w:val="20"/>
        </w:rPr>
        <w:t xml:space="preserve"> koja je oko 31 godinu kasnije zasađena od magnolije 2</w:t>
      </w:r>
      <w:r w:rsidR="00670DD7">
        <w:rPr>
          <w:rFonts w:ascii="Arial" w:hAnsi="Arial" w:cs="Arial"/>
          <w:sz w:val="20"/>
          <w:szCs w:val="20"/>
        </w:rPr>
        <w:t>,</w:t>
      </w:r>
      <w:r w:rsidR="00FF3F3C">
        <w:rPr>
          <w:rFonts w:ascii="Arial" w:hAnsi="Arial" w:cs="Arial"/>
          <w:sz w:val="20"/>
          <w:szCs w:val="20"/>
        </w:rPr>
        <w:t xml:space="preserve"> pupovi su manji za skoro cijeli centimetar. Najmlađa ispitivana magnolija 3</w:t>
      </w:r>
      <w:r w:rsidR="00F94FA6">
        <w:rPr>
          <w:rFonts w:ascii="Arial" w:hAnsi="Arial" w:cs="Arial"/>
          <w:sz w:val="20"/>
          <w:szCs w:val="20"/>
        </w:rPr>
        <w:t>,</w:t>
      </w:r>
      <w:r w:rsidR="00FF3F3C">
        <w:rPr>
          <w:rFonts w:ascii="Arial" w:hAnsi="Arial" w:cs="Arial"/>
          <w:sz w:val="20"/>
          <w:szCs w:val="20"/>
        </w:rPr>
        <w:t xml:space="preserve"> koja je oko 50 godina kasnije zasađena od najstarijeg ispitivanog </w:t>
      </w:r>
      <w:r w:rsidR="00585B35" w:rsidRPr="00585B35">
        <w:rPr>
          <w:rFonts w:ascii="Arial" w:hAnsi="Arial" w:cs="Arial"/>
          <w:sz w:val="20"/>
          <w:szCs w:val="20"/>
        </w:rPr>
        <w:t>primjerka</w:t>
      </w:r>
      <w:r w:rsidR="00670DD7" w:rsidRPr="00585B35">
        <w:rPr>
          <w:rFonts w:ascii="Arial" w:hAnsi="Arial" w:cs="Arial"/>
          <w:sz w:val="20"/>
          <w:szCs w:val="20"/>
        </w:rPr>
        <w:t>,</w:t>
      </w:r>
      <w:r w:rsidR="00FF3F3C" w:rsidRPr="00585B35">
        <w:rPr>
          <w:rFonts w:ascii="Arial" w:hAnsi="Arial" w:cs="Arial"/>
          <w:sz w:val="20"/>
          <w:szCs w:val="20"/>
        </w:rPr>
        <w:t xml:space="preserve"> ima</w:t>
      </w:r>
      <w:r w:rsidR="00FF3F3C">
        <w:rPr>
          <w:rFonts w:ascii="Arial" w:hAnsi="Arial" w:cs="Arial"/>
          <w:sz w:val="20"/>
          <w:szCs w:val="20"/>
        </w:rPr>
        <w:t xml:space="preserve"> najmanje pupove.    </w:t>
      </w:r>
    </w:p>
    <w:p w:rsidR="00F94FA6" w:rsidRDefault="00F94FA6" w:rsidP="00FF3F3C">
      <w:pPr>
        <w:jc w:val="both"/>
        <w:rPr>
          <w:rFonts w:ascii="Arial" w:hAnsi="Arial" w:cs="Arial"/>
          <w:sz w:val="20"/>
          <w:szCs w:val="20"/>
        </w:rPr>
      </w:pPr>
    </w:p>
    <w:p w:rsidR="006C5895" w:rsidRDefault="006C5895" w:rsidP="00FF3F3C">
      <w:pPr>
        <w:jc w:val="both"/>
        <w:rPr>
          <w:rFonts w:ascii="Arial" w:hAnsi="Arial" w:cs="Arial"/>
          <w:sz w:val="20"/>
          <w:szCs w:val="20"/>
        </w:rPr>
      </w:pPr>
    </w:p>
    <w:p w:rsidR="006C5895" w:rsidRDefault="006C5895" w:rsidP="00FF3F3C">
      <w:pPr>
        <w:jc w:val="both"/>
        <w:rPr>
          <w:rFonts w:ascii="Arial" w:hAnsi="Arial" w:cs="Arial"/>
          <w:sz w:val="20"/>
          <w:szCs w:val="20"/>
        </w:rPr>
      </w:pPr>
      <w:r w:rsidRPr="006C5895">
        <w:rPr>
          <w:rFonts w:ascii="Arial" w:hAnsi="Arial" w:cs="Arial"/>
          <w:noProof/>
          <w:sz w:val="20"/>
          <w:szCs w:val="20"/>
        </w:rPr>
        <w:drawing>
          <wp:inline distT="0" distB="0" distL="0" distR="0">
            <wp:extent cx="5627626" cy="3411940"/>
            <wp:effectExtent l="19050" t="0" r="11174" b="0"/>
            <wp:docPr id="14"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C5895" w:rsidRDefault="006C1040" w:rsidP="00FF3F3C">
      <w:pPr>
        <w:jc w:val="both"/>
        <w:rPr>
          <w:rFonts w:ascii="Arial" w:hAnsi="Arial" w:cs="Arial"/>
          <w:sz w:val="20"/>
          <w:szCs w:val="20"/>
        </w:rPr>
      </w:pPr>
      <w:r>
        <w:rPr>
          <w:rFonts w:ascii="Arial" w:hAnsi="Arial" w:cs="Arial"/>
          <w:sz w:val="20"/>
          <w:szCs w:val="20"/>
        </w:rPr>
        <w:t>Slika 9</w:t>
      </w:r>
      <w:r w:rsidR="00D212A8">
        <w:rPr>
          <w:rFonts w:ascii="Arial" w:hAnsi="Arial" w:cs="Arial"/>
          <w:sz w:val="20"/>
          <w:szCs w:val="20"/>
        </w:rPr>
        <w:t>. V</w:t>
      </w:r>
      <w:r w:rsidR="009E497B">
        <w:rPr>
          <w:rFonts w:ascii="Arial" w:hAnsi="Arial" w:cs="Arial"/>
          <w:sz w:val="20"/>
          <w:szCs w:val="20"/>
        </w:rPr>
        <w:t>isina</w:t>
      </w:r>
      <w:r w:rsidR="00D212A8">
        <w:rPr>
          <w:rFonts w:ascii="Arial" w:hAnsi="Arial" w:cs="Arial"/>
          <w:sz w:val="20"/>
          <w:szCs w:val="20"/>
        </w:rPr>
        <w:t xml:space="preserve"> cvjetova na ispitivanim magnolijama</w:t>
      </w:r>
    </w:p>
    <w:p w:rsidR="006C5895" w:rsidRPr="00F46DEB" w:rsidRDefault="006C1040" w:rsidP="00FF3F3C">
      <w:pPr>
        <w:jc w:val="both"/>
        <w:rPr>
          <w:rFonts w:ascii="Arial" w:hAnsi="Arial" w:cs="Arial"/>
          <w:sz w:val="20"/>
          <w:szCs w:val="20"/>
        </w:rPr>
      </w:pPr>
      <w:r>
        <w:rPr>
          <w:rFonts w:ascii="Arial" w:hAnsi="Arial" w:cs="Arial"/>
          <w:sz w:val="20"/>
          <w:szCs w:val="20"/>
        </w:rPr>
        <w:t>Figure 9.</w:t>
      </w:r>
      <w:r w:rsidR="00585B35">
        <w:rPr>
          <w:rFonts w:ascii="Arial" w:hAnsi="Arial" w:cs="Arial"/>
          <w:sz w:val="20"/>
          <w:szCs w:val="20"/>
        </w:rPr>
        <w:t xml:space="preserve"> </w:t>
      </w:r>
      <w:r w:rsidR="002B778D" w:rsidRPr="00F46DEB">
        <w:rPr>
          <w:rFonts w:ascii="Arial" w:hAnsi="Arial" w:cs="Arial"/>
          <w:sz w:val="20"/>
          <w:szCs w:val="20"/>
        </w:rPr>
        <w:t>The size of flowers in the monitored magnolia trees.</w:t>
      </w:r>
    </w:p>
    <w:p w:rsidR="00D212A8" w:rsidRDefault="00D212A8" w:rsidP="00FF3F3C">
      <w:pPr>
        <w:jc w:val="both"/>
        <w:rPr>
          <w:rFonts w:ascii="Arial" w:hAnsi="Arial" w:cs="Arial"/>
          <w:sz w:val="20"/>
          <w:szCs w:val="20"/>
        </w:rPr>
      </w:pPr>
    </w:p>
    <w:p w:rsidR="006C5895" w:rsidRDefault="006C5895" w:rsidP="00FF3F3C">
      <w:pPr>
        <w:jc w:val="both"/>
        <w:rPr>
          <w:rFonts w:ascii="Arial" w:hAnsi="Arial" w:cs="Arial"/>
          <w:sz w:val="20"/>
          <w:szCs w:val="20"/>
        </w:rPr>
      </w:pPr>
    </w:p>
    <w:p w:rsidR="009E497B" w:rsidRPr="00666604" w:rsidRDefault="000910F7" w:rsidP="009E497B">
      <w:pPr>
        <w:jc w:val="both"/>
        <w:rPr>
          <w:rFonts w:ascii="Arial" w:hAnsi="Arial" w:cs="Arial"/>
          <w:sz w:val="20"/>
          <w:szCs w:val="20"/>
        </w:rPr>
      </w:pPr>
      <w:r>
        <w:rPr>
          <w:rFonts w:ascii="Arial" w:hAnsi="Arial" w:cs="Arial"/>
          <w:sz w:val="20"/>
          <w:szCs w:val="20"/>
        </w:rPr>
        <w:t>M</w:t>
      </w:r>
      <w:r w:rsidR="00C44BDF">
        <w:rPr>
          <w:rFonts w:ascii="Arial" w:hAnsi="Arial" w:cs="Arial"/>
          <w:sz w:val="20"/>
          <w:szCs w:val="20"/>
        </w:rPr>
        <w:t>jerenj</w:t>
      </w:r>
      <w:r w:rsidR="009E497B">
        <w:rPr>
          <w:rFonts w:ascii="Arial" w:hAnsi="Arial" w:cs="Arial"/>
          <w:sz w:val="20"/>
          <w:szCs w:val="20"/>
        </w:rPr>
        <w:t>a visine</w:t>
      </w:r>
      <w:r w:rsidR="00C44BDF">
        <w:rPr>
          <w:rFonts w:ascii="Arial" w:hAnsi="Arial" w:cs="Arial"/>
          <w:sz w:val="20"/>
          <w:szCs w:val="20"/>
        </w:rPr>
        <w:t xml:space="preserve"> cvjetova vršena </w:t>
      </w:r>
      <w:r w:rsidR="00585B35">
        <w:rPr>
          <w:rFonts w:ascii="Arial" w:hAnsi="Arial" w:cs="Arial"/>
          <w:sz w:val="20"/>
          <w:szCs w:val="20"/>
        </w:rPr>
        <w:t xml:space="preserve">su pomoću ravnala, svakodnevno </w:t>
      </w:r>
      <w:r>
        <w:rPr>
          <w:rFonts w:ascii="Arial" w:hAnsi="Arial" w:cs="Arial"/>
          <w:sz w:val="20"/>
          <w:szCs w:val="20"/>
        </w:rPr>
        <w:t xml:space="preserve">nakon što smo primijetili </w:t>
      </w:r>
      <w:r w:rsidR="005C01FE">
        <w:rPr>
          <w:rFonts w:ascii="Arial" w:hAnsi="Arial" w:cs="Arial"/>
          <w:sz w:val="20"/>
          <w:szCs w:val="20"/>
        </w:rPr>
        <w:t>otvaranje pupova</w:t>
      </w:r>
      <w:r w:rsidR="00027D7A">
        <w:rPr>
          <w:rFonts w:ascii="Arial" w:hAnsi="Arial" w:cs="Arial"/>
          <w:sz w:val="20"/>
          <w:szCs w:val="20"/>
        </w:rPr>
        <w:t xml:space="preserve">, prema gore navedenom načinu označavanja. </w:t>
      </w:r>
      <w:r w:rsidR="009E497B">
        <w:rPr>
          <w:rFonts w:ascii="Arial" w:hAnsi="Arial" w:cs="Arial"/>
          <w:sz w:val="20"/>
          <w:szCs w:val="20"/>
        </w:rPr>
        <w:t>Svakodnevnim praćenjem visine cvjetova magnolije (Slika 9.) uočeno je kako su najveći cvjetovi izmjereni n</w:t>
      </w:r>
      <w:r w:rsidR="00585B35">
        <w:rPr>
          <w:rFonts w:ascii="Arial" w:hAnsi="Arial" w:cs="Arial"/>
          <w:sz w:val="20"/>
          <w:szCs w:val="20"/>
        </w:rPr>
        <w:t xml:space="preserve">a najstarijem ispitivanom primjerku magnoliji 2, a iznose 13,5 cm. </w:t>
      </w:r>
      <w:r w:rsidR="00666604" w:rsidRPr="00666604">
        <w:rPr>
          <w:rFonts w:ascii="Arial" w:hAnsi="Arial" w:cs="Arial"/>
          <w:sz w:val="20"/>
          <w:szCs w:val="20"/>
        </w:rPr>
        <w:t>Razlika u veličini</w:t>
      </w:r>
      <w:r w:rsidR="009E497B" w:rsidRPr="00666604">
        <w:rPr>
          <w:rFonts w:ascii="Arial" w:hAnsi="Arial" w:cs="Arial"/>
          <w:sz w:val="20"/>
          <w:szCs w:val="20"/>
        </w:rPr>
        <w:t xml:space="preserve"> cvjetova između magnolije 1 </w:t>
      </w:r>
      <w:r w:rsidR="00666604" w:rsidRPr="00666604">
        <w:rPr>
          <w:rFonts w:ascii="Arial" w:hAnsi="Arial" w:cs="Arial"/>
          <w:sz w:val="20"/>
          <w:szCs w:val="20"/>
        </w:rPr>
        <w:t xml:space="preserve">i magnolije 3 je mala i  iznosi </w:t>
      </w:r>
      <w:r w:rsidR="009E497B" w:rsidRPr="00666604">
        <w:rPr>
          <w:rFonts w:ascii="Arial" w:hAnsi="Arial" w:cs="Arial"/>
          <w:sz w:val="20"/>
          <w:szCs w:val="20"/>
        </w:rPr>
        <w:t>svega 1,5 cm.</w:t>
      </w:r>
    </w:p>
    <w:p w:rsidR="006C5895" w:rsidRDefault="006C5895" w:rsidP="00FF3F3C">
      <w:pPr>
        <w:jc w:val="both"/>
        <w:rPr>
          <w:rFonts w:ascii="Arial" w:hAnsi="Arial" w:cs="Arial"/>
          <w:sz w:val="20"/>
          <w:szCs w:val="20"/>
        </w:rPr>
      </w:pPr>
    </w:p>
    <w:p w:rsidR="006C5895" w:rsidRDefault="00D212A8" w:rsidP="00FF3F3C">
      <w:pPr>
        <w:jc w:val="both"/>
        <w:rPr>
          <w:rFonts w:ascii="Arial" w:hAnsi="Arial" w:cs="Arial"/>
          <w:sz w:val="20"/>
          <w:szCs w:val="20"/>
        </w:rPr>
      </w:pPr>
      <w:r w:rsidRPr="00D212A8">
        <w:rPr>
          <w:rFonts w:ascii="Arial" w:hAnsi="Arial" w:cs="Arial"/>
          <w:noProof/>
          <w:sz w:val="20"/>
          <w:szCs w:val="20"/>
        </w:rPr>
        <w:lastRenderedPageBreak/>
        <w:drawing>
          <wp:inline distT="0" distB="0" distL="0" distR="0">
            <wp:extent cx="5823609" cy="3170711"/>
            <wp:effectExtent l="19050" t="0" r="24741" b="0"/>
            <wp:docPr id="15" name="Grafiko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C5895" w:rsidRDefault="006C1040" w:rsidP="00FF3F3C">
      <w:pPr>
        <w:jc w:val="both"/>
        <w:rPr>
          <w:rFonts w:ascii="Arial" w:hAnsi="Arial" w:cs="Arial"/>
          <w:sz w:val="20"/>
          <w:szCs w:val="20"/>
        </w:rPr>
      </w:pPr>
      <w:r>
        <w:rPr>
          <w:rFonts w:ascii="Arial" w:hAnsi="Arial" w:cs="Arial"/>
          <w:sz w:val="20"/>
          <w:szCs w:val="20"/>
        </w:rPr>
        <w:t>Slika 10</w:t>
      </w:r>
      <w:r w:rsidR="00F94FA6">
        <w:rPr>
          <w:rFonts w:ascii="Arial" w:hAnsi="Arial" w:cs="Arial"/>
          <w:sz w:val="20"/>
          <w:szCs w:val="20"/>
        </w:rPr>
        <w:t>. Vrijeme cvatnje magnolije</w:t>
      </w:r>
    </w:p>
    <w:p w:rsidR="0094446A" w:rsidRPr="00F46DEB" w:rsidRDefault="006C1040" w:rsidP="00FF3F3C">
      <w:pPr>
        <w:jc w:val="both"/>
        <w:rPr>
          <w:rFonts w:ascii="Arial" w:hAnsi="Arial" w:cs="Arial"/>
          <w:sz w:val="20"/>
          <w:szCs w:val="20"/>
        </w:rPr>
      </w:pPr>
      <w:r>
        <w:rPr>
          <w:rFonts w:ascii="Arial" w:hAnsi="Arial" w:cs="Arial"/>
          <w:sz w:val="20"/>
          <w:szCs w:val="20"/>
        </w:rPr>
        <w:t>Figure 10</w:t>
      </w:r>
      <w:r w:rsidR="002A4640">
        <w:rPr>
          <w:rFonts w:ascii="Arial" w:hAnsi="Arial" w:cs="Arial"/>
          <w:sz w:val="20"/>
          <w:szCs w:val="20"/>
        </w:rPr>
        <w:t xml:space="preserve">. </w:t>
      </w:r>
      <w:r w:rsidR="002B778D" w:rsidRPr="00F46DEB">
        <w:rPr>
          <w:rFonts w:ascii="Arial" w:hAnsi="Arial" w:cs="Arial"/>
          <w:sz w:val="20"/>
          <w:szCs w:val="20"/>
        </w:rPr>
        <w:t>Flowering time and duration.</w:t>
      </w:r>
    </w:p>
    <w:p w:rsidR="0094446A" w:rsidRDefault="0094446A" w:rsidP="00FF3F3C">
      <w:pPr>
        <w:jc w:val="both"/>
        <w:rPr>
          <w:rFonts w:ascii="Arial" w:hAnsi="Arial" w:cs="Arial"/>
          <w:sz w:val="20"/>
          <w:szCs w:val="20"/>
        </w:rPr>
      </w:pPr>
    </w:p>
    <w:p w:rsidR="006C5895" w:rsidRPr="0031533F" w:rsidRDefault="00134DBB" w:rsidP="00FF3F3C">
      <w:pPr>
        <w:jc w:val="both"/>
        <w:rPr>
          <w:rFonts w:ascii="Arial" w:hAnsi="Arial" w:cs="Arial"/>
          <w:sz w:val="20"/>
          <w:szCs w:val="20"/>
        </w:rPr>
      </w:pPr>
      <w:r>
        <w:rPr>
          <w:rFonts w:ascii="Arial" w:hAnsi="Arial" w:cs="Arial"/>
          <w:sz w:val="20"/>
          <w:szCs w:val="20"/>
        </w:rPr>
        <w:t>V</w:t>
      </w:r>
      <w:r w:rsidR="00F94FA6">
        <w:rPr>
          <w:rFonts w:ascii="Arial" w:hAnsi="Arial" w:cs="Arial"/>
          <w:sz w:val="20"/>
          <w:szCs w:val="20"/>
        </w:rPr>
        <w:t xml:space="preserve">rijeme cvatnje svakog pojedinačnog </w:t>
      </w:r>
      <w:r>
        <w:rPr>
          <w:rFonts w:ascii="Arial" w:hAnsi="Arial" w:cs="Arial"/>
          <w:sz w:val="20"/>
          <w:szCs w:val="20"/>
        </w:rPr>
        <w:t xml:space="preserve">ispitivanog </w:t>
      </w:r>
      <w:r w:rsidR="00F94FA6">
        <w:rPr>
          <w:rFonts w:ascii="Arial" w:hAnsi="Arial" w:cs="Arial"/>
          <w:sz w:val="20"/>
          <w:szCs w:val="20"/>
        </w:rPr>
        <w:t>stabla magnolije</w:t>
      </w:r>
      <w:r>
        <w:rPr>
          <w:rFonts w:ascii="Arial" w:hAnsi="Arial" w:cs="Arial"/>
          <w:sz w:val="20"/>
          <w:szCs w:val="20"/>
        </w:rPr>
        <w:t xml:space="preserve"> je različito (Slika 10.)</w:t>
      </w:r>
      <w:r w:rsidR="00F94FA6">
        <w:rPr>
          <w:rFonts w:ascii="Arial" w:hAnsi="Arial" w:cs="Arial"/>
          <w:sz w:val="20"/>
          <w:szCs w:val="20"/>
        </w:rPr>
        <w:t xml:space="preserve">. </w:t>
      </w:r>
      <w:r w:rsidR="00533F6F">
        <w:rPr>
          <w:rFonts w:ascii="Arial" w:hAnsi="Arial" w:cs="Arial"/>
          <w:sz w:val="20"/>
          <w:szCs w:val="20"/>
        </w:rPr>
        <w:t>Najduže vrijeme cvatnje magnolije se uočava na na</w:t>
      </w:r>
      <w:r w:rsidR="00027D7A">
        <w:rPr>
          <w:rFonts w:ascii="Arial" w:hAnsi="Arial" w:cs="Arial"/>
          <w:sz w:val="20"/>
          <w:szCs w:val="20"/>
        </w:rPr>
        <w:t>jmlađem</w:t>
      </w:r>
      <w:r w:rsidR="00533F6F">
        <w:rPr>
          <w:rFonts w:ascii="Arial" w:hAnsi="Arial" w:cs="Arial"/>
          <w:sz w:val="20"/>
          <w:szCs w:val="20"/>
        </w:rPr>
        <w:t xml:space="preserve"> ispitivanom stablu, magnolija </w:t>
      </w:r>
      <w:r w:rsidR="00027D7A">
        <w:rPr>
          <w:rFonts w:ascii="Arial" w:hAnsi="Arial" w:cs="Arial"/>
          <w:sz w:val="20"/>
          <w:szCs w:val="20"/>
        </w:rPr>
        <w:t>3</w:t>
      </w:r>
      <w:r w:rsidR="00533F6F">
        <w:rPr>
          <w:rFonts w:ascii="Arial" w:hAnsi="Arial" w:cs="Arial"/>
          <w:sz w:val="20"/>
          <w:szCs w:val="20"/>
        </w:rPr>
        <w:t xml:space="preserve"> (</w:t>
      </w:r>
      <w:r w:rsidR="00027D7A">
        <w:rPr>
          <w:rFonts w:ascii="Arial" w:hAnsi="Arial" w:cs="Arial"/>
          <w:sz w:val="20"/>
          <w:szCs w:val="20"/>
        </w:rPr>
        <w:t>33</w:t>
      </w:r>
      <w:r w:rsidR="00533F6F">
        <w:rPr>
          <w:rFonts w:ascii="Arial" w:hAnsi="Arial" w:cs="Arial"/>
          <w:sz w:val="20"/>
          <w:szCs w:val="20"/>
        </w:rPr>
        <w:t xml:space="preserve"> dana), dok </w:t>
      </w:r>
      <w:r w:rsidR="00644049">
        <w:rPr>
          <w:rFonts w:ascii="Arial" w:hAnsi="Arial" w:cs="Arial"/>
          <w:sz w:val="20"/>
          <w:szCs w:val="20"/>
        </w:rPr>
        <w:t xml:space="preserve">je kod magnolije 1 </w:t>
      </w:r>
      <w:r w:rsidR="00533F6F">
        <w:rPr>
          <w:rFonts w:ascii="Arial" w:hAnsi="Arial" w:cs="Arial"/>
          <w:sz w:val="20"/>
          <w:szCs w:val="20"/>
        </w:rPr>
        <w:t>to 2</w:t>
      </w:r>
      <w:r w:rsidR="00027D7A">
        <w:rPr>
          <w:rFonts w:ascii="Arial" w:hAnsi="Arial" w:cs="Arial"/>
          <w:sz w:val="20"/>
          <w:szCs w:val="20"/>
        </w:rPr>
        <w:t>2</w:t>
      </w:r>
      <w:r w:rsidR="00533F6F">
        <w:rPr>
          <w:rFonts w:ascii="Arial" w:hAnsi="Arial" w:cs="Arial"/>
          <w:sz w:val="20"/>
          <w:szCs w:val="20"/>
        </w:rPr>
        <w:t xml:space="preserve"> dana, a kod magnolije </w:t>
      </w:r>
      <w:r w:rsidR="00027D7A">
        <w:rPr>
          <w:rFonts w:ascii="Arial" w:hAnsi="Arial" w:cs="Arial"/>
          <w:sz w:val="20"/>
          <w:szCs w:val="20"/>
        </w:rPr>
        <w:t>2</w:t>
      </w:r>
      <w:r w:rsidR="00533F6F">
        <w:rPr>
          <w:rFonts w:ascii="Arial" w:hAnsi="Arial" w:cs="Arial"/>
          <w:sz w:val="20"/>
          <w:szCs w:val="20"/>
        </w:rPr>
        <w:t xml:space="preserve">, </w:t>
      </w:r>
      <w:r w:rsidR="00027D7A">
        <w:rPr>
          <w:rFonts w:ascii="Arial" w:hAnsi="Arial" w:cs="Arial"/>
          <w:sz w:val="20"/>
          <w:szCs w:val="20"/>
        </w:rPr>
        <w:t>25</w:t>
      </w:r>
      <w:r w:rsidR="00533F6F">
        <w:rPr>
          <w:rFonts w:ascii="Arial" w:hAnsi="Arial" w:cs="Arial"/>
          <w:sz w:val="20"/>
          <w:szCs w:val="20"/>
        </w:rPr>
        <w:t xml:space="preserve"> dana. Uočavamo da vrijeme cvatnje </w:t>
      </w:r>
      <w:r w:rsidR="0094446A" w:rsidRPr="00134DBB">
        <w:rPr>
          <w:rFonts w:ascii="Arial" w:hAnsi="Arial" w:cs="Arial"/>
          <w:sz w:val="20"/>
          <w:szCs w:val="20"/>
        </w:rPr>
        <w:t xml:space="preserve">ovisi </w:t>
      </w:r>
      <w:r w:rsidR="00533F6F">
        <w:rPr>
          <w:rFonts w:ascii="Arial" w:hAnsi="Arial" w:cs="Arial"/>
          <w:sz w:val="20"/>
          <w:szCs w:val="20"/>
        </w:rPr>
        <w:t>o starosti stabla</w:t>
      </w:r>
      <w:r w:rsidR="00C61063">
        <w:rPr>
          <w:rFonts w:ascii="Arial" w:hAnsi="Arial" w:cs="Arial"/>
          <w:sz w:val="20"/>
          <w:szCs w:val="20"/>
        </w:rPr>
        <w:t>,</w:t>
      </w:r>
      <w:r w:rsidR="00533F6F">
        <w:rPr>
          <w:rFonts w:ascii="Arial" w:hAnsi="Arial" w:cs="Arial"/>
          <w:sz w:val="20"/>
          <w:szCs w:val="20"/>
        </w:rPr>
        <w:t xml:space="preserve"> ali i o </w:t>
      </w:r>
      <w:r w:rsidR="00C61063">
        <w:rPr>
          <w:rFonts w:ascii="Arial" w:hAnsi="Arial" w:cs="Arial"/>
          <w:sz w:val="20"/>
          <w:szCs w:val="20"/>
        </w:rPr>
        <w:t xml:space="preserve">vremenskom trajanju </w:t>
      </w:r>
      <w:r w:rsidR="00533F6F">
        <w:rPr>
          <w:rFonts w:ascii="Arial" w:hAnsi="Arial" w:cs="Arial"/>
          <w:sz w:val="20"/>
          <w:szCs w:val="20"/>
        </w:rPr>
        <w:t xml:space="preserve">izloženosti </w:t>
      </w:r>
      <w:r w:rsidR="00366DFA">
        <w:rPr>
          <w:rFonts w:ascii="Arial" w:hAnsi="Arial" w:cs="Arial"/>
          <w:sz w:val="20"/>
          <w:szCs w:val="20"/>
        </w:rPr>
        <w:t>direktnoj Sunčevoj svjetlosti</w:t>
      </w:r>
      <w:r w:rsidR="00C61063">
        <w:rPr>
          <w:rFonts w:ascii="Arial" w:hAnsi="Arial" w:cs="Arial"/>
          <w:sz w:val="20"/>
          <w:szCs w:val="20"/>
        </w:rPr>
        <w:t xml:space="preserve"> kroz dan</w:t>
      </w:r>
      <w:r w:rsidR="00533F6F">
        <w:rPr>
          <w:rFonts w:ascii="Arial" w:hAnsi="Arial" w:cs="Arial"/>
          <w:sz w:val="20"/>
          <w:szCs w:val="20"/>
        </w:rPr>
        <w:t xml:space="preserve">. </w:t>
      </w:r>
      <w:r w:rsidR="002A4640" w:rsidRPr="0031533F">
        <w:rPr>
          <w:rFonts w:ascii="Arial" w:hAnsi="Arial" w:cs="Arial"/>
          <w:sz w:val="20"/>
          <w:szCs w:val="20"/>
        </w:rPr>
        <w:t>Što je stablo starije</w:t>
      </w:r>
      <w:r w:rsidR="00533F6F" w:rsidRPr="0031533F">
        <w:rPr>
          <w:rFonts w:ascii="Arial" w:hAnsi="Arial" w:cs="Arial"/>
          <w:sz w:val="20"/>
          <w:szCs w:val="20"/>
        </w:rPr>
        <w:t xml:space="preserve"> i duže izloženo </w:t>
      </w:r>
      <w:r w:rsidR="00366DFA" w:rsidRPr="0031533F">
        <w:rPr>
          <w:rFonts w:ascii="Arial" w:hAnsi="Arial" w:cs="Arial"/>
          <w:sz w:val="20"/>
          <w:szCs w:val="20"/>
        </w:rPr>
        <w:t>direktnoj Sunčevom zračenju</w:t>
      </w:r>
      <w:r w:rsidR="00533F6F" w:rsidRPr="0031533F">
        <w:rPr>
          <w:rFonts w:ascii="Arial" w:hAnsi="Arial" w:cs="Arial"/>
          <w:sz w:val="20"/>
          <w:szCs w:val="20"/>
        </w:rPr>
        <w:t xml:space="preserve"> to je duže vrijeme cvatnje magnolije.</w:t>
      </w:r>
    </w:p>
    <w:p w:rsidR="00FF3F3C" w:rsidRDefault="00FF3F3C" w:rsidP="002B6615">
      <w:pPr>
        <w:rPr>
          <w:color w:val="00B050"/>
        </w:rPr>
      </w:pPr>
    </w:p>
    <w:p w:rsidR="00FF3F3C" w:rsidRDefault="00FF3F3C" w:rsidP="002B6615">
      <w:pPr>
        <w:rPr>
          <w:color w:val="00B050"/>
        </w:rPr>
      </w:pPr>
    </w:p>
    <w:p w:rsidR="002678EC" w:rsidRDefault="009829C3" w:rsidP="002B6615">
      <w:pPr>
        <w:rPr>
          <w:color w:val="00B050"/>
        </w:rPr>
      </w:pPr>
      <w:r w:rsidRPr="00ED2CB8">
        <w:rPr>
          <w:noProof/>
          <w:color w:val="FFC000"/>
        </w:rPr>
        <w:drawing>
          <wp:inline distT="0" distB="0" distL="0" distR="0">
            <wp:extent cx="6137202" cy="2721935"/>
            <wp:effectExtent l="19050" t="0" r="15948" b="2215"/>
            <wp:docPr id="1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A3D6A" w:rsidRDefault="001A3D6A" w:rsidP="00785380">
      <w:pPr>
        <w:rPr>
          <w:rFonts w:ascii="Arial" w:hAnsi="Arial" w:cs="Arial"/>
          <w:sz w:val="20"/>
          <w:szCs w:val="20"/>
        </w:rPr>
      </w:pPr>
    </w:p>
    <w:p w:rsidR="00785380" w:rsidRPr="00F46DEB" w:rsidRDefault="006C1040" w:rsidP="00785380">
      <w:pPr>
        <w:rPr>
          <w:rFonts w:ascii="Arial" w:hAnsi="Arial" w:cs="Arial"/>
          <w:sz w:val="20"/>
          <w:szCs w:val="20"/>
        </w:rPr>
      </w:pPr>
      <w:r>
        <w:rPr>
          <w:rFonts w:ascii="Arial" w:hAnsi="Arial" w:cs="Arial"/>
          <w:sz w:val="20"/>
          <w:szCs w:val="20"/>
        </w:rPr>
        <w:t>Slika 11</w:t>
      </w:r>
      <w:r w:rsidR="00CB5BA6" w:rsidRPr="00F46DEB">
        <w:rPr>
          <w:rFonts w:ascii="Arial" w:hAnsi="Arial" w:cs="Arial"/>
          <w:sz w:val="20"/>
          <w:szCs w:val="20"/>
        </w:rPr>
        <w:t>. Maksimalna</w:t>
      </w:r>
      <w:r w:rsidR="00D61B76" w:rsidRPr="00F46DEB">
        <w:rPr>
          <w:rFonts w:ascii="Arial" w:hAnsi="Arial" w:cs="Arial"/>
          <w:sz w:val="20"/>
          <w:szCs w:val="20"/>
        </w:rPr>
        <w:t xml:space="preserve"> </w:t>
      </w:r>
      <w:r w:rsidR="00644049" w:rsidRPr="00366DFA">
        <w:rPr>
          <w:rFonts w:ascii="Arial" w:hAnsi="Arial" w:cs="Arial"/>
          <w:sz w:val="20"/>
          <w:szCs w:val="20"/>
        </w:rPr>
        <w:t xml:space="preserve">dnevna </w:t>
      </w:r>
      <w:r w:rsidR="00D61B76" w:rsidRPr="00366DFA">
        <w:rPr>
          <w:rFonts w:ascii="Arial" w:hAnsi="Arial" w:cs="Arial"/>
          <w:sz w:val="20"/>
          <w:szCs w:val="20"/>
        </w:rPr>
        <w:t>temperatura</w:t>
      </w:r>
      <w:r w:rsidR="00D61B76" w:rsidRPr="00F46DEB">
        <w:rPr>
          <w:rFonts w:ascii="Arial" w:hAnsi="Arial" w:cs="Arial"/>
          <w:sz w:val="20"/>
          <w:szCs w:val="20"/>
        </w:rPr>
        <w:t xml:space="preserve"> zraka za </w:t>
      </w:r>
      <w:r w:rsidR="00785380" w:rsidRPr="00F46DEB">
        <w:rPr>
          <w:rFonts w:ascii="Arial" w:hAnsi="Arial" w:cs="Arial"/>
          <w:sz w:val="20"/>
          <w:szCs w:val="20"/>
        </w:rPr>
        <w:t>siječanj, veljaču, ožujak i travanj 2018.</w:t>
      </w:r>
    </w:p>
    <w:p w:rsidR="00CB5BA6" w:rsidRPr="00221E7C" w:rsidRDefault="006C1040" w:rsidP="002B6615">
      <w:pPr>
        <w:rPr>
          <w:rFonts w:ascii="Arial" w:hAnsi="Arial" w:cs="Arial"/>
          <w:b/>
          <w:color w:val="FF0000"/>
          <w:sz w:val="20"/>
          <w:szCs w:val="20"/>
        </w:rPr>
      </w:pPr>
      <w:r>
        <w:rPr>
          <w:rFonts w:ascii="Arial" w:hAnsi="Arial" w:cs="Arial"/>
          <w:sz w:val="20"/>
          <w:szCs w:val="20"/>
        </w:rPr>
        <w:t>Figure 11</w:t>
      </w:r>
      <w:r w:rsidR="002A4640">
        <w:rPr>
          <w:rFonts w:ascii="Arial" w:hAnsi="Arial" w:cs="Arial"/>
          <w:sz w:val="20"/>
          <w:szCs w:val="20"/>
        </w:rPr>
        <w:t xml:space="preserve">. </w:t>
      </w:r>
      <w:r w:rsidR="002B778D" w:rsidRPr="00F46DEB">
        <w:rPr>
          <w:rFonts w:ascii="Arial" w:hAnsi="Arial" w:cs="Arial"/>
          <w:sz w:val="20"/>
          <w:szCs w:val="20"/>
        </w:rPr>
        <w:t xml:space="preserve">Maximum </w:t>
      </w:r>
      <w:r w:rsidR="00644049" w:rsidRPr="00366DFA">
        <w:rPr>
          <w:rFonts w:ascii="Arial" w:hAnsi="Arial" w:cs="Arial"/>
          <w:sz w:val="20"/>
          <w:szCs w:val="20"/>
        </w:rPr>
        <w:t>daily</w:t>
      </w:r>
      <w:r w:rsidR="00644049">
        <w:rPr>
          <w:rFonts w:ascii="Arial" w:hAnsi="Arial" w:cs="Arial"/>
          <w:sz w:val="20"/>
          <w:szCs w:val="20"/>
        </w:rPr>
        <w:t xml:space="preserve"> </w:t>
      </w:r>
      <w:r w:rsidR="002B778D" w:rsidRPr="00F46DEB">
        <w:rPr>
          <w:rFonts w:ascii="Arial" w:hAnsi="Arial" w:cs="Arial"/>
          <w:sz w:val="20"/>
          <w:szCs w:val="20"/>
        </w:rPr>
        <w:t>air temperatures in January, February, March, and April 2018</w:t>
      </w:r>
      <w:r w:rsidR="002B778D" w:rsidRPr="00644049">
        <w:rPr>
          <w:rFonts w:ascii="Arial" w:hAnsi="Arial" w:cs="Arial"/>
          <w:b/>
          <w:sz w:val="20"/>
          <w:szCs w:val="20"/>
        </w:rPr>
        <w:t>.</w:t>
      </w:r>
    </w:p>
    <w:p w:rsidR="0008728C" w:rsidRDefault="0008728C" w:rsidP="002B6615">
      <w:pPr>
        <w:rPr>
          <w:rFonts w:ascii="Arial" w:hAnsi="Arial" w:cs="Arial"/>
          <w:color w:val="00B050"/>
          <w:sz w:val="20"/>
          <w:szCs w:val="20"/>
        </w:rPr>
      </w:pPr>
    </w:p>
    <w:p w:rsidR="00D61B76" w:rsidRPr="00ED2CB8" w:rsidRDefault="00ED2CB8" w:rsidP="002B6615">
      <w:pPr>
        <w:rPr>
          <w:rFonts w:ascii="Arial" w:hAnsi="Arial" w:cs="Arial"/>
          <w:sz w:val="20"/>
          <w:szCs w:val="20"/>
        </w:rPr>
      </w:pPr>
      <w:r w:rsidRPr="00ED2CB8">
        <w:rPr>
          <w:rFonts w:ascii="Arial" w:hAnsi="Arial" w:cs="Arial"/>
          <w:sz w:val="20"/>
          <w:szCs w:val="20"/>
        </w:rPr>
        <w:t>Prema zabil</w:t>
      </w:r>
      <w:r w:rsidR="00644049">
        <w:rPr>
          <w:rFonts w:ascii="Arial" w:hAnsi="Arial" w:cs="Arial"/>
          <w:sz w:val="20"/>
          <w:szCs w:val="20"/>
        </w:rPr>
        <w:t xml:space="preserve">ježenim maksimalnim </w:t>
      </w:r>
      <w:r w:rsidR="00644049" w:rsidRPr="00366DFA">
        <w:rPr>
          <w:rFonts w:ascii="Arial" w:hAnsi="Arial" w:cs="Arial"/>
          <w:sz w:val="20"/>
          <w:szCs w:val="20"/>
        </w:rPr>
        <w:t xml:space="preserve">dnevnim </w:t>
      </w:r>
      <w:r w:rsidR="00644049">
        <w:rPr>
          <w:rFonts w:ascii="Arial" w:hAnsi="Arial" w:cs="Arial"/>
          <w:sz w:val="20"/>
          <w:szCs w:val="20"/>
        </w:rPr>
        <w:t>temperaturama izmjerenim</w:t>
      </w:r>
      <w:r>
        <w:rPr>
          <w:rFonts w:ascii="Arial" w:hAnsi="Arial" w:cs="Arial"/>
          <w:sz w:val="20"/>
          <w:szCs w:val="20"/>
        </w:rPr>
        <w:t xml:space="preserve"> na našoj GLOBE postaji </w:t>
      </w:r>
      <w:r w:rsidR="00134DBB">
        <w:rPr>
          <w:rFonts w:ascii="Arial" w:hAnsi="Arial" w:cs="Arial"/>
          <w:sz w:val="20"/>
          <w:szCs w:val="20"/>
        </w:rPr>
        <w:t xml:space="preserve">(Slika 11.) </w:t>
      </w:r>
      <w:r>
        <w:rPr>
          <w:rFonts w:ascii="Arial" w:hAnsi="Arial" w:cs="Arial"/>
          <w:sz w:val="20"/>
          <w:szCs w:val="20"/>
        </w:rPr>
        <w:t>uočavamo da su u mjesecu ožujku temperature niže te dosežu do -8</w:t>
      </w:r>
      <w:r w:rsidR="002A4640">
        <w:rPr>
          <w:rFonts w:ascii="Arial" w:hAnsi="Arial" w:cs="Arial"/>
          <w:sz w:val="20"/>
          <w:szCs w:val="20"/>
        </w:rPr>
        <w:t xml:space="preserve"> °</w:t>
      </w:r>
      <w:r w:rsidR="00314B1B">
        <w:rPr>
          <w:rFonts w:ascii="Arial" w:hAnsi="Arial" w:cs="Arial"/>
          <w:sz w:val="20"/>
          <w:szCs w:val="20"/>
        </w:rPr>
        <w:t xml:space="preserve">C </w:t>
      </w:r>
      <w:r>
        <w:rPr>
          <w:rFonts w:ascii="Arial" w:hAnsi="Arial" w:cs="Arial"/>
          <w:sz w:val="20"/>
          <w:szCs w:val="20"/>
        </w:rPr>
        <w:t xml:space="preserve">što usporava vrijeme otvaranja pupova koji se počinju otvarati tek krajem ožujka kada </w:t>
      </w:r>
      <w:r w:rsidR="006C1040">
        <w:rPr>
          <w:rFonts w:ascii="Arial" w:hAnsi="Arial" w:cs="Arial"/>
          <w:sz w:val="20"/>
          <w:szCs w:val="20"/>
        </w:rPr>
        <w:t xml:space="preserve">dnevna maksimalna </w:t>
      </w:r>
      <w:r>
        <w:rPr>
          <w:rFonts w:ascii="Arial" w:hAnsi="Arial" w:cs="Arial"/>
          <w:sz w:val="20"/>
          <w:szCs w:val="20"/>
        </w:rPr>
        <w:t>temperatur</w:t>
      </w:r>
      <w:r w:rsidR="006C1040">
        <w:rPr>
          <w:rFonts w:ascii="Arial" w:hAnsi="Arial" w:cs="Arial"/>
          <w:sz w:val="20"/>
          <w:szCs w:val="20"/>
        </w:rPr>
        <w:t>a</w:t>
      </w:r>
      <w:r>
        <w:rPr>
          <w:rFonts w:ascii="Arial" w:hAnsi="Arial" w:cs="Arial"/>
          <w:sz w:val="20"/>
          <w:szCs w:val="20"/>
        </w:rPr>
        <w:t xml:space="preserve"> dosež</w:t>
      </w:r>
      <w:r w:rsidR="006C1040">
        <w:rPr>
          <w:rFonts w:ascii="Arial" w:hAnsi="Arial" w:cs="Arial"/>
          <w:sz w:val="20"/>
          <w:szCs w:val="20"/>
        </w:rPr>
        <w:t>e</w:t>
      </w:r>
      <w:r>
        <w:rPr>
          <w:rFonts w:ascii="Arial" w:hAnsi="Arial" w:cs="Arial"/>
          <w:sz w:val="20"/>
          <w:szCs w:val="20"/>
        </w:rPr>
        <w:t xml:space="preserve"> </w:t>
      </w:r>
      <w:r w:rsidR="00314B1B">
        <w:rPr>
          <w:rFonts w:ascii="Arial" w:hAnsi="Arial" w:cs="Arial"/>
          <w:sz w:val="20"/>
          <w:szCs w:val="20"/>
        </w:rPr>
        <w:t>do 20 °C.</w:t>
      </w:r>
    </w:p>
    <w:p w:rsidR="00D61B76" w:rsidRDefault="00D61B76" w:rsidP="002B6615">
      <w:pPr>
        <w:rPr>
          <w:rFonts w:ascii="Arial" w:hAnsi="Arial" w:cs="Arial"/>
          <w:color w:val="00B050"/>
          <w:sz w:val="20"/>
          <w:szCs w:val="20"/>
        </w:rPr>
      </w:pPr>
    </w:p>
    <w:p w:rsidR="00D61B76" w:rsidRDefault="00D61B76" w:rsidP="002B6615">
      <w:pPr>
        <w:rPr>
          <w:rFonts w:ascii="Arial" w:hAnsi="Arial" w:cs="Arial"/>
          <w:color w:val="00B050"/>
          <w:sz w:val="20"/>
          <w:szCs w:val="20"/>
        </w:rPr>
      </w:pPr>
    </w:p>
    <w:p w:rsidR="00D61B76" w:rsidRDefault="001A3D6A" w:rsidP="002B6615">
      <w:pPr>
        <w:rPr>
          <w:rFonts w:ascii="Arial" w:hAnsi="Arial" w:cs="Arial"/>
          <w:color w:val="00B050"/>
          <w:sz w:val="20"/>
          <w:szCs w:val="20"/>
        </w:rPr>
      </w:pPr>
      <w:r w:rsidRPr="001A3D6A">
        <w:rPr>
          <w:rFonts w:ascii="Arial" w:hAnsi="Arial" w:cs="Arial"/>
          <w:noProof/>
          <w:color w:val="00B050"/>
          <w:sz w:val="20"/>
          <w:szCs w:val="20"/>
        </w:rPr>
        <w:lastRenderedPageBreak/>
        <w:drawing>
          <wp:inline distT="0" distB="0" distL="0" distR="0">
            <wp:extent cx="6084039" cy="3060907"/>
            <wp:effectExtent l="19050" t="0" r="11961" b="6143"/>
            <wp:docPr id="12" name="Grafiko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61B76" w:rsidRDefault="00D61B76" w:rsidP="002B6615">
      <w:pPr>
        <w:rPr>
          <w:rFonts w:ascii="Arial" w:hAnsi="Arial" w:cs="Arial"/>
          <w:color w:val="00B050"/>
          <w:sz w:val="20"/>
          <w:szCs w:val="20"/>
        </w:rPr>
      </w:pPr>
    </w:p>
    <w:p w:rsidR="00785380" w:rsidRDefault="006C1040" w:rsidP="002B6615">
      <w:pPr>
        <w:rPr>
          <w:rFonts w:ascii="Arial" w:hAnsi="Arial" w:cs="Arial"/>
          <w:sz w:val="20"/>
          <w:szCs w:val="20"/>
        </w:rPr>
      </w:pPr>
      <w:r>
        <w:rPr>
          <w:rFonts w:ascii="Arial" w:hAnsi="Arial" w:cs="Arial"/>
          <w:sz w:val="20"/>
          <w:szCs w:val="20"/>
        </w:rPr>
        <w:t>Slika 12.</w:t>
      </w:r>
      <w:r w:rsidR="00785380" w:rsidRPr="00785380">
        <w:rPr>
          <w:rFonts w:ascii="Arial" w:hAnsi="Arial" w:cs="Arial"/>
          <w:sz w:val="20"/>
          <w:szCs w:val="20"/>
        </w:rPr>
        <w:t xml:space="preserve"> </w:t>
      </w:r>
      <w:r w:rsidR="00785380">
        <w:rPr>
          <w:rFonts w:ascii="Arial" w:hAnsi="Arial" w:cs="Arial"/>
          <w:sz w:val="20"/>
          <w:szCs w:val="20"/>
        </w:rPr>
        <w:t>Količina oborina za siječanj, veljaču, ožujak i travanj 2018.</w:t>
      </w:r>
    </w:p>
    <w:p w:rsidR="00D61B76" w:rsidRDefault="006C1040" w:rsidP="002B6615">
      <w:pPr>
        <w:rPr>
          <w:rFonts w:ascii="Arial" w:hAnsi="Arial" w:cs="Arial"/>
          <w:sz w:val="20"/>
          <w:szCs w:val="20"/>
        </w:rPr>
      </w:pPr>
      <w:r>
        <w:rPr>
          <w:rFonts w:ascii="Arial" w:hAnsi="Arial" w:cs="Arial"/>
          <w:sz w:val="20"/>
          <w:szCs w:val="20"/>
        </w:rPr>
        <w:t>Figure 12</w:t>
      </w:r>
      <w:r w:rsidR="00785380" w:rsidRPr="00F46DEB">
        <w:rPr>
          <w:rFonts w:ascii="Arial" w:hAnsi="Arial" w:cs="Arial"/>
          <w:sz w:val="20"/>
          <w:szCs w:val="20"/>
        </w:rPr>
        <w:t>.</w:t>
      </w:r>
      <w:r w:rsidR="00187BB2">
        <w:rPr>
          <w:rFonts w:ascii="Arial" w:hAnsi="Arial" w:cs="Arial"/>
          <w:sz w:val="20"/>
          <w:szCs w:val="20"/>
        </w:rPr>
        <w:t xml:space="preserve"> </w:t>
      </w:r>
      <w:r w:rsidR="002B778D" w:rsidRPr="00F46DEB">
        <w:rPr>
          <w:rFonts w:ascii="Arial" w:hAnsi="Arial" w:cs="Arial"/>
          <w:sz w:val="20"/>
          <w:szCs w:val="20"/>
        </w:rPr>
        <w:t>Amount of precipitation in January, February, March, and April 2018.</w:t>
      </w:r>
    </w:p>
    <w:p w:rsidR="00F46DEB" w:rsidRPr="00F46DEB" w:rsidRDefault="00F46DEB" w:rsidP="002B6615">
      <w:pPr>
        <w:rPr>
          <w:rFonts w:ascii="Arial" w:hAnsi="Arial" w:cs="Arial"/>
          <w:sz w:val="20"/>
          <w:szCs w:val="20"/>
        </w:rPr>
      </w:pPr>
    </w:p>
    <w:p w:rsidR="00221E7C" w:rsidRPr="00DC2091" w:rsidRDefault="00221E7C" w:rsidP="00221E7C">
      <w:pPr>
        <w:jc w:val="both"/>
        <w:rPr>
          <w:rFonts w:ascii="Arial" w:hAnsi="Arial" w:cs="Arial"/>
          <w:sz w:val="20"/>
          <w:szCs w:val="20"/>
        </w:rPr>
      </w:pPr>
      <w:r w:rsidRPr="00DC2091">
        <w:rPr>
          <w:rFonts w:ascii="Arial" w:hAnsi="Arial" w:cs="Arial"/>
          <w:sz w:val="20"/>
          <w:szCs w:val="20"/>
        </w:rPr>
        <w:t xml:space="preserve">Prema količini oborina zabilježenoj na našoj GLOBE </w:t>
      </w:r>
      <w:r w:rsidR="00187BB2">
        <w:rPr>
          <w:rFonts w:ascii="Arial" w:hAnsi="Arial" w:cs="Arial"/>
          <w:sz w:val="20"/>
          <w:szCs w:val="20"/>
        </w:rPr>
        <w:t xml:space="preserve">atmosferskoj </w:t>
      </w:r>
      <w:r w:rsidRPr="00DC2091">
        <w:rPr>
          <w:rFonts w:ascii="Arial" w:hAnsi="Arial" w:cs="Arial"/>
          <w:sz w:val="20"/>
          <w:szCs w:val="20"/>
        </w:rPr>
        <w:t xml:space="preserve">postaji </w:t>
      </w:r>
      <w:r w:rsidR="00134DBB">
        <w:rPr>
          <w:rFonts w:ascii="Arial" w:hAnsi="Arial" w:cs="Arial"/>
          <w:sz w:val="20"/>
          <w:szCs w:val="20"/>
        </w:rPr>
        <w:t xml:space="preserve">(Slika 12.) </w:t>
      </w:r>
      <w:r w:rsidRPr="00DC2091">
        <w:rPr>
          <w:rFonts w:ascii="Arial" w:hAnsi="Arial" w:cs="Arial"/>
          <w:sz w:val="20"/>
          <w:szCs w:val="20"/>
        </w:rPr>
        <w:t xml:space="preserve">uočavamo da je </w:t>
      </w:r>
      <w:r w:rsidR="00B0732F" w:rsidRPr="00DC2091">
        <w:rPr>
          <w:rFonts w:ascii="Arial" w:hAnsi="Arial" w:cs="Arial"/>
          <w:sz w:val="20"/>
          <w:szCs w:val="20"/>
        </w:rPr>
        <w:t>u periodu promatranja stabala magnolije bilo dosta oborina, kiše</w:t>
      </w:r>
      <w:r w:rsidR="00027D7A">
        <w:rPr>
          <w:rFonts w:ascii="Arial" w:hAnsi="Arial" w:cs="Arial"/>
          <w:sz w:val="20"/>
          <w:szCs w:val="20"/>
        </w:rPr>
        <w:t>,</w:t>
      </w:r>
      <w:r w:rsidR="00B0732F" w:rsidRPr="00DC2091">
        <w:rPr>
          <w:rFonts w:ascii="Arial" w:hAnsi="Arial" w:cs="Arial"/>
          <w:sz w:val="20"/>
          <w:szCs w:val="20"/>
        </w:rPr>
        <w:t xml:space="preserve"> što je pogodovalo </w:t>
      </w:r>
      <w:r w:rsidR="00C61063">
        <w:rPr>
          <w:rFonts w:ascii="Arial" w:hAnsi="Arial" w:cs="Arial"/>
          <w:sz w:val="20"/>
          <w:szCs w:val="20"/>
        </w:rPr>
        <w:t xml:space="preserve">razvoju </w:t>
      </w:r>
      <w:r w:rsidR="00B0732F" w:rsidRPr="00DC2091">
        <w:rPr>
          <w:rFonts w:ascii="Arial" w:hAnsi="Arial" w:cs="Arial"/>
          <w:sz w:val="20"/>
          <w:szCs w:val="20"/>
        </w:rPr>
        <w:t>vegetacij</w:t>
      </w:r>
      <w:r w:rsidR="00C61063">
        <w:rPr>
          <w:rFonts w:ascii="Arial" w:hAnsi="Arial" w:cs="Arial"/>
          <w:sz w:val="20"/>
          <w:szCs w:val="20"/>
        </w:rPr>
        <w:t>e</w:t>
      </w:r>
      <w:r w:rsidR="00B0732F" w:rsidRPr="00DC2091">
        <w:rPr>
          <w:rFonts w:ascii="Arial" w:hAnsi="Arial" w:cs="Arial"/>
          <w:sz w:val="20"/>
          <w:szCs w:val="20"/>
        </w:rPr>
        <w:t xml:space="preserve">. </w:t>
      </w:r>
      <w:r w:rsidRPr="00DC2091">
        <w:rPr>
          <w:rFonts w:ascii="Arial" w:hAnsi="Arial" w:cs="Arial"/>
          <w:sz w:val="20"/>
          <w:szCs w:val="20"/>
        </w:rPr>
        <w:t xml:space="preserve"> </w:t>
      </w:r>
      <w:r w:rsidR="00B0732F" w:rsidRPr="00DC2091">
        <w:rPr>
          <w:rFonts w:ascii="Arial" w:hAnsi="Arial" w:cs="Arial"/>
          <w:sz w:val="20"/>
          <w:szCs w:val="20"/>
        </w:rPr>
        <w:t xml:space="preserve"> </w:t>
      </w:r>
    </w:p>
    <w:p w:rsidR="001A3D6A" w:rsidRDefault="001A3D6A" w:rsidP="002B6615">
      <w:pPr>
        <w:rPr>
          <w:rFonts w:ascii="Arial" w:hAnsi="Arial" w:cs="Arial"/>
          <w:color w:val="00B050"/>
          <w:sz w:val="20"/>
          <w:szCs w:val="20"/>
        </w:rPr>
      </w:pPr>
    </w:p>
    <w:p w:rsidR="00027D7A" w:rsidRDefault="00027D7A" w:rsidP="002B6615">
      <w:pPr>
        <w:rPr>
          <w:rFonts w:ascii="Arial" w:hAnsi="Arial" w:cs="Arial"/>
          <w:color w:val="00B050"/>
          <w:sz w:val="20"/>
          <w:szCs w:val="20"/>
        </w:rPr>
      </w:pPr>
    </w:p>
    <w:p w:rsidR="00D61B76" w:rsidRDefault="001A3D6A" w:rsidP="002B6615">
      <w:pPr>
        <w:rPr>
          <w:rFonts w:ascii="Arial" w:hAnsi="Arial" w:cs="Arial"/>
          <w:color w:val="00B050"/>
          <w:sz w:val="20"/>
          <w:szCs w:val="20"/>
        </w:rPr>
      </w:pPr>
      <w:r w:rsidRPr="001A3D6A">
        <w:rPr>
          <w:rFonts w:ascii="Arial" w:hAnsi="Arial" w:cs="Arial"/>
          <w:noProof/>
          <w:color w:val="00B050"/>
          <w:sz w:val="20"/>
          <w:szCs w:val="20"/>
        </w:rPr>
        <w:drawing>
          <wp:inline distT="0" distB="0" distL="0" distR="0">
            <wp:extent cx="6200997" cy="3019647"/>
            <wp:effectExtent l="19050" t="0" r="28353" b="9303"/>
            <wp:docPr id="13" name="Grafikon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61B76" w:rsidRDefault="00D61B76" w:rsidP="002B6615">
      <w:pPr>
        <w:rPr>
          <w:rFonts w:ascii="Arial" w:hAnsi="Arial" w:cs="Arial"/>
          <w:color w:val="00B050"/>
          <w:sz w:val="20"/>
          <w:szCs w:val="20"/>
        </w:rPr>
      </w:pPr>
    </w:p>
    <w:p w:rsidR="001A3D6A" w:rsidRDefault="006C1040" w:rsidP="001A3D6A">
      <w:pPr>
        <w:rPr>
          <w:rFonts w:ascii="Arial" w:hAnsi="Arial" w:cs="Arial"/>
          <w:sz w:val="20"/>
          <w:szCs w:val="20"/>
        </w:rPr>
      </w:pPr>
      <w:r>
        <w:rPr>
          <w:rFonts w:ascii="Arial" w:hAnsi="Arial" w:cs="Arial"/>
          <w:sz w:val="20"/>
          <w:szCs w:val="20"/>
        </w:rPr>
        <w:t>Slika 13.</w:t>
      </w:r>
      <w:r w:rsidR="001A3D6A" w:rsidRPr="00785380">
        <w:rPr>
          <w:rFonts w:ascii="Arial" w:hAnsi="Arial" w:cs="Arial"/>
          <w:sz w:val="20"/>
          <w:szCs w:val="20"/>
        </w:rPr>
        <w:t xml:space="preserve"> Količina snijega za</w:t>
      </w:r>
      <w:r w:rsidR="001A3D6A">
        <w:rPr>
          <w:rFonts w:ascii="Arial" w:hAnsi="Arial" w:cs="Arial"/>
          <w:color w:val="00B050"/>
          <w:sz w:val="20"/>
          <w:szCs w:val="20"/>
        </w:rPr>
        <w:t xml:space="preserve"> </w:t>
      </w:r>
      <w:r w:rsidR="001A3D6A">
        <w:rPr>
          <w:rFonts w:ascii="Arial" w:hAnsi="Arial" w:cs="Arial"/>
          <w:sz w:val="20"/>
          <w:szCs w:val="20"/>
        </w:rPr>
        <w:t>siječanj, veljaču, ožujak i travanj 2018.</w:t>
      </w:r>
    </w:p>
    <w:p w:rsidR="00B7316D" w:rsidRPr="00F46DEB" w:rsidRDefault="006C1040" w:rsidP="00B7316D">
      <w:pPr>
        <w:rPr>
          <w:rFonts w:ascii="Arial" w:hAnsi="Arial" w:cs="Arial"/>
          <w:sz w:val="20"/>
          <w:szCs w:val="20"/>
        </w:rPr>
      </w:pPr>
      <w:r>
        <w:rPr>
          <w:rFonts w:ascii="Arial" w:hAnsi="Arial" w:cs="Arial"/>
          <w:sz w:val="20"/>
          <w:szCs w:val="20"/>
        </w:rPr>
        <w:t>Figure 13</w:t>
      </w:r>
      <w:r w:rsidR="001A3D6A" w:rsidRPr="00F46DEB">
        <w:rPr>
          <w:rFonts w:ascii="Arial" w:hAnsi="Arial" w:cs="Arial"/>
          <w:sz w:val="20"/>
          <w:szCs w:val="20"/>
        </w:rPr>
        <w:t>.</w:t>
      </w:r>
      <w:r w:rsidR="00B7316D" w:rsidRPr="00F46DEB">
        <w:rPr>
          <w:rFonts w:ascii="Arial" w:hAnsi="Arial" w:cs="Arial"/>
          <w:sz w:val="20"/>
          <w:szCs w:val="20"/>
        </w:rPr>
        <w:t xml:space="preserve"> Amount of snow in January, February, March, and April 2018.</w:t>
      </w:r>
    </w:p>
    <w:p w:rsidR="001A3D6A" w:rsidRPr="00B0732F" w:rsidRDefault="001A3D6A" w:rsidP="001A3D6A">
      <w:pPr>
        <w:rPr>
          <w:rFonts w:ascii="Arial" w:hAnsi="Arial" w:cs="Arial"/>
          <w:b/>
          <w:color w:val="FF0000"/>
          <w:sz w:val="20"/>
          <w:szCs w:val="20"/>
        </w:rPr>
      </w:pPr>
    </w:p>
    <w:p w:rsidR="00D61B76" w:rsidRDefault="00D61B76" w:rsidP="002B6615">
      <w:pPr>
        <w:rPr>
          <w:rFonts w:ascii="Arial" w:hAnsi="Arial" w:cs="Arial"/>
          <w:color w:val="00B050"/>
          <w:sz w:val="20"/>
          <w:szCs w:val="20"/>
        </w:rPr>
      </w:pPr>
    </w:p>
    <w:p w:rsidR="00D61B76" w:rsidRDefault="00D61B76" w:rsidP="002B6615">
      <w:pPr>
        <w:rPr>
          <w:rFonts w:ascii="Arial" w:hAnsi="Arial" w:cs="Arial"/>
          <w:color w:val="00B050"/>
          <w:sz w:val="20"/>
          <w:szCs w:val="20"/>
        </w:rPr>
      </w:pPr>
    </w:p>
    <w:p w:rsidR="00B9511B" w:rsidRDefault="009D59FE" w:rsidP="00B0732F">
      <w:pPr>
        <w:jc w:val="both"/>
        <w:rPr>
          <w:rFonts w:ascii="Arial" w:hAnsi="Arial" w:cs="Arial"/>
          <w:sz w:val="20"/>
          <w:szCs w:val="20"/>
        </w:rPr>
      </w:pPr>
      <w:r w:rsidRPr="00366DFA">
        <w:rPr>
          <w:rFonts w:ascii="Arial" w:hAnsi="Arial" w:cs="Arial"/>
          <w:sz w:val="20"/>
          <w:szCs w:val="20"/>
        </w:rPr>
        <w:t>Prema podacima o količini snijega na našoj GLOBE atmosferskoj postaji</w:t>
      </w:r>
      <w:r w:rsidR="00366DFA">
        <w:rPr>
          <w:rFonts w:ascii="Arial" w:hAnsi="Arial" w:cs="Arial"/>
          <w:color w:val="00B050"/>
          <w:sz w:val="20"/>
          <w:szCs w:val="20"/>
        </w:rPr>
        <w:t xml:space="preserve"> </w:t>
      </w:r>
      <w:r w:rsidR="00B0732F" w:rsidRPr="00B0732F">
        <w:rPr>
          <w:rFonts w:ascii="Arial" w:hAnsi="Arial" w:cs="Arial"/>
          <w:sz w:val="20"/>
          <w:szCs w:val="20"/>
        </w:rPr>
        <w:t xml:space="preserve">u ispitivanom periodu promatranja pupanja i cvatnje magnolije, uočavamo da je snijeg doprinio sporijem otvaranju pupova. U siječnju snijeg nije padao, u veljači se pojavljuje kroz tri kraća perioda od 5-7 dana u najvišoj visini od 10 cm, ali pred kraj ožujka ponovno pada snijeg i zadržava se do 5 dana u visini od 5-6 cm.  </w:t>
      </w:r>
    </w:p>
    <w:p w:rsidR="00B9511B" w:rsidRDefault="00B9511B">
      <w:pPr>
        <w:rPr>
          <w:rFonts w:ascii="Arial" w:hAnsi="Arial" w:cs="Arial"/>
          <w:sz w:val="20"/>
          <w:szCs w:val="20"/>
        </w:rPr>
      </w:pPr>
    </w:p>
    <w:p w:rsidR="00B9511B" w:rsidRDefault="00B9511B">
      <w:pPr>
        <w:rPr>
          <w:rFonts w:ascii="Arial" w:hAnsi="Arial" w:cs="Arial"/>
          <w:sz w:val="20"/>
          <w:szCs w:val="20"/>
        </w:rPr>
      </w:pPr>
    </w:p>
    <w:p w:rsidR="00B9511B" w:rsidRDefault="00B9511B">
      <w:pPr>
        <w:rPr>
          <w:rFonts w:ascii="Arial" w:hAnsi="Arial" w:cs="Arial"/>
          <w:b/>
          <w:sz w:val="20"/>
          <w:szCs w:val="20"/>
        </w:rPr>
      </w:pPr>
      <w:r w:rsidRPr="00B9511B">
        <w:rPr>
          <w:rFonts w:ascii="Arial" w:hAnsi="Arial" w:cs="Arial"/>
          <w:b/>
          <w:sz w:val="20"/>
          <w:szCs w:val="20"/>
        </w:rPr>
        <w:t>5. Rasprava i zaključci</w:t>
      </w:r>
    </w:p>
    <w:p w:rsidR="006A0494" w:rsidRPr="00366DFA" w:rsidRDefault="00800C3B" w:rsidP="00221E7C">
      <w:pPr>
        <w:jc w:val="both"/>
        <w:rPr>
          <w:rFonts w:ascii="Arial" w:hAnsi="Arial" w:cs="Arial"/>
          <w:sz w:val="20"/>
          <w:szCs w:val="20"/>
        </w:rPr>
      </w:pPr>
      <w:r w:rsidRPr="00221E7C">
        <w:rPr>
          <w:rFonts w:ascii="Arial" w:hAnsi="Arial" w:cs="Arial"/>
          <w:sz w:val="20"/>
          <w:szCs w:val="20"/>
        </w:rPr>
        <w:t xml:space="preserve">Ovim </w:t>
      </w:r>
      <w:r w:rsidR="006A0494" w:rsidRPr="00221E7C">
        <w:rPr>
          <w:rFonts w:ascii="Arial" w:hAnsi="Arial" w:cs="Arial"/>
          <w:sz w:val="20"/>
          <w:szCs w:val="20"/>
        </w:rPr>
        <w:t xml:space="preserve">istraživanjem smo potvrdili </w:t>
      </w:r>
      <w:r w:rsidR="00585FA4">
        <w:rPr>
          <w:rFonts w:ascii="Arial" w:hAnsi="Arial" w:cs="Arial"/>
          <w:sz w:val="20"/>
          <w:szCs w:val="20"/>
        </w:rPr>
        <w:t>početnu</w:t>
      </w:r>
      <w:r w:rsidR="00585FA4" w:rsidRPr="00221E7C">
        <w:rPr>
          <w:rFonts w:ascii="Arial" w:hAnsi="Arial" w:cs="Arial"/>
          <w:sz w:val="20"/>
          <w:szCs w:val="20"/>
        </w:rPr>
        <w:t xml:space="preserve"> </w:t>
      </w:r>
      <w:r w:rsidRPr="00221E7C">
        <w:rPr>
          <w:rFonts w:ascii="Arial" w:hAnsi="Arial" w:cs="Arial"/>
          <w:sz w:val="20"/>
          <w:szCs w:val="20"/>
        </w:rPr>
        <w:t>hipotez</w:t>
      </w:r>
      <w:r w:rsidR="00585FA4">
        <w:rPr>
          <w:rFonts w:ascii="Arial" w:hAnsi="Arial" w:cs="Arial"/>
          <w:sz w:val="20"/>
          <w:szCs w:val="20"/>
        </w:rPr>
        <w:t>u</w:t>
      </w:r>
      <w:r w:rsidR="00323952" w:rsidRPr="00221E7C">
        <w:rPr>
          <w:rFonts w:ascii="Arial" w:hAnsi="Arial" w:cs="Arial"/>
          <w:sz w:val="20"/>
          <w:szCs w:val="20"/>
        </w:rPr>
        <w:t>.</w:t>
      </w:r>
      <w:r w:rsidR="00585FA4">
        <w:rPr>
          <w:rFonts w:ascii="Arial" w:hAnsi="Arial" w:cs="Arial"/>
          <w:sz w:val="20"/>
          <w:szCs w:val="20"/>
        </w:rPr>
        <w:t xml:space="preserve"> </w:t>
      </w:r>
      <w:r w:rsidR="0094446A" w:rsidRPr="00221E7C">
        <w:rPr>
          <w:rFonts w:ascii="Arial" w:hAnsi="Arial" w:cs="Arial"/>
          <w:sz w:val="20"/>
          <w:szCs w:val="20"/>
        </w:rPr>
        <w:t>Na postavljeno pitanje</w:t>
      </w:r>
      <w:r w:rsidR="006A0494" w:rsidRPr="00221E7C">
        <w:rPr>
          <w:rFonts w:ascii="Arial" w:hAnsi="Arial" w:cs="Arial"/>
          <w:sz w:val="20"/>
          <w:szCs w:val="20"/>
        </w:rPr>
        <w:t xml:space="preserve"> hoće li sve tri ma</w:t>
      </w:r>
      <w:r w:rsidR="0094446A" w:rsidRPr="00221E7C">
        <w:rPr>
          <w:rFonts w:ascii="Arial" w:hAnsi="Arial" w:cs="Arial"/>
          <w:sz w:val="20"/>
          <w:szCs w:val="20"/>
        </w:rPr>
        <w:t xml:space="preserve">gnolije istovremeno procvjetati, </w:t>
      </w:r>
      <w:r w:rsidR="00323952" w:rsidRPr="00221E7C">
        <w:rPr>
          <w:rFonts w:ascii="Arial" w:hAnsi="Arial" w:cs="Arial"/>
          <w:sz w:val="20"/>
          <w:szCs w:val="20"/>
        </w:rPr>
        <w:t xml:space="preserve">praćenjem </w:t>
      </w:r>
      <w:r w:rsidR="006A0494" w:rsidRPr="00221E7C">
        <w:rPr>
          <w:rFonts w:ascii="Arial" w:hAnsi="Arial" w:cs="Arial"/>
          <w:sz w:val="20"/>
          <w:szCs w:val="20"/>
        </w:rPr>
        <w:t xml:space="preserve">smo </w:t>
      </w:r>
      <w:r w:rsidRPr="00221E7C">
        <w:rPr>
          <w:rFonts w:ascii="Arial" w:hAnsi="Arial" w:cs="Arial"/>
          <w:sz w:val="20"/>
          <w:szCs w:val="20"/>
        </w:rPr>
        <w:t xml:space="preserve">potvrdili </w:t>
      </w:r>
      <w:r w:rsidR="006A0494" w:rsidRPr="00221E7C">
        <w:rPr>
          <w:rFonts w:ascii="Arial" w:hAnsi="Arial" w:cs="Arial"/>
          <w:sz w:val="20"/>
          <w:szCs w:val="20"/>
        </w:rPr>
        <w:t xml:space="preserve">da nisu </w:t>
      </w:r>
      <w:r w:rsidR="00511154">
        <w:rPr>
          <w:rFonts w:ascii="Arial" w:hAnsi="Arial" w:cs="Arial"/>
          <w:sz w:val="20"/>
          <w:szCs w:val="20"/>
        </w:rPr>
        <w:t xml:space="preserve">sve istovremeno </w:t>
      </w:r>
      <w:r w:rsidR="006A0494" w:rsidRPr="00221E7C">
        <w:rPr>
          <w:rFonts w:ascii="Arial" w:hAnsi="Arial" w:cs="Arial"/>
          <w:sz w:val="20"/>
          <w:szCs w:val="20"/>
        </w:rPr>
        <w:t>procvjetale. Tako</w:t>
      </w:r>
      <w:r w:rsidR="00323952" w:rsidRPr="00221E7C">
        <w:rPr>
          <w:rFonts w:ascii="Arial" w:hAnsi="Arial" w:cs="Arial"/>
          <w:sz w:val="20"/>
          <w:szCs w:val="20"/>
        </w:rPr>
        <w:t>đer</w:t>
      </w:r>
      <w:r w:rsidR="00511154">
        <w:rPr>
          <w:rFonts w:ascii="Arial" w:hAnsi="Arial" w:cs="Arial"/>
          <w:sz w:val="20"/>
          <w:szCs w:val="20"/>
        </w:rPr>
        <w:t>,</w:t>
      </w:r>
      <w:r w:rsidR="00323952" w:rsidRPr="00221E7C">
        <w:rPr>
          <w:rFonts w:ascii="Arial" w:hAnsi="Arial" w:cs="Arial"/>
          <w:sz w:val="20"/>
          <w:szCs w:val="20"/>
        </w:rPr>
        <w:t xml:space="preserve"> kod sve tri magnolije nije isto vrijeme otvaranja pupova i dužina cvatnje. </w:t>
      </w:r>
      <w:r w:rsidRPr="00221E7C">
        <w:rPr>
          <w:rFonts w:ascii="Arial" w:hAnsi="Arial" w:cs="Arial"/>
          <w:sz w:val="20"/>
          <w:szCs w:val="20"/>
        </w:rPr>
        <w:t xml:space="preserve">Potvrdili smo da starost stabla utječe na proces pupanja i cvatnju. </w:t>
      </w:r>
      <w:r w:rsidR="00387DDF" w:rsidRPr="00387DDF">
        <w:rPr>
          <w:rFonts w:ascii="Arial" w:hAnsi="Arial" w:cs="Arial"/>
          <w:sz w:val="20"/>
          <w:szCs w:val="20"/>
        </w:rPr>
        <w:t>S</w:t>
      </w:r>
      <w:r w:rsidR="0027415A" w:rsidRPr="00387DDF">
        <w:rPr>
          <w:rFonts w:ascii="Arial" w:hAnsi="Arial" w:cs="Arial"/>
          <w:sz w:val="20"/>
          <w:szCs w:val="20"/>
        </w:rPr>
        <w:t>tablo magnolije</w:t>
      </w:r>
      <w:r w:rsidR="00323952" w:rsidRPr="00387DDF">
        <w:rPr>
          <w:rFonts w:ascii="Arial" w:hAnsi="Arial" w:cs="Arial"/>
          <w:sz w:val="20"/>
          <w:szCs w:val="20"/>
        </w:rPr>
        <w:t xml:space="preserve"> koje je </w:t>
      </w:r>
      <w:r w:rsidR="0027415A" w:rsidRPr="00387DDF">
        <w:rPr>
          <w:rFonts w:ascii="Arial" w:hAnsi="Arial" w:cs="Arial"/>
          <w:sz w:val="20"/>
          <w:szCs w:val="20"/>
        </w:rPr>
        <w:t xml:space="preserve">više izloženo </w:t>
      </w:r>
      <w:r w:rsidR="00366DFA" w:rsidRPr="00387DDF">
        <w:rPr>
          <w:rFonts w:ascii="Arial" w:hAnsi="Arial" w:cs="Arial"/>
          <w:sz w:val="20"/>
          <w:szCs w:val="20"/>
        </w:rPr>
        <w:t>direktnoj S</w:t>
      </w:r>
      <w:r w:rsidR="0027415A" w:rsidRPr="00387DDF">
        <w:rPr>
          <w:rFonts w:ascii="Arial" w:hAnsi="Arial" w:cs="Arial"/>
          <w:sz w:val="20"/>
          <w:szCs w:val="20"/>
        </w:rPr>
        <w:t xml:space="preserve">unčevoj svjetlosti ranije </w:t>
      </w:r>
      <w:r w:rsidR="00387DDF" w:rsidRPr="00387DDF">
        <w:rPr>
          <w:rFonts w:ascii="Arial" w:hAnsi="Arial" w:cs="Arial"/>
          <w:sz w:val="20"/>
          <w:szCs w:val="20"/>
        </w:rPr>
        <w:t xml:space="preserve">je </w:t>
      </w:r>
      <w:r w:rsidR="0027415A" w:rsidRPr="00387DDF">
        <w:rPr>
          <w:rFonts w:ascii="Arial" w:hAnsi="Arial" w:cs="Arial"/>
          <w:sz w:val="20"/>
          <w:szCs w:val="20"/>
        </w:rPr>
        <w:t>procvjetalo od stab</w:t>
      </w:r>
      <w:r w:rsidR="00323952" w:rsidRPr="00387DDF">
        <w:rPr>
          <w:rFonts w:ascii="Arial" w:hAnsi="Arial" w:cs="Arial"/>
          <w:sz w:val="20"/>
          <w:szCs w:val="20"/>
        </w:rPr>
        <w:t>a</w:t>
      </w:r>
      <w:r w:rsidR="0027415A" w:rsidRPr="00387DDF">
        <w:rPr>
          <w:rFonts w:ascii="Arial" w:hAnsi="Arial" w:cs="Arial"/>
          <w:sz w:val="20"/>
          <w:szCs w:val="20"/>
        </w:rPr>
        <w:t>la koj</w:t>
      </w:r>
      <w:r w:rsidR="00323952" w:rsidRPr="00387DDF">
        <w:rPr>
          <w:rFonts w:ascii="Arial" w:hAnsi="Arial" w:cs="Arial"/>
          <w:sz w:val="20"/>
          <w:szCs w:val="20"/>
        </w:rPr>
        <w:t>a</w:t>
      </w:r>
      <w:r w:rsidR="0027415A" w:rsidRPr="00387DDF">
        <w:rPr>
          <w:rFonts w:ascii="Arial" w:hAnsi="Arial" w:cs="Arial"/>
          <w:sz w:val="20"/>
          <w:szCs w:val="20"/>
        </w:rPr>
        <w:t xml:space="preserve"> </w:t>
      </w:r>
      <w:r w:rsidR="00323952" w:rsidRPr="00387DDF">
        <w:rPr>
          <w:rFonts w:ascii="Arial" w:hAnsi="Arial" w:cs="Arial"/>
          <w:sz w:val="20"/>
          <w:szCs w:val="20"/>
        </w:rPr>
        <w:t xml:space="preserve">su </w:t>
      </w:r>
      <w:r w:rsidR="0027415A" w:rsidRPr="00387DDF">
        <w:rPr>
          <w:rFonts w:ascii="Arial" w:hAnsi="Arial" w:cs="Arial"/>
          <w:sz w:val="20"/>
          <w:szCs w:val="20"/>
        </w:rPr>
        <w:t>manje izložen</w:t>
      </w:r>
      <w:r w:rsidR="00323952" w:rsidRPr="00387DDF">
        <w:rPr>
          <w:rFonts w:ascii="Arial" w:hAnsi="Arial" w:cs="Arial"/>
          <w:sz w:val="20"/>
          <w:szCs w:val="20"/>
        </w:rPr>
        <w:t>a</w:t>
      </w:r>
      <w:r w:rsidR="0027415A" w:rsidRPr="00387DDF">
        <w:rPr>
          <w:rFonts w:ascii="Arial" w:hAnsi="Arial" w:cs="Arial"/>
          <w:sz w:val="20"/>
          <w:szCs w:val="20"/>
        </w:rPr>
        <w:t xml:space="preserve"> </w:t>
      </w:r>
      <w:r w:rsidR="00387DDF" w:rsidRPr="00387DDF">
        <w:rPr>
          <w:rFonts w:ascii="Arial" w:hAnsi="Arial" w:cs="Arial"/>
          <w:sz w:val="20"/>
          <w:szCs w:val="20"/>
        </w:rPr>
        <w:t xml:space="preserve">direktnoj </w:t>
      </w:r>
      <w:r w:rsidR="00366DFA" w:rsidRPr="00387DDF">
        <w:rPr>
          <w:rFonts w:ascii="Arial" w:hAnsi="Arial" w:cs="Arial"/>
          <w:sz w:val="20"/>
          <w:szCs w:val="20"/>
        </w:rPr>
        <w:t>S</w:t>
      </w:r>
      <w:r w:rsidR="0027415A" w:rsidRPr="00387DDF">
        <w:rPr>
          <w:rFonts w:ascii="Arial" w:hAnsi="Arial" w:cs="Arial"/>
          <w:sz w:val="20"/>
          <w:szCs w:val="20"/>
        </w:rPr>
        <w:t>unčevoj svjetlosti.</w:t>
      </w:r>
      <w:r w:rsidR="00387DDF" w:rsidRPr="00387DDF">
        <w:rPr>
          <w:rFonts w:ascii="Arial" w:hAnsi="Arial" w:cs="Arial"/>
          <w:sz w:val="20"/>
          <w:szCs w:val="20"/>
        </w:rPr>
        <w:t xml:space="preserve"> Tako smo došli</w:t>
      </w:r>
      <w:r w:rsidR="00387DDF">
        <w:rPr>
          <w:rFonts w:ascii="Arial" w:hAnsi="Arial" w:cs="Arial"/>
          <w:sz w:val="20"/>
          <w:szCs w:val="20"/>
        </w:rPr>
        <w:t xml:space="preserve"> </w:t>
      </w:r>
      <w:r w:rsidR="00387DDF" w:rsidRPr="00221E7C">
        <w:rPr>
          <w:rFonts w:ascii="Arial" w:hAnsi="Arial" w:cs="Arial"/>
          <w:sz w:val="20"/>
          <w:szCs w:val="20"/>
        </w:rPr>
        <w:t xml:space="preserve"> i do zaključka da </w:t>
      </w:r>
      <w:r w:rsidR="00387DDF" w:rsidRPr="00027D7A">
        <w:rPr>
          <w:rFonts w:ascii="Arial" w:hAnsi="Arial" w:cs="Arial"/>
          <w:sz w:val="20"/>
          <w:szCs w:val="20"/>
        </w:rPr>
        <w:t xml:space="preserve">izloženost </w:t>
      </w:r>
      <w:r w:rsidR="00387DDF">
        <w:rPr>
          <w:rFonts w:ascii="Arial" w:hAnsi="Arial" w:cs="Arial"/>
          <w:sz w:val="20"/>
          <w:szCs w:val="20"/>
        </w:rPr>
        <w:t xml:space="preserve">stabala </w:t>
      </w:r>
      <w:r w:rsidR="00387DDF" w:rsidRPr="00027D7A">
        <w:rPr>
          <w:rFonts w:ascii="Arial" w:hAnsi="Arial" w:cs="Arial"/>
          <w:sz w:val="20"/>
          <w:szCs w:val="20"/>
        </w:rPr>
        <w:t>direktnoj Sunčevoj svjetlosti</w:t>
      </w:r>
      <w:r w:rsidR="00387DDF">
        <w:rPr>
          <w:rFonts w:ascii="Arial" w:hAnsi="Arial" w:cs="Arial"/>
          <w:sz w:val="20"/>
          <w:szCs w:val="20"/>
        </w:rPr>
        <w:t xml:space="preserve"> </w:t>
      </w:r>
      <w:r w:rsidR="00387DDF" w:rsidRPr="00221E7C">
        <w:rPr>
          <w:rFonts w:ascii="Arial" w:hAnsi="Arial" w:cs="Arial"/>
          <w:sz w:val="20"/>
          <w:szCs w:val="20"/>
        </w:rPr>
        <w:t>utječe na vrijeme otvaranja pupova.</w:t>
      </w:r>
    </w:p>
    <w:p w:rsidR="006A0494" w:rsidRPr="00221E7C" w:rsidRDefault="006A0494" w:rsidP="00221E7C">
      <w:pPr>
        <w:jc w:val="both"/>
        <w:rPr>
          <w:rFonts w:ascii="Arial" w:hAnsi="Arial" w:cs="Arial"/>
          <w:sz w:val="20"/>
          <w:szCs w:val="20"/>
        </w:rPr>
      </w:pPr>
      <w:r w:rsidRPr="00221E7C">
        <w:rPr>
          <w:rFonts w:ascii="Arial" w:hAnsi="Arial" w:cs="Arial"/>
          <w:sz w:val="20"/>
          <w:szCs w:val="20"/>
        </w:rPr>
        <w:t>Redov</w:t>
      </w:r>
      <w:r w:rsidR="00757F2E" w:rsidRPr="00221E7C">
        <w:rPr>
          <w:rFonts w:ascii="Arial" w:hAnsi="Arial" w:cs="Arial"/>
          <w:sz w:val="20"/>
          <w:szCs w:val="20"/>
        </w:rPr>
        <w:t>itim praćenjem vremenskih prilik</w:t>
      </w:r>
      <w:r w:rsidR="00800C3B" w:rsidRPr="00221E7C">
        <w:rPr>
          <w:rFonts w:ascii="Arial" w:hAnsi="Arial" w:cs="Arial"/>
          <w:sz w:val="20"/>
          <w:szCs w:val="20"/>
        </w:rPr>
        <w:t xml:space="preserve">a u razdoblju </w:t>
      </w:r>
      <w:r w:rsidRPr="00221E7C">
        <w:rPr>
          <w:rFonts w:ascii="Arial" w:hAnsi="Arial" w:cs="Arial"/>
          <w:sz w:val="20"/>
          <w:szCs w:val="20"/>
        </w:rPr>
        <w:t xml:space="preserve">zabilježenih viših srednjih mjesečnih temperatura izmjerenih na našoj GLOBE </w:t>
      </w:r>
      <w:r w:rsidR="00511154">
        <w:rPr>
          <w:rFonts w:ascii="Arial" w:hAnsi="Arial" w:cs="Arial"/>
          <w:sz w:val="20"/>
          <w:szCs w:val="20"/>
        </w:rPr>
        <w:t xml:space="preserve">atmosferskoj </w:t>
      </w:r>
      <w:r w:rsidRPr="00221E7C">
        <w:rPr>
          <w:rFonts w:ascii="Arial" w:hAnsi="Arial" w:cs="Arial"/>
          <w:sz w:val="20"/>
          <w:szCs w:val="20"/>
        </w:rPr>
        <w:t>postaji,  uočili smo  brže pupanje  odnosno b</w:t>
      </w:r>
      <w:r w:rsidR="00081193">
        <w:rPr>
          <w:rFonts w:ascii="Arial" w:hAnsi="Arial" w:cs="Arial"/>
          <w:sz w:val="20"/>
          <w:szCs w:val="20"/>
        </w:rPr>
        <w:t xml:space="preserve">ubrenje pupova cvjetova što je </w:t>
      </w:r>
      <w:r w:rsidRPr="00221E7C">
        <w:rPr>
          <w:rFonts w:ascii="Arial" w:hAnsi="Arial" w:cs="Arial"/>
          <w:sz w:val="20"/>
          <w:szCs w:val="20"/>
        </w:rPr>
        <w:t>rezultir</w:t>
      </w:r>
      <w:r w:rsidR="00757F2E" w:rsidRPr="00221E7C">
        <w:rPr>
          <w:rFonts w:ascii="Arial" w:hAnsi="Arial" w:cs="Arial"/>
          <w:sz w:val="20"/>
          <w:szCs w:val="20"/>
        </w:rPr>
        <w:t>alo njihovim ranijim otvaranjem</w:t>
      </w:r>
      <w:r w:rsidRPr="00221E7C">
        <w:rPr>
          <w:rFonts w:ascii="Arial" w:hAnsi="Arial" w:cs="Arial"/>
          <w:sz w:val="20"/>
          <w:szCs w:val="20"/>
        </w:rPr>
        <w:t>,</w:t>
      </w:r>
      <w:r w:rsidR="00757F2E" w:rsidRPr="00221E7C">
        <w:rPr>
          <w:rFonts w:ascii="Arial" w:hAnsi="Arial" w:cs="Arial"/>
          <w:sz w:val="20"/>
          <w:szCs w:val="20"/>
        </w:rPr>
        <w:t xml:space="preserve"> </w:t>
      </w:r>
      <w:r w:rsidR="00387DDF">
        <w:rPr>
          <w:rFonts w:ascii="Arial" w:hAnsi="Arial" w:cs="Arial"/>
          <w:sz w:val="20"/>
          <w:szCs w:val="20"/>
        </w:rPr>
        <w:t>posebno kod magnolije 2. Z</w:t>
      </w:r>
      <w:r w:rsidRPr="00221E7C">
        <w:rPr>
          <w:rFonts w:ascii="Arial" w:hAnsi="Arial" w:cs="Arial"/>
          <w:sz w:val="20"/>
          <w:szCs w:val="20"/>
        </w:rPr>
        <w:t xml:space="preserve">bog  neuobičajenih </w:t>
      </w:r>
      <w:r w:rsidR="00800C3B" w:rsidRPr="00221E7C">
        <w:rPr>
          <w:rFonts w:ascii="Arial" w:hAnsi="Arial" w:cs="Arial"/>
          <w:sz w:val="20"/>
          <w:szCs w:val="20"/>
        </w:rPr>
        <w:t xml:space="preserve">vremenskih prilika </w:t>
      </w:r>
      <w:r w:rsidR="00387DDF">
        <w:rPr>
          <w:rFonts w:ascii="Arial" w:hAnsi="Arial" w:cs="Arial"/>
          <w:sz w:val="20"/>
          <w:szCs w:val="20"/>
        </w:rPr>
        <w:t>u mjesecu ožujku</w:t>
      </w:r>
      <w:r w:rsidR="00800C3B" w:rsidRPr="00221E7C">
        <w:rPr>
          <w:rFonts w:ascii="Arial" w:hAnsi="Arial" w:cs="Arial"/>
          <w:sz w:val="20"/>
          <w:szCs w:val="20"/>
        </w:rPr>
        <w:t xml:space="preserve">, </w:t>
      </w:r>
      <w:r w:rsidRPr="00221E7C">
        <w:rPr>
          <w:rFonts w:ascii="Arial" w:hAnsi="Arial" w:cs="Arial"/>
          <w:sz w:val="20"/>
          <w:szCs w:val="20"/>
        </w:rPr>
        <w:t>pad srednjih dnevnih temperatura i</w:t>
      </w:r>
      <w:r w:rsidR="00387DDF">
        <w:rPr>
          <w:rFonts w:ascii="Arial" w:hAnsi="Arial" w:cs="Arial"/>
          <w:sz w:val="20"/>
          <w:szCs w:val="20"/>
        </w:rPr>
        <w:t xml:space="preserve"> pojavu snijega</w:t>
      </w:r>
      <w:bookmarkStart w:id="0" w:name="_GoBack"/>
      <w:bookmarkEnd w:id="0"/>
      <w:r w:rsidR="00800C3B" w:rsidRPr="00221E7C">
        <w:rPr>
          <w:rFonts w:ascii="Arial" w:hAnsi="Arial" w:cs="Arial"/>
          <w:sz w:val="20"/>
          <w:szCs w:val="20"/>
        </w:rPr>
        <w:t>,</w:t>
      </w:r>
      <w:r w:rsidRPr="00221E7C">
        <w:rPr>
          <w:rFonts w:ascii="Arial" w:hAnsi="Arial" w:cs="Arial"/>
          <w:sz w:val="20"/>
          <w:szCs w:val="20"/>
        </w:rPr>
        <w:t xml:space="preserve"> </w:t>
      </w:r>
      <w:r w:rsidR="00323952" w:rsidRPr="00221E7C">
        <w:rPr>
          <w:rFonts w:ascii="Arial" w:hAnsi="Arial" w:cs="Arial"/>
          <w:sz w:val="20"/>
          <w:szCs w:val="20"/>
        </w:rPr>
        <w:t xml:space="preserve"> proces pupanja u tom periodu </w:t>
      </w:r>
      <w:r w:rsidR="00366DFA">
        <w:rPr>
          <w:rFonts w:ascii="Arial" w:hAnsi="Arial" w:cs="Arial"/>
          <w:sz w:val="20"/>
          <w:szCs w:val="20"/>
        </w:rPr>
        <w:t xml:space="preserve">je bio </w:t>
      </w:r>
      <w:r w:rsidRPr="00221E7C">
        <w:rPr>
          <w:rFonts w:ascii="Arial" w:hAnsi="Arial" w:cs="Arial"/>
          <w:sz w:val="20"/>
          <w:szCs w:val="20"/>
        </w:rPr>
        <w:t>usporen.</w:t>
      </w:r>
      <w:r w:rsidR="0027415A" w:rsidRPr="00221E7C">
        <w:rPr>
          <w:rFonts w:ascii="Arial" w:hAnsi="Arial" w:cs="Arial"/>
          <w:sz w:val="20"/>
          <w:szCs w:val="20"/>
        </w:rPr>
        <w:t xml:space="preserve"> </w:t>
      </w:r>
      <w:r w:rsidR="00081193">
        <w:rPr>
          <w:rFonts w:ascii="Arial" w:hAnsi="Arial" w:cs="Arial"/>
          <w:sz w:val="20"/>
          <w:szCs w:val="20"/>
        </w:rPr>
        <w:t xml:space="preserve">Naše fenološke postaje se </w:t>
      </w:r>
      <w:r w:rsidR="00800C3B" w:rsidRPr="00221E7C">
        <w:rPr>
          <w:rFonts w:ascii="Arial" w:hAnsi="Arial" w:cs="Arial"/>
          <w:sz w:val="20"/>
          <w:szCs w:val="20"/>
        </w:rPr>
        <w:t xml:space="preserve">nalaze na maloj  međusobnoj udaljenosti i na istoj nadmorskoj visini </w:t>
      </w:r>
      <w:r w:rsidR="00081193">
        <w:rPr>
          <w:rFonts w:ascii="Arial" w:hAnsi="Arial" w:cs="Arial"/>
          <w:sz w:val="20"/>
          <w:szCs w:val="20"/>
        </w:rPr>
        <w:t xml:space="preserve">te stoga </w:t>
      </w:r>
      <w:r w:rsidR="00800C3B" w:rsidRPr="00221E7C">
        <w:rPr>
          <w:rFonts w:ascii="Arial" w:hAnsi="Arial" w:cs="Arial"/>
          <w:sz w:val="20"/>
          <w:szCs w:val="20"/>
        </w:rPr>
        <w:t xml:space="preserve">imaju vrlo slične mikroklimatske uvjete. </w:t>
      </w:r>
    </w:p>
    <w:p w:rsidR="00323952" w:rsidRDefault="00323952" w:rsidP="006A0494">
      <w:pPr>
        <w:jc w:val="both"/>
        <w:rPr>
          <w:rFonts w:ascii="Arial" w:hAnsi="Arial" w:cs="Arial"/>
          <w:color w:val="FF0000"/>
          <w:sz w:val="22"/>
          <w:szCs w:val="22"/>
        </w:rPr>
      </w:pPr>
    </w:p>
    <w:p w:rsidR="007E1AFF" w:rsidRDefault="007E1AFF" w:rsidP="007E1AFF">
      <w:pPr>
        <w:jc w:val="both"/>
        <w:rPr>
          <w:rFonts w:ascii="Arial" w:hAnsi="Arial" w:cs="Arial"/>
          <w:color w:val="00B050"/>
          <w:sz w:val="20"/>
          <w:szCs w:val="20"/>
        </w:rPr>
      </w:pPr>
    </w:p>
    <w:p w:rsidR="007E1AFF" w:rsidRDefault="007E1AFF" w:rsidP="007E1AFF">
      <w:pPr>
        <w:jc w:val="both"/>
        <w:rPr>
          <w:rFonts w:ascii="Arial" w:hAnsi="Arial" w:cs="Arial"/>
          <w:color w:val="00B050"/>
          <w:sz w:val="20"/>
          <w:szCs w:val="20"/>
        </w:rPr>
      </w:pPr>
    </w:p>
    <w:p w:rsidR="00655689" w:rsidRDefault="00655689">
      <w:pPr>
        <w:rPr>
          <w:sz w:val="20"/>
          <w:szCs w:val="20"/>
        </w:rPr>
      </w:pPr>
    </w:p>
    <w:p w:rsidR="001043A1" w:rsidRPr="00B9511B" w:rsidRDefault="001043A1" w:rsidP="00693AA6">
      <w:pPr>
        <w:jc w:val="both"/>
        <w:rPr>
          <w:rFonts w:ascii="Arial" w:hAnsi="Arial" w:cs="Arial"/>
          <w:b/>
          <w:sz w:val="20"/>
          <w:szCs w:val="20"/>
        </w:rPr>
      </w:pPr>
      <w:r w:rsidRPr="00B9511B">
        <w:rPr>
          <w:rFonts w:ascii="Arial" w:hAnsi="Arial" w:cs="Arial"/>
          <w:b/>
          <w:sz w:val="20"/>
          <w:szCs w:val="20"/>
        </w:rPr>
        <w:t>6. Literaturni izvori</w:t>
      </w:r>
    </w:p>
    <w:p w:rsidR="001043A1" w:rsidRDefault="00693AA6" w:rsidP="00693AA6">
      <w:pPr>
        <w:jc w:val="both"/>
        <w:rPr>
          <w:rFonts w:ascii="Arial" w:hAnsi="Arial" w:cs="Arial"/>
          <w:sz w:val="20"/>
          <w:szCs w:val="20"/>
        </w:rPr>
      </w:pPr>
      <w:r>
        <w:rPr>
          <w:rFonts w:ascii="Arial" w:hAnsi="Arial" w:cs="Arial"/>
          <w:sz w:val="20"/>
          <w:szCs w:val="20"/>
        </w:rPr>
        <w:t xml:space="preserve">1. </w:t>
      </w:r>
      <w:r w:rsidR="001043A1">
        <w:rPr>
          <w:rFonts w:ascii="Arial" w:hAnsi="Arial" w:cs="Arial"/>
          <w:sz w:val="20"/>
          <w:szCs w:val="20"/>
        </w:rPr>
        <w:t>Domac</w:t>
      </w:r>
      <w:r w:rsidR="00C61F7C">
        <w:rPr>
          <w:rFonts w:ascii="Arial" w:hAnsi="Arial" w:cs="Arial"/>
          <w:sz w:val="20"/>
          <w:szCs w:val="20"/>
        </w:rPr>
        <w:t xml:space="preserve">, </w:t>
      </w:r>
      <w:r w:rsidR="001043A1">
        <w:rPr>
          <w:rFonts w:ascii="Arial" w:hAnsi="Arial" w:cs="Arial"/>
          <w:sz w:val="20"/>
          <w:szCs w:val="20"/>
        </w:rPr>
        <w:t>R.</w:t>
      </w:r>
      <w:r w:rsidR="00C61F7C">
        <w:rPr>
          <w:rFonts w:ascii="Arial" w:hAnsi="Arial" w:cs="Arial"/>
          <w:sz w:val="20"/>
          <w:szCs w:val="20"/>
        </w:rPr>
        <w:t>,</w:t>
      </w:r>
      <w:r w:rsidR="001043A1">
        <w:rPr>
          <w:rFonts w:ascii="Arial" w:hAnsi="Arial" w:cs="Arial"/>
          <w:sz w:val="20"/>
          <w:szCs w:val="20"/>
        </w:rPr>
        <w:t xml:space="preserve"> 1994: Mala flora Hrvatske i susjednih područja</w:t>
      </w:r>
      <w:r w:rsidR="00C61F7C">
        <w:rPr>
          <w:rFonts w:ascii="Arial" w:hAnsi="Arial" w:cs="Arial"/>
          <w:sz w:val="20"/>
          <w:szCs w:val="20"/>
        </w:rPr>
        <w:t>.</w:t>
      </w:r>
      <w:r w:rsidR="001043A1">
        <w:rPr>
          <w:rFonts w:ascii="Arial" w:hAnsi="Arial" w:cs="Arial"/>
          <w:sz w:val="20"/>
          <w:szCs w:val="20"/>
        </w:rPr>
        <w:t xml:space="preserve"> Školska knjiga, Zagreb</w:t>
      </w:r>
    </w:p>
    <w:p w:rsidR="001043A1" w:rsidRDefault="00693AA6" w:rsidP="00693AA6">
      <w:pPr>
        <w:jc w:val="both"/>
        <w:rPr>
          <w:rFonts w:ascii="Arial" w:hAnsi="Arial" w:cs="Arial"/>
          <w:sz w:val="20"/>
          <w:szCs w:val="20"/>
        </w:rPr>
      </w:pPr>
      <w:r>
        <w:rPr>
          <w:rFonts w:ascii="Arial" w:hAnsi="Arial" w:cs="Arial"/>
          <w:sz w:val="20"/>
          <w:szCs w:val="20"/>
        </w:rPr>
        <w:t xml:space="preserve">2. </w:t>
      </w:r>
      <w:r w:rsidR="00C61F7C">
        <w:rPr>
          <w:rFonts w:ascii="Arial" w:hAnsi="Arial" w:cs="Arial"/>
          <w:sz w:val="20"/>
          <w:szCs w:val="20"/>
        </w:rPr>
        <w:t>Nikolić, T., 2013: Praktikum sistematska botanika – raznolikost i evolucija biljnog svijeta. Alfa, Zagreb</w:t>
      </w:r>
    </w:p>
    <w:p w:rsidR="00C61F7C" w:rsidRDefault="00693AA6" w:rsidP="00693AA6">
      <w:pPr>
        <w:jc w:val="both"/>
        <w:rPr>
          <w:rFonts w:ascii="Arial" w:hAnsi="Arial" w:cs="Arial"/>
          <w:sz w:val="20"/>
          <w:szCs w:val="20"/>
        </w:rPr>
      </w:pPr>
      <w:r>
        <w:rPr>
          <w:rFonts w:ascii="Arial" w:hAnsi="Arial" w:cs="Arial"/>
          <w:sz w:val="20"/>
          <w:szCs w:val="20"/>
        </w:rPr>
        <w:t>3.</w:t>
      </w:r>
      <w:r w:rsidR="00134DBB">
        <w:rPr>
          <w:rFonts w:ascii="Arial" w:hAnsi="Arial" w:cs="Arial"/>
          <w:sz w:val="20"/>
          <w:szCs w:val="20"/>
        </w:rPr>
        <w:t xml:space="preserve"> </w:t>
      </w:r>
      <w:r w:rsidR="00C61F7C">
        <w:rPr>
          <w:rFonts w:ascii="Arial" w:hAnsi="Arial" w:cs="Arial"/>
          <w:sz w:val="20"/>
          <w:szCs w:val="20"/>
        </w:rPr>
        <w:t>Hulina, N., 2011: Više biljke</w:t>
      </w:r>
      <w:r>
        <w:rPr>
          <w:rFonts w:ascii="Arial" w:hAnsi="Arial" w:cs="Arial"/>
          <w:sz w:val="20"/>
          <w:szCs w:val="20"/>
        </w:rPr>
        <w:t xml:space="preserve"> – stablašice; Sistematika i gospodarsko značenje. Golden marketing – Tehnička knjiga, Zagreb</w:t>
      </w:r>
    </w:p>
    <w:p w:rsidR="00C571F7" w:rsidRDefault="00693AA6" w:rsidP="00693AA6">
      <w:pPr>
        <w:jc w:val="both"/>
        <w:rPr>
          <w:rFonts w:ascii="Arial" w:hAnsi="Arial" w:cs="Arial"/>
          <w:sz w:val="20"/>
          <w:szCs w:val="20"/>
        </w:rPr>
      </w:pPr>
      <w:r>
        <w:rPr>
          <w:rFonts w:ascii="Arial" w:hAnsi="Arial" w:cs="Arial"/>
          <w:sz w:val="20"/>
          <w:szCs w:val="20"/>
        </w:rPr>
        <w:t>4. Godet, J.D., 2000: Drveće i grmlje – Godetov priručnik. Naklada C, Zagreb.</w:t>
      </w:r>
    </w:p>
    <w:p w:rsidR="00C17119" w:rsidRDefault="00C17119" w:rsidP="00693AA6">
      <w:pPr>
        <w:jc w:val="both"/>
        <w:rPr>
          <w:rFonts w:ascii="Arial" w:hAnsi="Arial" w:cs="Arial"/>
          <w:sz w:val="20"/>
          <w:szCs w:val="20"/>
        </w:rPr>
      </w:pPr>
      <w:r>
        <w:rPr>
          <w:rFonts w:ascii="Arial" w:hAnsi="Arial" w:cs="Arial"/>
          <w:sz w:val="20"/>
          <w:szCs w:val="20"/>
        </w:rPr>
        <w:t>5. Nikolić, T., 2017: Morfologija biljaka: razvoj, građa i uloga biljnih tkiva, organa i organskih sustava. Alfa, Zagreb</w:t>
      </w:r>
    </w:p>
    <w:p w:rsidR="00693AA6" w:rsidRDefault="00C17119" w:rsidP="00B9511B">
      <w:pPr>
        <w:jc w:val="both"/>
        <w:rPr>
          <w:rFonts w:ascii="Arial" w:hAnsi="Arial" w:cs="Arial"/>
          <w:sz w:val="20"/>
          <w:szCs w:val="20"/>
        </w:rPr>
      </w:pPr>
      <w:r>
        <w:rPr>
          <w:rFonts w:ascii="Arial" w:hAnsi="Arial" w:cs="Arial"/>
          <w:sz w:val="20"/>
          <w:szCs w:val="20"/>
        </w:rPr>
        <w:t>6</w:t>
      </w:r>
      <w:r w:rsidR="00B9511B">
        <w:rPr>
          <w:rFonts w:ascii="Arial" w:hAnsi="Arial" w:cs="Arial"/>
          <w:sz w:val="20"/>
          <w:szCs w:val="20"/>
        </w:rPr>
        <w:t xml:space="preserve">. </w:t>
      </w:r>
      <w:hyperlink r:id="rId21" w:history="1">
        <w:r w:rsidR="00C571F7" w:rsidRPr="00012BA4">
          <w:rPr>
            <w:rStyle w:val="Hiperveza"/>
            <w:rFonts w:ascii="Arial" w:hAnsi="Arial" w:cs="Arial"/>
            <w:sz w:val="20"/>
            <w:szCs w:val="20"/>
          </w:rPr>
          <w:t>http://globe.pomsk.hr//prirucnik.htm</w:t>
        </w:r>
      </w:hyperlink>
      <w:r w:rsidR="00C571F7">
        <w:rPr>
          <w:rFonts w:ascii="Arial" w:hAnsi="Arial" w:cs="Arial"/>
          <w:sz w:val="20"/>
          <w:szCs w:val="20"/>
        </w:rPr>
        <w:t xml:space="preserve"> </w:t>
      </w:r>
    </w:p>
    <w:p w:rsidR="00D23049" w:rsidRDefault="00D23049" w:rsidP="00B9511B">
      <w:pPr>
        <w:jc w:val="both"/>
        <w:rPr>
          <w:rFonts w:ascii="Arial" w:hAnsi="Arial" w:cs="Arial"/>
          <w:sz w:val="20"/>
          <w:szCs w:val="20"/>
        </w:rPr>
      </w:pPr>
    </w:p>
    <w:p w:rsidR="00D23049" w:rsidRDefault="00D23049" w:rsidP="00D23049">
      <w:pPr>
        <w:shd w:val="clear" w:color="auto" w:fill="FFFFFF"/>
        <w:rPr>
          <w:rFonts w:ascii="Arial" w:hAnsi="Arial" w:cs="Arial"/>
          <w:color w:val="222222"/>
          <w:sz w:val="19"/>
          <w:szCs w:val="19"/>
        </w:rPr>
      </w:pPr>
    </w:p>
    <w:sectPr w:rsidR="00D23049" w:rsidSect="00A50840">
      <w:pgSz w:w="11906" w:h="16838"/>
      <w:pgMar w:top="1417" w:right="991"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6D6E" w:rsidRDefault="00F26D6E" w:rsidP="0035229D">
      <w:r>
        <w:separator/>
      </w:r>
    </w:p>
  </w:endnote>
  <w:endnote w:type="continuationSeparator" w:id="0">
    <w:p w:rsidR="00F26D6E" w:rsidRDefault="00F26D6E" w:rsidP="0035229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6D6E" w:rsidRDefault="00F26D6E" w:rsidP="0035229D">
      <w:r>
        <w:separator/>
      </w:r>
    </w:p>
  </w:footnote>
  <w:footnote w:type="continuationSeparator" w:id="0">
    <w:p w:rsidR="00F26D6E" w:rsidRDefault="00F26D6E" w:rsidP="0035229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625356"/>
    <w:multiLevelType w:val="hybridMultilevel"/>
    <w:tmpl w:val="9B64C026"/>
    <w:lvl w:ilvl="0" w:tplc="041A000F">
      <w:start w:val="1"/>
      <w:numFmt w:val="decimal"/>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
    <w:nsid w:val="1E9D14A0"/>
    <w:multiLevelType w:val="hybridMultilevel"/>
    <w:tmpl w:val="9B64C026"/>
    <w:lvl w:ilvl="0" w:tplc="041A000F">
      <w:start w:val="1"/>
      <w:numFmt w:val="decimal"/>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2">
    <w:nsid w:val="2AD8514A"/>
    <w:multiLevelType w:val="hybridMultilevel"/>
    <w:tmpl w:val="9B64C026"/>
    <w:lvl w:ilvl="0" w:tplc="041A000F">
      <w:start w:val="1"/>
      <w:numFmt w:val="decimal"/>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3">
    <w:nsid w:val="418600F2"/>
    <w:multiLevelType w:val="hybridMultilevel"/>
    <w:tmpl w:val="9B64C026"/>
    <w:lvl w:ilvl="0" w:tplc="041A000F">
      <w:start w:val="1"/>
      <w:numFmt w:val="decimal"/>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4">
    <w:nsid w:val="7D805D1C"/>
    <w:multiLevelType w:val="hybridMultilevel"/>
    <w:tmpl w:val="9B64C026"/>
    <w:lvl w:ilvl="0" w:tplc="041A000F">
      <w:start w:val="1"/>
      <w:numFmt w:val="decimal"/>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C74CA3"/>
    <w:rsid w:val="0000790E"/>
    <w:rsid w:val="00027D7A"/>
    <w:rsid w:val="00033D53"/>
    <w:rsid w:val="00044C05"/>
    <w:rsid w:val="00051232"/>
    <w:rsid w:val="000631E4"/>
    <w:rsid w:val="00081193"/>
    <w:rsid w:val="0008728C"/>
    <w:rsid w:val="000910F7"/>
    <w:rsid w:val="00093341"/>
    <w:rsid w:val="00094604"/>
    <w:rsid w:val="000C089F"/>
    <w:rsid w:val="000E39CC"/>
    <w:rsid w:val="001043A1"/>
    <w:rsid w:val="00113356"/>
    <w:rsid w:val="00123318"/>
    <w:rsid w:val="00134DBB"/>
    <w:rsid w:val="001800EB"/>
    <w:rsid w:val="00187BB2"/>
    <w:rsid w:val="001935B6"/>
    <w:rsid w:val="001A3D6A"/>
    <w:rsid w:val="001B132E"/>
    <w:rsid w:val="001E295E"/>
    <w:rsid w:val="00221E7C"/>
    <w:rsid w:val="002678EC"/>
    <w:rsid w:val="0027198E"/>
    <w:rsid w:val="0027415A"/>
    <w:rsid w:val="002A4640"/>
    <w:rsid w:val="002B6615"/>
    <w:rsid w:val="002B778D"/>
    <w:rsid w:val="002C3FC0"/>
    <w:rsid w:val="002E532E"/>
    <w:rsid w:val="002F4D90"/>
    <w:rsid w:val="002F7410"/>
    <w:rsid w:val="00314B1B"/>
    <w:rsid w:val="0031533F"/>
    <w:rsid w:val="00316375"/>
    <w:rsid w:val="00323952"/>
    <w:rsid w:val="00342533"/>
    <w:rsid w:val="0035229D"/>
    <w:rsid w:val="00352930"/>
    <w:rsid w:val="00361F76"/>
    <w:rsid w:val="00366DFA"/>
    <w:rsid w:val="00383CCD"/>
    <w:rsid w:val="0038728D"/>
    <w:rsid w:val="00387D75"/>
    <w:rsid w:val="00387DDF"/>
    <w:rsid w:val="003A47E4"/>
    <w:rsid w:val="003A7312"/>
    <w:rsid w:val="003D212D"/>
    <w:rsid w:val="003D615E"/>
    <w:rsid w:val="003E07A3"/>
    <w:rsid w:val="003F6FB7"/>
    <w:rsid w:val="00434227"/>
    <w:rsid w:val="00446A6F"/>
    <w:rsid w:val="00486EEA"/>
    <w:rsid w:val="004A0C1E"/>
    <w:rsid w:val="004A3513"/>
    <w:rsid w:val="004A4C9C"/>
    <w:rsid w:val="004D25B0"/>
    <w:rsid w:val="004E7F41"/>
    <w:rsid w:val="004F4860"/>
    <w:rsid w:val="00511154"/>
    <w:rsid w:val="0052300E"/>
    <w:rsid w:val="00533F6F"/>
    <w:rsid w:val="00534975"/>
    <w:rsid w:val="00535C7E"/>
    <w:rsid w:val="00537DC3"/>
    <w:rsid w:val="00541B8B"/>
    <w:rsid w:val="00556E27"/>
    <w:rsid w:val="00571251"/>
    <w:rsid w:val="00582035"/>
    <w:rsid w:val="00585B35"/>
    <w:rsid w:val="00585FA4"/>
    <w:rsid w:val="005957C2"/>
    <w:rsid w:val="005A1C7C"/>
    <w:rsid w:val="005C01FE"/>
    <w:rsid w:val="005F6359"/>
    <w:rsid w:val="00614C4D"/>
    <w:rsid w:val="0062044F"/>
    <w:rsid w:val="0062556E"/>
    <w:rsid w:val="00644049"/>
    <w:rsid w:val="00655689"/>
    <w:rsid w:val="00666604"/>
    <w:rsid w:val="00670DD7"/>
    <w:rsid w:val="00681A98"/>
    <w:rsid w:val="006901B1"/>
    <w:rsid w:val="00692445"/>
    <w:rsid w:val="00693AA6"/>
    <w:rsid w:val="006A0494"/>
    <w:rsid w:val="006A6122"/>
    <w:rsid w:val="006B7269"/>
    <w:rsid w:val="006C1040"/>
    <w:rsid w:val="006C5895"/>
    <w:rsid w:val="006D3523"/>
    <w:rsid w:val="006F5D53"/>
    <w:rsid w:val="0071051F"/>
    <w:rsid w:val="00732120"/>
    <w:rsid w:val="00742D7B"/>
    <w:rsid w:val="0074550D"/>
    <w:rsid w:val="00751AD3"/>
    <w:rsid w:val="00757F2E"/>
    <w:rsid w:val="00785380"/>
    <w:rsid w:val="0079099F"/>
    <w:rsid w:val="007915A6"/>
    <w:rsid w:val="007D70EB"/>
    <w:rsid w:val="007E1AFF"/>
    <w:rsid w:val="00800C3B"/>
    <w:rsid w:val="00805D08"/>
    <w:rsid w:val="00810C71"/>
    <w:rsid w:val="00882BA8"/>
    <w:rsid w:val="00887227"/>
    <w:rsid w:val="00897B45"/>
    <w:rsid w:val="008A055B"/>
    <w:rsid w:val="008B7E77"/>
    <w:rsid w:val="008C3CFE"/>
    <w:rsid w:val="008E27EA"/>
    <w:rsid w:val="008F50C7"/>
    <w:rsid w:val="0090542E"/>
    <w:rsid w:val="0091069C"/>
    <w:rsid w:val="0094446A"/>
    <w:rsid w:val="009536FB"/>
    <w:rsid w:val="009829C3"/>
    <w:rsid w:val="0098690F"/>
    <w:rsid w:val="009B2804"/>
    <w:rsid w:val="009C23B8"/>
    <w:rsid w:val="009C5470"/>
    <w:rsid w:val="009D0E3F"/>
    <w:rsid w:val="009D59FE"/>
    <w:rsid w:val="009E48B6"/>
    <w:rsid w:val="009E497B"/>
    <w:rsid w:val="009F4516"/>
    <w:rsid w:val="00A051F7"/>
    <w:rsid w:val="00A06074"/>
    <w:rsid w:val="00A251F9"/>
    <w:rsid w:val="00A50840"/>
    <w:rsid w:val="00A9300C"/>
    <w:rsid w:val="00AB1028"/>
    <w:rsid w:val="00AE1A2F"/>
    <w:rsid w:val="00AF4530"/>
    <w:rsid w:val="00B0732F"/>
    <w:rsid w:val="00B448C8"/>
    <w:rsid w:val="00B664CB"/>
    <w:rsid w:val="00B67525"/>
    <w:rsid w:val="00B7316D"/>
    <w:rsid w:val="00B81CC7"/>
    <w:rsid w:val="00B9511B"/>
    <w:rsid w:val="00BB75F9"/>
    <w:rsid w:val="00BD607C"/>
    <w:rsid w:val="00C1004F"/>
    <w:rsid w:val="00C17119"/>
    <w:rsid w:val="00C230F7"/>
    <w:rsid w:val="00C33ACA"/>
    <w:rsid w:val="00C44BDF"/>
    <w:rsid w:val="00C571F7"/>
    <w:rsid w:val="00C61063"/>
    <w:rsid w:val="00C61F7C"/>
    <w:rsid w:val="00C71D7D"/>
    <w:rsid w:val="00C72996"/>
    <w:rsid w:val="00C74CA3"/>
    <w:rsid w:val="00CA5C31"/>
    <w:rsid w:val="00CA6EDE"/>
    <w:rsid w:val="00CB5BA6"/>
    <w:rsid w:val="00D06C3A"/>
    <w:rsid w:val="00D101C1"/>
    <w:rsid w:val="00D14725"/>
    <w:rsid w:val="00D212A8"/>
    <w:rsid w:val="00D23049"/>
    <w:rsid w:val="00D23EB4"/>
    <w:rsid w:val="00D53642"/>
    <w:rsid w:val="00D57513"/>
    <w:rsid w:val="00D57A84"/>
    <w:rsid w:val="00D61B76"/>
    <w:rsid w:val="00D95490"/>
    <w:rsid w:val="00DA7C2A"/>
    <w:rsid w:val="00DB39C2"/>
    <w:rsid w:val="00DC2091"/>
    <w:rsid w:val="00DD02DD"/>
    <w:rsid w:val="00DE4E52"/>
    <w:rsid w:val="00DF2187"/>
    <w:rsid w:val="00DF6481"/>
    <w:rsid w:val="00E11A9C"/>
    <w:rsid w:val="00E20A24"/>
    <w:rsid w:val="00E236BA"/>
    <w:rsid w:val="00E237F5"/>
    <w:rsid w:val="00E86F8D"/>
    <w:rsid w:val="00E9404D"/>
    <w:rsid w:val="00EB4A11"/>
    <w:rsid w:val="00EB7A46"/>
    <w:rsid w:val="00ED2CB8"/>
    <w:rsid w:val="00F05A79"/>
    <w:rsid w:val="00F26D6E"/>
    <w:rsid w:val="00F42D69"/>
    <w:rsid w:val="00F4320D"/>
    <w:rsid w:val="00F46DEB"/>
    <w:rsid w:val="00F94FA6"/>
    <w:rsid w:val="00F96E70"/>
    <w:rsid w:val="00F972D7"/>
    <w:rsid w:val="00FC30D8"/>
    <w:rsid w:val="00FC5358"/>
    <w:rsid w:val="00FC7B77"/>
    <w:rsid w:val="00FF3F3C"/>
    <w:rsid w:val="00FF4C11"/>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4CA3"/>
    <w:pPr>
      <w:spacing w:after="0" w:line="240" w:lineRule="auto"/>
    </w:pPr>
    <w:rPr>
      <w:rFonts w:ascii="Times New Roman" w:eastAsia="Times New Roman" w:hAnsi="Times New Roman" w:cs="Times New Roman"/>
      <w:sz w:val="24"/>
      <w:szCs w:val="24"/>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8E27EA"/>
    <w:rPr>
      <w:rFonts w:ascii="Tahoma" w:hAnsi="Tahoma" w:cs="Tahoma"/>
      <w:sz w:val="16"/>
      <w:szCs w:val="16"/>
    </w:rPr>
  </w:style>
  <w:style w:type="character" w:customStyle="1" w:styleId="TekstbaloniaChar">
    <w:name w:val="Tekst balončića Char"/>
    <w:basedOn w:val="Zadanifontodlomka"/>
    <w:link w:val="Tekstbalonia"/>
    <w:uiPriority w:val="99"/>
    <w:semiHidden/>
    <w:rsid w:val="008E27EA"/>
    <w:rPr>
      <w:rFonts w:ascii="Tahoma" w:eastAsia="Times New Roman" w:hAnsi="Tahoma" w:cs="Tahoma"/>
      <w:sz w:val="16"/>
      <w:szCs w:val="16"/>
      <w:lang w:eastAsia="hr-HR"/>
    </w:rPr>
  </w:style>
  <w:style w:type="paragraph" w:styleId="HTML-adresa">
    <w:name w:val="HTML Address"/>
    <w:basedOn w:val="Normal"/>
    <w:link w:val="HTML-adresaChar"/>
    <w:uiPriority w:val="99"/>
    <w:semiHidden/>
    <w:unhideWhenUsed/>
    <w:rsid w:val="008E27EA"/>
    <w:rPr>
      <w:i/>
      <w:iCs/>
    </w:rPr>
  </w:style>
  <w:style w:type="character" w:customStyle="1" w:styleId="HTML-adresaChar">
    <w:name w:val="HTML-adresa Char"/>
    <w:basedOn w:val="Zadanifontodlomka"/>
    <w:link w:val="HTML-adresa"/>
    <w:uiPriority w:val="99"/>
    <w:semiHidden/>
    <w:rsid w:val="008E27EA"/>
    <w:rPr>
      <w:rFonts w:ascii="Times New Roman" w:eastAsia="Times New Roman" w:hAnsi="Times New Roman" w:cs="Times New Roman"/>
      <w:i/>
      <w:iCs/>
      <w:sz w:val="24"/>
      <w:szCs w:val="24"/>
      <w:lang w:eastAsia="hr-HR"/>
    </w:rPr>
  </w:style>
  <w:style w:type="paragraph" w:styleId="Tekstfusnote">
    <w:name w:val="footnote text"/>
    <w:basedOn w:val="Normal"/>
    <w:link w:val="TekstfusnoteChar"/>
    <w:uiPriority w:val="99"/>
    <w:semiHidden/>
    <w:unhideWhenUsed/>
    <w:rsid w:val="0035229D"/>
    <w:rPr>
      <w:sz w:val="20"/>
      <w:szCs w:val="20"/>
    </w:rPr>
  </w:style>
  <w:style w:type="character" w:customStyle="1" w:styleId="TekstfusnoteChar">
    <w:name w:val="Tekst fusnote Char"/>
    <w:basedOn w:val="Zadanifontodlomka"/>
    <w:link w:val="Tekstfusnote"/>
    <w:uiPriority w:val="99"/>
    <w:semiHidden/>
    <w:rsid w:val="0035229D"/>
    <w:rPr>
      <w:rFonts w:ascii="Times New Roman" w:eastAsia="Times New Roman" w:hAnsi="Times New Roman" w:cs="Times New Roman"/>
      <w:sz w:val="20"/>
      <w:szCs w:val="20"/>
      <w:lang w:eastAsia="hr-HR"/>
    </w:rPr>
  </w:style>
  <w:style w:type="character" w:styleId="Referencafusnote">
    <w:name w:val="footnote reference"/>
    <w:basedOn w:val="Zadanifontodlomka"/>
    <w:uiPriority w:val="99"/>
    <w:semiHidden/>
    <w:unhideWhenUsed/>
    <w:rsid w:val="0035229D"/>
    <w:rPr>
      <w:vertAlign w:val="superscript"/>
    </w:rPr>
  </w:style>
  <w:style w:type="character" w:styleId="Hiperveza">
    <w:name w:val="Hyperlink"/>
    <w:basedOn w:val="Zadanifontodlomka"/>
    <w:uiPriority w:val="99"/>
    <w:unhideWhenUsed/>
    <w:rsid w:val="00C571F7"/>
    <w:rPr>
      <w:color w:val="0000FF" w:themeColor="hyperlink"/>
      <w:u w:val="single"/>
    </w:rPr>
  </w:style>
  <w:style w:type="paragraph" w:styleId="Odlomakpopisa">
    <w:name w:val="List Paragraph"/>
    <w:basedOn w:val="Normal"/>
    <w:uiPriority w:val="34"/>
    <w:qFormat/>
    <w:rsid w:val="0052300E"/>
    <w:pPr>
      <w:ind w:left="720"/>
      <w:contextualSpacing/>
    </w:pPr>
  </w:style>
  <w:style w:type="table" w:styleId="Reetkatablice">
    <w:name w:val="Table Grid"/>
    <w:basedOn w:val="Obinatablica"/>
    <w:uiPriority w:val="59"/>
    <w:rsid w:val="00614C4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tandardWeb">
    <w:name w:val="Normal (Web)"/>
    <w:basedOn w:val="Normal"/>
    <w:uiPriority w:val="99"/>
    <w:unhideWhenUsed/>
    <w:rsid w:val="009829C3"/>
    <w:pPr>
      <w:spacing w:before="100" w:beforeAutospacing="1" w:after="100" w:afterAutospacing="1"/>
    </w:pPr>
  </w:style>
  <w:style w:type="character" w:styleId="Referencakomentara">
    <w:name w:val="annotation reference"/>
    <w:basedOn w:val="Zadanifontodlomka"/>
    <w:uiPriority w:val="99"/>
    <w:semiHidden/>
    <w:unhideWhenUsed/>
    <w:rsid w:val="00805D08"/>
    <w:rPr>
      <w:sz w:val="16"/>
      <w:szCs w:val="16"/>
    </w:rPr>
  </w:style>
  <w:style w:type="paragraph" w:styleId="Tekstkomentara">
    <w:name w:val="annotation text"/>
    <w:basedOn w:val="Normal"/>
    <w:link w:val="TekstkomentaraChar"/>
    <w:uiPriority w:val="99"/>
    <w:unhideWhenUsed/>
    <w:rsid w:val="00805D08"/>
    <w:rPr>
      <w:sz w:val="20"/>
      <w:szCs w:val="20"/>
    </w:rPr>
  </w:style>
  <w:style w:type="character" w:customStyle="1" w:styleId="TekstkomentaraChar">
    <w:name w:val="Tekst komentara Char"/>
    <w:basedOn w:val="Zadanifontodlomka"/>
    <w:link w:val="Tekstkomentara"/>
    <w:uiPriority w:val="99"/>
    <w:rsid w:val="00805D08"/>
    <w:rPr>
      <w:rFonts w:ascii="Times New Roman" w:eastAsia="Times New Roman" w:hAnsi="Times New Roman" w:cs="Times New Roman"/>
      <w:sz w:val="20"/>
      <w:szCs w:val="20"/>
      <w:lang w:eastAsia="hr-HR"/>
    </w:rPr>
  </w:style>
  <w:style w:type="paragraph" w:styleId="Predmetkomentara">
    <w:name w:val="annotation subject"/>
    <w:basedOn w:val="Tekstkomentara"/>
    <w:next w:val="Tekstkomentara"/>
    <w:link w:val="PredmetkomentaraChar"/>
    <w:uiPriority w:val="99"/>
    <w:semiHidden/>
    <w:unhideWhenUsed/>
    <w:rsid w:val="00805D08"/>
    <w:rPr>
      <w:b/>
      <w:bCs/>
    </w:rPr>
  </w:style>
  <w:style w:type="character" w:customStyle="1" w:styleId="PredmetkomentaraChar">
    <w:name w:val="Predmet komentara Char"/>
    <w:basedOn w:val="TekstkomentaraChar"/>
    <w:link w:val="Predmetkomentara"/>
    <w:uiPriority w:val="99"/>
    <w:semiHidden/>
    <w:rsid w:val="00805D08"/>
    <w:rPr>
      <w:rFonts w:ascii="Times New Roman" w:eastAsia="Times New Roman" w:hAnsi="Times New Roman" w:cs="Times New Roman"/>
      <w:b/>
      <w:bCs/>
      <w:sz w:val="20"/>
      <w:szCs w:val="20"/>
      <w:lang w:eastAsia="hr-HR"/>
    </w:rPr>
  </w:style>
</w:styles>
</file>

<file path=word/webSettings.xml><?xml version="1.0" encoding="utf-8"?>
<w:webSettings xmlns:r="http://schemas.openxmlformats.org/officeDocument/2006/relationships" xmlns:w="http://schemas.openxmlformats.org/wordprocessingml/2006/main">
  <w:divs>
    <w:div w:id="134572916">
      <w:bodyDiv w:val="1"/>
      <w:marLeft w:val="0"/>
      <w:marRight w:val="0"/>
      <w:marTop w:val="0"/>
      <w:marBottom w:val="0"/>
      <w:divBdr>
        <w:top w:val="none" w:sz="0" w:space="0" w:color="auto"/>
        <w:left w:val="none" w:sz="0" w:space="0" w:color="auto"/>
        <w:bottom w:val="none" w:sz="0" w:space="0" w:color="auto"/>
        <w:right w:val="none" w:sz="0" w:space="0" w:color="auto"/>
      </w:divBdr>
      <w:divsChild>
        <w:div w:id="481627172">
          <w:marLeft w:val="0"/>
          <w:marRight w:val="0"/>
          <w:marTop w:val="0"/>
          <w:marBottom w:val="0"/>
          <w:divBdr>
            <w:top w:val="none" w:sz="0" w:space="0" w:color="auto"/>
            <w:left w:val="none" w:sz="0" w:space="0" w:color="auto"/>
            <w:bottom w:val="none" w:sz="0" w:space="0" w:color="auto"/>
            <w:right w:val="none" w:sz="0" w:space="0" w:color="auto"/>
          </w:divBdr>
        </w:div>
        <w:div w:id="1139955715">
          <w:marLeft w:val="0"/>
          <w:marRight w:val="0"/>
          <w:marTop w:val="0"/>
          <w:marBottom w:val="0"/>
          <w:divBdr>
            <w:top w:val="none" w:sz="0" w:space="0" w:color="auto"/>
            <w:left w:val="none" w:sz="0" w:space="0" w:color="auto"/>
            <w:bottom w:val="none" w:sz="0" w:space="0" w:color="auto"/>
            <w:right w:val="none" w:sz="0" w:space="0" w:color="auto"/>
          </w:divBdr>
        </w:div>
        <w:div w:id="484666048">
          <w:marLeft w:val="0"/>
          <w:marRight w:val="0"/>
          <w:marTop w:val="0"/>
          <w:marBottom w:val="0"/>
          <w:divBdr>
            <w:top w:val="none" w:sz="0" w:space="0" w:color="auto"/>
            <w:left w:val="none" w:sz="0" w:space="0" w:color="auto"/>
            <w:bottom w:val="none" w:sz="0" w:space="0" w:color="auto"/>
            <w:right w:val="none" w:sz="0" w:space="0" w:color="auto"/>
          </w:divBdr>
        </w:div>
        <w:div w:id="1890416727">
          <w:marLeft w:val="0"/>
          <w:marRight w:val="0"/>
          <w:marTop w:val="0"/>
          <w:marBottom w:val="0"/>
          <w:divBdr>
            <w:top w:val="none" w:sz="0" w:space="0" w:color="auto"/>
            <w:left w:val="none" w:sz="0" w:space="0" w:color="auto"/>
            <w:bottom w:val="none" w:sz="0" w:space="0" w:color="auto"/>
            <w:right w:val="none" w:sz="0" w:space="0" w:color="auto"/>
          </w:divBdr>
        </w:div>
        <w:div w:id="539127923">
          <w:marLeft w:val="0"/>
          <w:marRight w:val="0"/>
          <w:marTop w:val="0"/>
          <w:marBottom w:val="0"/>
          <w:divBdr>
            <w:top w:val="none" w:sz="0" w:space="0" w:color="auto"/>
            <w:left w:val="none" w:sz="0" w:space="0" w:color="auto"/>
            <w:bottom w:val="none" w:sz="0" w:space="0" w:color="auto"/>
            <w:right w:val="none" w:sz="0" w:space="0" w:color="auto"/>
          </w:divBdr>
          <w:divsChild>
            <w:div w:id="1408187113">
              <w:marLeft w:val="0"/>
              <w:marRight w:val="0"/>
              <w:marTop w:val="30"/>
              <w:marBottom w:val="0"/>
              <w:divBdr>
                <w:top w:val="none" w:sz="0" w:space="0" w:color="auto"/>
                <w:left w:val="none" w:sz="0" w:space="0" w:color="auto"/>
                <w:bottom w:val="none" w:sz="0" w:space="0" w:color="auto"/>
                <w:right w:val="none" w:sz="0" w:space="0" w:color="auto"/>
              </w:divBdr>
              <w:divsChild>
                <w:div w:id="124494772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74461240">
      <w:bodyDiv w:val="1"/>
      <w:marLeft w:val="0"/>
      <w:marRight w:val="0"/>
      <w:marTop w:val="0"/>
      <w:marBottom w:val="0"/>
      <w:divBdr>
        <w:top w:val="none" w:sz="0" w:space="0" w:color="auto"/>
        <w:left w:val="none" w:sz="0" w:space="0" w:color="auto"/>
        <w:bottom w:val="none" w:sz="0" w:space="0" w:color="auto"/>
        <w:right w:val="none" w:sz="0" w:space="0" w:color="auto"/>
      </w:divBdr>
    </w:div>
    <w:div w:id="1806119039">
      <w:bodyDiv w:val="1"/>
      <w:marLeft w:val="0"/>
      <w:marRight w:val="0"/>
      <w:marTop w:val="0"/>
      <w:marBottom w:val="0"/>
      <w:divBdr>
        <w:top w:val="none" w:sz="0" w:space="0" w:color="auto"/>
        <w:left w:val="none" w:sz="0" w:space="0" w:color="auto"/>
        <w:bottom w:val="none" w:sz="0" w:space="0" w:color="auto"/>
        <w:right w:val="none" w:sz="0" w:space="0" w:color="auto"/>
      </w:divBdr>
    </w:div>
    <w:div w:id="1846702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hyperlink" Target="http://globe.pomsk.hr//prirucnik.ht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GLOBE\grafovi%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GLOBE\grafovi%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GLOBE\grafovi%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GLOBE\grafovi%20exc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Korisnik\Downloads\sumarni%20garaf-tem,.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Korisnik\Downloads\sumarni%20graf%20--ki&#353;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Korisnik\Downloads\sumarni%20graf--snije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hr-HR"/>
  <c:chart>
    <c:title>
      <c:tx>
        <c:rich>
          <a:bodyPr/>
          <a:lstStyle/>
          <a:p>
            <a:pPr>
              <a:defRPr>
                <a:solidFill>
                  <a:schemeClr val="dk1"/>
                </a:solidFill>
                <a:latin typeface="+mn-lt"/>
                <a:ea typeface="+mn-ea"/>
                <a:cs typeface="+mn-cs"/>
              </a:defRPr>
            </a:pPr>
            <a:r>
              <a:rPr lang="en-US">
                <a:solidFill>
                  <a:schemeClr val="dk1"/>
                </a:solidFill>
                <a:latin typeface="+mn-lt"/>
                <a:ea typeface="+mn-ea"/>
                <a:cs typeface="+mn-cs"/>
              </a:rPr>
              <a:t>Datum otvaranja pupova</a:t>
            </a:r>
            <a:r>
              <a:rPr lang="hr-HR">
                <a:solidFill>
                  <a:schemeClr val="dk1"/>
                </a:solidFill>
                <a:latin typeface="+mn-lt"/>
                <a:ea typeface="+mn-ea"/>
                <a:cs typeface="+mn-cs"/>
              </a:rPr>
              <a:t> magnolije</a:t>
            </a:r>
            <a:endParaRPr lang="en-US">
              <a:solidFill>
                <a:schemeClr val="dk1"/>
              </a:solidFill>
              <a:latin typeface="+mn-lt"/>
              <a:ea typeface="+mn-ea"/>
              <a:cs typeface="+mn-cs"/>
            </a:endParaRPr>
          </a:p>
        </c:rich>
      </c:tx>
      <c:spPr>
        <a:solidFill>
          <a:schemeClr val="lt1"/>
        </a:solidFill>
        <a:ln w="25400" cap="flat" cmpd="sng" algn="ctr">
          <a:solidFill>
            <a:schemeClr val="accent1"/>
          </a:solidFill>
          <a:prstDash val="solid"/>
        </a:ln>
        <a:effectLst/>
      </c:spPr>
    </c:title>
    <c:plotArea>
      <c:layout/>
      <c:barChart>
        <c:barDir val="col"/>
        <c:grouping val="clustered"/>
        <c:ser>
          <c:idx val="0"/>
          <c:order val="0"/>
          <c:tx>
            <c:strRef>
              <c:f>List1!$C$16</c:f>
              <c:strCache>
                <c:ptCount val="1"/>
                <c:pt idx="0">
                  <c:v>Datum otvaranja pupova</c:v>
                </c:pt>
              </c:strCache>
            </c:strRef>
          </c:tx>
          <c:spPr>
            <a:solidFill>
              <a:srgbClr val="FFC000"/>
            </a:solidFill>
          </c:spPr>
          <c:dPt>
            <c:idx val="1"/>
            <c:spPr>
              <a:solidFill>
                <a:srgbClr val="92D050"/>
              </a:solidFill>
            </c:spPr>
            <c:extLst xmlns:c16r2="http://schemas.microsoft.com/office/drawing/2015/06/chart">
              <c:ext xmlns:c16="http://schemas.microsoft.com/office/drawing/2014/chart" uri="{C3380CC4-5D6E-409C-BE32-E72D297353CC}">
                <c16:uniqueId val="{00000000-D2E9-42F5-9A59-1165263AE32C}"/>
              </c:ext>
            </c:extLst>
          </c:dPt>
          <c:dPt>
            <c:idx val="2"/>
            <c:spPr>
              <a:solidFill>
                <a:srgbClr val="0070C0"/>
              </a:solidFill>
            </c:spPr>
            <c:extLst xmlns:c16r2="http://schemas.microsoft.com/office/drawing/2015/06/chart">
              <c:ext xmlns:c16="http://schemas.microsoft.com/office/drawing/2014/chart" uri="{C3380CC4-5D6E-409C-BE32-E72D297353CC}">
                <c16:uniqueId val="{00000001-D2E9-42F5-9A59-1165263AE32C}"/>
              </c:ext>
            </c:extLst>
          </c:dPt>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List1!$B$17:$B$19</c:f>
              <c:strCache>
                <c:ptCount val="3"/>
                <c:pt idx="0">
                  <c:v>Magnolija 1 </c:v>
                </c:pt>
                <c:pt idx="1">
                  <c:v>Magnolija 2  </c:v>
                </c:pt>
                <c:pt idx="2">
                  <c:v>Magnolija 3  </c:v>
                </c:pt>
              </c:strCache>
            </c:strRef>
          </c:cat>
          <c:val>
            <c:numRef>
              <c:f>List1!$C$17:$C$19</c:f>
              <c:numCache>
                <c:formatCode>[$-41A]d\-mmm\-yy;@</c:formatCode>
                <c:ptCount val="3"/>
                <c:pt idx="0">
                  <c:v>43176</c:v>
                </c:pt>
                <c:pt idx="1">
                  <c:v>43170</c:v>
                </c:pt>
                <c:pt idx="2">
                  <c:v>43180</c:v>
                </c:pt>
              </c:numCache>
            </c:numRef>
          </c:val>
          <c:extLst xmlns:c16r2="http://schemas.microsoft.com/office/drawing/2015/06/chart">
            <c:ext xmlns:c16="http://schemas.microsoft.com/office/drawing/2014/chart" uri="{C3380CC4-5D6E-409C-BE32-E72D297353CC}">
              <c16:uniqueId val="{00000002-D2E9-42F5-9A59-1165263AE32C}"/>
            </c:ext>
          </c:extLst>
        </c:ser>
        <c:axId val="152402560"/>
        <c:axId val="152535424"/>
      </c:barChart>
      <c:catAx>
        <c:axId val="152402560"/>
        <c:scaling>
          <c:orientation val="minMax"/>
        </c:scaling>
        <c:delete val="1"/>
        <c:axPos val="b"/>
        <c:numFmt formatCode="General" sourceLinked="0"/>
        <c:tickLblPos val="none"/>
        <c:crossAx val="152535424"/>
        <c:crosses val="autoZero"/>
        <c:auto val="1"/>
        <c:lblAlgn val="ctr"/>
        <c:lblOffset val="100"/>
      </c:catAx>
      <c:valAx>
        <c:axId val="152535424"/>
        <c:scaling>
          <c:orientation val="minMax"/>
        </c:scaling>
        <c:axPos val="l"/>
        <c:majorGridlines/>
        <c:numFmt formatCode="[$-41A]d\-mmm\-yy;@" sourceLinked="1"/>
        <c:tickLblPos val="nextTo"/>
        <c:crossAx val="152402560"/>
        <c:crosses val="autoZero"/>
        <c:crossBetween val="between"/>
      </c:valAx>
    </c:plotArea>
    <c:legend>
      <c:legendPos val="r"/>
      <c:txPr>
        <a:bodyPr/>
        <a:lstStyle/>
        <a:p>
          <a:pPr>
            <a:defRPr>
              <a:latin typeface="Arial" pitchFamily="34" charset="0"/>
              <a:cs typeface="Arial" pitchFamily="34" charset="0"/>
            </a:defRPr>
          </a:pPr>
          <a:endParaRPr lang="sr-Latn-CS"/>
        </a:p>
      </c:txPr>
    </c:legend>
    <c:plotVisOnly val="1"/>
    <c:dispBlanksAs val="gap"/>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sr-Latn-C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hr-HR"/>
  <c:chart>
    <c:title>
      <c:tx>
        <c:rich>
          <a:bodyPr/>
          <a:lstStyle/>
          <a:p>
            <a:pPr>
              <a:defRPr/>
            </a:pPr>
            <a:r>
              <a:rPr lang="hr-HR">
                <a:latin typeface="Arial" pitchFamily="34" charset="0"/>
                <a:cs typeface="Arial" pitchFamily="34" charset="0"/>
              </a:rPr>
              <a:t>Veličina otvorenog pupa magnolije -</a:t>
            </a:r>
            <a:r>
              <a:rPr lang="hr-HR" baseline="0">
                <a:latin typeface="Arial" pitchFamily="34" charset="0"/>
                <a:cs typeface="Arial" pitchFamily="34" charset="0"/>
              </a:rPr>
              <a:t> </a:t>
            </a:r>
            <a:r>
              <a:rPr lang="hr-HR">
                <a:latin typeface="Arial" pitchFamily="34" charset="0"/>
                <a:cs typeface="Arial" pitchFamily="34" charset="0"/>
              </a:rPr>
              <a:t>budburst</a:t>
            </a:r>
            <a:r>
              <a:rPr lang="hr-HR" baseline="0">
                <a:latin typeface="Arial" pitchFamily="34" charset="0"/>
                <a:cs typeface="Arial" pitchFamily="34" charset="0"/>
              </a:rPr>
              <a:t> </a:t>
            </a:r>
            <a:r>
              <a:rPr lang="hr-HR">
                <a:latin typeface="Arial" pitchFamily="34" charset="0"/>
                <a:cs typeface="Arial" pitchFamily="34" charset="0"/>
              </a:rPr>
              <a:t>(cm)</a:t>
            </a:r>
          </a:p>
        </c:rich>
      </c:tx>
    </c:title>
    <c:plotArea>
      <c:layout/>
      <c:barChart>
        <c:barDir val="col"/>
        <c:grouping val="stacked"/>
        <c:ser>
          <c:idx val="0"/>
          <c:order val="0"/>
          <c:tx>
            <c:strRef>
              <c:f>List1!$C$10</c:f>
              <c:strCache>
                <c:ptCount val="1"/>
                <c:pt idx="0">
                  <c:v>Veličina pupova</c:v>
                </c:pt>
              </c:strCache>
            </c:strRef>
          </c:tx>
          <c:dPt>
            <c:idx val="0"/>
            <c:spPr>
              <a:solidFill>
                <a:srgbClr val="FFC000"/>
              </a:solidFill>
            </c:spPr>
            <c:extLst xmlns:c16r2="http://schemas.microsoft.com/office/drawing/2015/06/chart">
              <c:ext xmlns:c16="http://schemas.microsoft.com/office/drawing/2014/chart" uri="{C3380CC4-5D6E-409C-BE32-E72D297353CC}">
                <c16:uniqueId val="{00000000-8A7A-48AD-8F6F-C5C716FBD274}"/>
              </c:ext>
            </c:extLst>
          </c:dPt>
          <c:dPt>
            <c:idx val="1"/>
            <c:spPr>
              <a:solidFill>
                <a:srgbClr val="92D050"/>
              </a:solidFill>
            </c:spPr>
            <c:extLst xmlns:c16r2="http://schemas.microsoft.com/office/drawing/2015/06/chart">
              <c:ext xmlns:c16="http://schemas.microsoft.com/office/drawing/2014/chart" uri="{C3380CC4-5D6E-409C-BE32-E72D297353CC}">
                <c16:uniqueId val="{00000001-8A7A-48AD-8F6F-C5C716FBD274}"/>
              </c:ext>
            </c:extLst>
          </c:dPt>
          <c:dLbls>
            <c:dLbl>
              <c:idx val="2"/>
              <c:tx>
                <c:rich>
                  <a:bodyPr/>
                  <a:lstStyle/>
                  <a:p>
                    <a:r>
                      <a:rPr lang="en-US">
                        <a:latin typeface="Arial" pitchFamily="34" charset="0"/>
                        <a:cs typeface="Arial" pitchFamily="34" charset="0"/>
                      </a:rPr>
                      <a:t>2,2</a:t>
                    </a:r>
                  </a:p>
                </c:rich>
              </c:tx>
              <c:showVal val="1"/>
              <c:extLst xmlns:c16r2="http://schemas.microsoft.com/office/drawing/2015/06/chart">
                <c:ext xmlns:c16="http://schemas.microsoft.com/office/drawing/2014/chart" uri="{C3380CC4-5D6E-409C-BE32-E72D297353CC}">
                  <c16:uniqueId val="{00000002-8A7A-48AD-8F6F-C5C716FBD274}"/>
                </c:ext>
                <c:ext xmlns:c15="http://schemas.microsoft.com/office/drawing/2012/chart" uri="{CE6537A1-D6FC-4f65-9D91-7224C49458BB}"/>
              </c:extLst>
            </c:dLbl>
            <c:spPr>
              <a:noFill/>
              <a:ln>
                <a:noFill/>
              </a:ln>
              <a:effectLst/>
            </c:spPr>
            <c:txPr>
              <a:bodyPr/>
              <a:lstStyle/>
              <a:p>
                <a:pPr>
                  <a:defRPr sz="1200" b="1">
                    <a:latin typeface="Arial" pitchFamily="34" charset="0"/>
                    <a:cs typeface="Arial" pitchFamily="34" charset="0"/>
                  </a:defRPr>
                </a:pPr>
                <a:endParaRPr lang="sr-Latn-CS"/>
              </a:p>
            </c:txPr>
            <c:showVal val="1"/>
            <c:extLst xmlns:c16r2="http://schemas.microsoft.com/office/drawing/2015/06/chart">
              <c:ext xmlns:c15="http://schemas.microsoft.com/office/drawing/2012/chart" uri="{CE6537A1-D6FC-4f65-9D91-7224C49458BB}">
                <c15:showLeaderLines val="0"/>
              </c:ext>
            </c:extLst>
          </c:dLbls>
          <c:cat>
            <c:strRef>
              <c:f>List1!$B$11:$B$13</c:f>
              <c:strCache>
                <c:ptCount val="3"/>
                <c:pt idx="0">
                  <c:v>Magnolija 1  </c:v>
                </c:pt>
                <c:pt idx="1">
                  <c:v>Magnolija 2  </c:v>
                </c:pt>
                <c:pt idx="2">
                  <c:v>Magnolija 3  </c:v>
                </c:pt>
              </c:strCache>
            </c:strRef>
          </c:cat>
          <c:val>
            <c:numRef>
              <c:f>List1!$C$11:$C$13</c:f>
              <c:numCache>
                <c:formatCode>General</c:formatCode>
                <c:ptCount val="3"/>
                <c:pt idx="0">
                  <c:v>2.9</c:v>
                </c:pt>
                <c:pt idx="1">
                  <c:v>3.9</c:v>
                </c:pt>
                <c:pt idx="2">
                  <c:v>2.4</c:v>
                </c:pt>
              </c:numCache>
            </c:numRef>
          </c:val>
          <c:extLst xmlns:c16r2="http://schemas.microsoft.com/office/drawing/2015/06/chart">
            <c:ext xmlns:c16="http://schemas.microsoft.com/office/drawing/2014/chart" uri="{C3380CC4-5D6E-409C-BE32-E72D297353CC}">
              <c16:uniqueId val="{00000003-8A7A-48AD-8F6F-C5C716FBD274}"/>
            </c:ext>
          </c:extLst>
        </c:ser>
        <c:overlap val="100"/>
        <c:axId val="152636032"/>
        <c:axId val="152646016"/>
      </c:barChart>
      <c:catAx>
        <c:axId val="152636032"/>
        <c:scaling>
          <c:orientation val="minMax"/>
        </c:scaling>
        <c:delete val="1"/>
        <c:axPos val="b"/>
        <c:numFmt formatCode="General" sourceLinked="0"/>
        <c:tickLblPos val="none"/>
        <c:crossAx val="152646016"/>
        <c:crosses val="autoZero"/>
        <c:auto val="1"/>
        <c:lblAlgn val="ctr"/>
        <c:lblOffset val="100"/>
      </c:catAx>
      <c:valAx>
        <c:axId val="152646016"/>
        <c:scaling>
          <c:orientation val="minMax"/>
        </c:scaling>
        <c:axPos val="l"/>
        <c:majorGridlines/>
        <c:numFmt formatCode="General" sourceLinked="1"/>
        <c:tickLblPos val="nextTo"/>
        <c:crossAx val="152636032"/>
        <c:crosses val="autoZero"/>
        <c:crossBetween val="between"/>
      </c:valAx>
    </c:plotArea>
    <c:legend>
      <c:legendPos val="r"/>
      <c:txPr>
        <a:bodyPr/>
        <a:lstStyle/>
        <a:p>
          <a:pPr>
            <a:defRPr>
              <a:latin typeface="Arial" pitchFamily="34" charset="0"/>
              <a:cs typeface="Arial" pitchFamily="34" charset="0"/>
            </a:defRPr>
          </a:pPr>
          <a:endParaRPr lang="sr-Latn-CS"/>
        </a:p>
      </c:txPr>
    </c:legend>
    <c:plotVisOnly val="1"/>
    <c:dispBlanksAs val="gap"/>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sr-Latn-C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hr-HR"/>
  <c:chart>
    <c:title>
      <c:tx>
        <c:rich>
          <a:bodyPr/>
          <a:lstStyle/>
          <a:p>
            <a:pPr>
              <a:defRPr/>
            </a:pPr>
            <a:r>
              <a:rPr lang="en-US"/>
              <a:t>V</a:t>
            </a:r>
            <a:r>
              <a:rPr lang="hr-HR"/>
              <a:t>isina</a:t>
            </a:r>
            <a:r>
              <a:rPr lang="en-US"/>
              <a:t> cvijeta</a:t>
            </a:r>
            <a:r>
              <a:rPr lang="hr-HR"/>
              <a:t> magnolije (cm)</a:t>
            </a:r>
            <a:endParaRPr lang="en-US"/>
          </a:p>
        </c:rich>
      </c:tx>
    </c:title>
    <c:plotArea>
      <c:layout/>
      <c:barChart>
        <c:barDir val="col"/>
        <c:grouping val="clustered"/>
        <c:ser>
          <c:idx val="0"/>
          <c:order val="0"/>
          <c:tx>
            <c:strRef>
              <c:f>List1!$C$21</c:f>
              <c:strCache>
                <c:ptCount val="1"/>
                <c:pt idx="0">
                  <c:v>Veličina cvijeta</c:v>
                </c:pt>
              </c:strCache>
            </c:strRef>
          </c:tx>
          <c:dPt>
            <c:idx val="0"/>
            <c:spPr>
              <a:solidFill>
                <a:srgbClr val="FFC000"/>
              </a:solidFill>
            </c:spPr>
            <c:extLst xmlns:c16r2="http://schemas.microsoft.com/office/drawing/2015/06/chart">
              <c:ext xmlns:c16="http://schemas.microsoft.com/office/drawing/2014/chart" uri="{C3380CC4-5D6E-409C-BE32-E72D297353CC}">
                <c16:uniqueId val="{00000000-6AB2-445E-8A20-38F0DE431242}"/>
              </c:ext>
            </c:extLst>
          </c:dPt>
          <c:dPt>
            <c:idx val="1"/>
            <c:spPr>
              <a:solidFill>
                <a:srgbClr val="92D050"/>
              </a:solidFill>
            </c:spPr>
            <c:extLst xmlns:c16r2="http://schemas.microsoft.com/office/drawing/2015/06/chart">
              <c:ext xmlns:c16="http://schemas.microsoft.com/office/drawing/2014/chart" uri="{C3380CC4-5D6E-409C-BE32-E72D297353CC}">
                <c16:uniqueId val="{00000001-6AB2-445E-8A20-38F0DE431242}"/>
              </c:ext>
            </c:extLst>
          </c:dPt>
          <c:dLbls>
            <c:spPr>
              <a:noFill/>
              <a:ln>
                <a:noFill/>
              </a:ln>
              <a:effectLst/>
            </c:spPr>
            <c:txPr>
              <a:bodyPr/>
              <a:lstStyle/>
              <a:p>
                <a:pPr>
                  <a:defRPr sz="1100" b="1">
                    <a:latin typeface="Arial" pitchFamily="34" charset="0"/>
                    <a:cs typeface="Arial" pitchFamily="34" charset="0"/>
                  </a:defRPr>
                </a:pPr>
                <a:endParaRPr lang="sr-Latn-CS"/>
              </a:p>
            </c:txPr>
            <c:dLblPos val="ctr"/>
            <c:showVal val="1"/>
            <c:extLst xmlns:c16r2="http://schemas.microsoft.com/office/drawing/2015/06/chart">
              <c:ext xmlns:c15="http://schemas.microsoft.com/office/drawing/2012/chart" uri="{CE6537A1-D6FC-4f65-9D91-7224C49458BB}">
                <c15:showLeaderLines val="0"/>
              </c:ext>
            </c:extLst>
          </c:dLbls>
          <c:cat>
            <c:strRef>
              <c:f>List1!$B$22:$B$24</c:f>
              <c:strCache>
                <c:ptCount val="3"/>
                <c:pt idx="0">
                  <c:v>Magnolija 1</c:v>
                </c:pt>
                <c:pt idx="1">
                  <c:v>Magnolija 2</c:v>
                </c:pt>
                <c:pt idx="2">
                  <c:v>Magnolija 3</c:v>
                </c:pt>
              </c:strCache>
            </c:strRef>
          </c:cat>
          <c:val>
            <c:numRef>
              <c:f>List1!$C$22:$C$24</c:f>
              <c:numCache>
                <c:formatCode>General</c:formatCode>
                <c:ptCount val="3"/>
                <c:pt idx="0">
                  <c:v>9.5</c:v>
                </c:pt>
                <c:pt idx="1">
                  <c:v>13.5</c:v>
                </c:pt>
                <c:pt idx="2">
                  <c:v>8</c:v>
                </c:pt>
              </c:numCache>
            </c:numRef>
          </c:val>
          <c:extLst xmlns:c16r2="http://schemas.microsoft.com/office/drawing/2015/06/chart">
            <c:ext xmlns:c16="http://schemas.microsoft.com/office/drawing/2014/chart" uri="{C3380CC4-5D6E-409C-BE32-E72D297353CC}">
              <c16:uniqueId val="{00000002-6AB2-445E-8A20-38F0DE431242}"/>
            </c:ext>
          </c:extLst>
        </c:ser>
        <c:axId val="152672512"/>
        <c:axId val="152707072"/>
      </c:barChart>
      <c:catAx>
        <c:axId val="152672512"/>
        <c:scaling>
          <c:orientation val="minMax"/>
        </c:scaling>
        <c:delete val="1"/>
        <c:axPos val="b"/>
        <c:numFmt formatCode="General" sourceLinked="0"/>
        <c:tickLblPos val="none"/>
        <c:crossAx val="152707072"/>
        <c:crosses val="autoZero"/>
        <c:auto val="1"/>
        <c:lblAlgn val="ctr"/>
        <c:lblOffset val="100"/>
      </c:catAx>
      <c:valAx>
        <c:axId val="152707072"/>
        <c:scaling>
          <c:orientation val="minMax"/>
        </c:scaling>
        <c:axPos val="l"/>
        <c:majorGridlines/>
        <c:numFmt formatCode="General" sourceLinked="1"/>
        <c:tickLblPos val="nextTo"/>
        <c:crossAx val="152672512"/>
        <c:crosses val="autoZero"/>
        <c:crossBetween val="between"/>
      </c:valAx>
    </c:plotArea>
    <c:legend>
      <c:legendPos val="r"/>
      <c:txPr>
        <a:bodyPr/>
        <a:lstStyle/>
        <a:p>
          <a:pPr>
            <a:defRPr>
              <a:latin typeface="Arial" pitchFamily="34" charset="0"/>
              <a:cs typeface="Arial" pitchFamily="34" charset="0"/>
            </a:defRPr>
          </a:pPr>
          <a:endParaRPr lang="sr-Latn-CS"/>
        </a:p>
      </c:txPr>
    </c:legend>
    <c:plotVisOnly val="1"/>
    <c:dispBlanksAs val="gap"/>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sr-Latn-C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hr-HR"/>
  <c:chart>
    <c:title>
      <c:tx>
        <c:rich>
          <a:bodyPr/>
          <a:lstStyle/>
          <a:p>
            <a:pPr>
              <a:defRPr>
                <a:latin typeface="Arial" pitchFamily="34" charset="0"/>
                <a:cs typeface="Arial" pitchFamily="34" charset="0"/>
              </a:defRPr>
            </a:pPr>
            <a:r>
              <a:rPr lang="hr-HR">
                <a:latin typeface="Arial" pitchFamily="34" charset="0"/>
                <a:cs typeface="Arial" pitchFamily="34" charset="0"/>
              </a:rPr>
              <a:t>Vrijeme cvatnje magnolije</a:t>
            </a:r>
          </a:p>
        </c:rich>
      </c:tx>
    </c:title>
    <c:plotArea>
      <c:layout/>
      <c:barChart>
        <c:barDir val="col"/>
        <c:grouping val="clustered"/>
        <c:ser>
          <c:idx val="0"/>
          <c:order val="0"/>
          <c:tx>
            <c:strRef>
              <c:f>List1!$C$41</c:f>
              <c:strCache>
                <c:ptCount val="1"/>
                <c:pt idx="0">
                  <c:v>datum početka cvjetanja</c:v>
                </c:pt>
              </c:strCache>
            </c:strRef>
          </c:tx>
          <c:spPr>
            <a:solidFill>
              <a:srgbClr val="002060"/>
            </a:solidFill>
          </c:spPr>
          <c:dLbls>
            <c:spPr>
              <a:noFill/>
              <a:ln>
                <a:noFill/>
              </a:ln>
              <a:effectLst/>
            </c:spPr>
            <c:txPr>
              <a:bodyPr/>
              <a:lstStyle/>
              <a:p>
                <a:pPr>
                  <a:defRPr>
                    <a:latin typeface="Arial" pitchFamily="34" charset="0"/>
                    <a:cs typeface="Arial" pitchFamily="34" charset="0"/>
                  </a:defRPr>
                </a:pPr>
                <a:endParaRPr lang="sr-Latn-CS"/>
              </a:p>
            </c:txPr>
            <c:showVal val="1"/>
            <c:extLst xmlns:c16r2="http://schemas.microsoft.com/office/drawing/2015/06/chart">
              <c:ext xmlns:c15="http://schemas.microsoft.com/office/drawing/2012/chart" uri="{CE6537A1-D6FC-4f65-9D91-7224C49458BB}">
                <c15:showLeaderLines val="0"/>
              </c:ext>
            </c:extLst>
          </c:dLbls>
          <c:cat>
            <c:strRef>
              <c:f>List1!$B$42:$B$44</c:f>
              <c:strCache>
                <c:ptCount val="3"/>
                <c:pt idx="0">
                  <c:v>Magnolija 1</c:v>
                </c:pt>
                <c:pt idx="1">
                  <c:v>Magnolija 2</c:v>
                </c:pt>
                <c:pt idx="2">
                  <c:v>Magnolija 3</c:v>
                </c:pt>
              </c:strCache>
            </c:strRef>
          </c:cat>
          <c:val>
            <c:numRef>
              <c:f>List1!$C$42:$C$44</c:f>
              <c:numCache>
                <c:formatCode>[$-41A]d\-mmm\-yy;@</c:formatCode>
                <c:ptCount val="3"/>
                <c:pt idx="0">
                  <c:v>43181</c:v>
                </c:pt>
                <c:pt idx="1">
                  <c:v>43173</c:v>
                </c:pt>
                <c:pt idx="2">
                  <c:v>43177</c:v>
                </c:pt>
              </c:numCache>
            </c:numRef>
          </c:val>
          <c:extLst xmlns:c16r2="http://schemas.microsoft.com/office/drawing/2015/06/chart">
            <c:ext xmlns:c16="http://schemas.microsoft.com/office/drawing/2014/chart" uri="{C3380CC4-5D6E-409C-BE32-E72D297353CC}">
              <c16:uniqueId val="{00000000-F7D4-49EA-A50F-4FE9A5936125}"/>
            </c:ext>
          </c:extLst>
        </c:ser>
        <c:ser>
          <c:idx val="1"/>
          <c:order val="1"/>
          <c:tx>
            <c:strRef>
              <c:f>List1!$D$41</c:f>
              <c:strCache>
                <c:ptCount val="1"/>
                <c:pt idx="0">
                  <c:v>datum završetka cvjetanja</c:v>
                </c:pt>
              </c:strCache>
            </c:strRef>
          </c:tx>
          <c:spPr>
            <a:solidFill>
              <a:srgbClr val="FF66FF"/>
            </a:solidFill>
          </c:spPr>
          <c:dLbls>
            <c:spPr>
              <a:noFill/>
              <a:ln>
                <a:noFill/>
              </a:ln>
              <a:effectLst/>
            </c:spPr>
            <c:txPr>
              <a:bodyPr/>
              <a:lstStyle/>
              <a:p>
                <a:pPr>
                  <a:defRPr>
                    <a:latin typeface="Arial" pitchFamily="34" charset="0"/>
                    <a:cs typeface="Arial" pitchFamily="34" charset="0"/>
                  </a:defRPr>
                </a:pPr>
                <a:endParaRPr lang="sr-Latn-CS"/>
              </a:p>
            </c:txPr>
            <c:showVal val="1"/>
            <c:extLst xmlns:c16r2="http://schemas.microsoft.com/office/drawing/2015/06/chart">
              <c:ext xmlns:c15="http://schemas.microsoft.com/office/drawing/2012/chart" uri="{CE6537A1-D6FC-4f65-9D91-7224C49458BB}">
                <c15:showLeaderLines val="0"/>
              </c:ext>
            </c:extLst>
          </c:dLbls>
          <c:cat>
            <c:strRef>
              <c:f>List1!$B$42:$B$44</c:f>
              <c:strCache>
                <c:ptCount val="3"/>
                <c:pt idx="0">
                  <c:v>Magnolija 1</c:v>
                </c:pt>
                <c:pt idx="1">
                  <c:v>Magnolija 2</c:v>
                </c:pt>
                <c:pt idx="2">
                  <c:v>Magnolija 3</c:v>
                </c:pt>
              </c:strCache>
            </c:strRef>
          </c:cat>
          <c:val>
            <c:numRef>
              <c:f>List1!$D$42:$D$44</c:f>
              <c:numCache>
                <c:formatCode>[$-41A]d\-mmm\-yy;@</c:formatCode>
                <c:ptCount val="3"/>
                <c:pt idx="0">
                  <c:v>43200</c:v>
                </c:pt>
                <c:pt idx="1">
                  <c:v>43197</c:v>
                </c:pt>
                <c:pt idx="2">
                  <c:v>43209</c:v>
                </c:pt>
              </c:numCache>
            </c:numRef>
          </c:val>
          <c:extLst xmlns:c16r2="http://schemas.microsoft.com/office/drawing/2015/06/chart">
            <c:ext xmlns:c16="http://schemas.microsoft.com/office/drawing/2014/chart" uri="{C3380CC4-5D6E-409C-BE32-E72D297353CC}">
              <c16:uniqueId val="{00000001-F7D4-49EA-A50F-4FE9A5936125}"/>
            </c:ext>
          </c:extLst>
        </c:ser>
        <c:axId val="152741760"/>
        <c:axId val="152743296"/>
      </c:barChart>
      <c:catAx>
        <c:axId val="152741760"/>
        <c:scaling>
          <c:orientation val="minMax"/>
        </c:scaling>
        <c:axPos val="b"/>
        <c:numFmt formatCode="General" sourceLinked="0"/>
        <c:majorTickMark val="none"/>
        <c:tickLblPos val="nextTo"/>
        <c:txPr>
          <a:bodyPr/>
          <a:lstStyle/>
          <a:p>
            <a:pPr>
              <a:defRPr>
                <a:latin typeface="Arial" pitchFamily="34" charset="0"/>
                <a:cs typeface="Arial" pitchFamily="34" charset="0"/>
              </a:defRPr>
            </a:pPr>
            <a:endParaRPr lang="sr-Latn-CS"/>
          </a:p>
        </c:txPr>
        <c:crossAx val="152743296"/>
        <c:crosses val="autoZero"/>
        <c:auto val="1"/>
        <c:lblAlgn val="ctr"/>
        <c:lblOffset val="100"/>
      </c:catAx>
      <c:valAx>
        <c:axId val="152743296"/>
        <c:scaling>
          <c:orientation val="minMax"/>
        </c:scaling>
        <c:axPos val="l"/>
        <c:majorGridlines/>
        <c:numFmt formatCode="[$-41A]d\-mmm\-yy;@" sourceLinked="1"/>
        <c:majorTickMark val="none"/>
        <c:tickLblPos val="nextTo"/>
        <c:crossAx val="152741760"/>
        <c:crosses val="autoZero"/>
        <c:crossBetween val="between"/>
      </c:valAx>
    </c:plotArea>
    <c:legend>
      <c:legendPos val="r"/>
      <c:txPr>
        <a:bodyPr/>
        <a:lstStyle/>
        <a:p>
          <a:pPr>
            <a:defRPr>
              <a:latin typeface="Arial" pitchFamily="34" charset="0"/>
              <a:cs typeface="Arial" pitchFamily="34" charset="0"/>
            </a:defRPr>
          </a:pPr>
          <a:endParaRPr lang="sr-Latn-CS"/>
        </a:p>
      </c:txPr>
    </c:legend>
    <c:plotVisOnly val="1"/>
    <c:dispBlanksAs val="gap"/>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sr-Latn-C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hr-HR"/>
  <c:chart>
    <c:title>
      <c:tx>
        <c:rich>
          <a:bodyPr/>
          <a:lstStyle/>
          <a:p>
            <a:pPr>
              <a:defRPr/>
            </a:pPr>
            <a:r>
              <a:rPr lang="hr-HR">
                <a:solidFill>
                  <a:sysClr val="windowText" lastClr="000000"/>
                </a:solidFill>
              </a:rPr>
              <a:t>Maksimalna</a:t>
            </a:r>
            <a:r>
              <a:rPr lang="hr-HR" baseline="0">
                <a:solidFill>
                  <a:sysClr val="windowText" lastClr="000000"/>
                </a:solidFill>
              </a:rPr>
              <a:t> dnevna </a:t>
            </a:r>
            <a:r>
              <a:rPr lang="hr-HR"/>
              <a:t>temperatura zraka </a:t>
            </a:r>
            <a:r>
              <a:rPr lang="hr-HR">
                <a:solidFill>
                  <a:sysClr val="windowText" lastClr="000000"/>
                </a:solidFill>
              </a:rPr>
              <a:t>za</a:t>
            </a:r>
            <a:r>
              <a:rPr lang="hr-HR" baseline="0">
                <a:solidFill>
                  <a:srgbClr val="00B050"/>
                </a:solidFill>
              </a:rPr>
              <a:t> </a:t>
            </a:r>
            <a:r>
              <a:rPr lang="hr-HR"/>
              <a:t>siječanj, veljaču, ožujak</a:t>
            </a:r>
            <a:r>
              <a:rPr lang="hr-HR" baseline="0"/>
              <a:t> i </a:t>
            </a:r>
            <a:r>
              <a:rPr lang="hr-HR"/>
              <a:t>travanj 2018. (</a:t>
            </a:r>
            <a:r>
              <a:rPr lang="hr-HR">
                <a:latin typeface="Arial"/>
                <a:cs typeface="Arial"/>
              </a:rPr>
              <a:t>°C)</a:t>
            </a:r>
            <a:endParaRPr lang="hr-HR"/>
          </a:p>
        </c:rich>
      </c:tx>
    </c:title>
    <c:plotArea>
      <c:layout/>
      <c:barChart>
        <c:barDir val="col"/>
        <c:grouping val="clustered"/>
        <c:ser>
          <c:idx val="0"/>
          <c:order val="0"/>
          <c:tx>
            <c:strRef>
              <c:f>List1!$B$1</c:f>
              <c:strCache>
                <c:ptCount val="1"/>
                <c:pt idx="0">
                  <c:v>1.mj.2018.</c:v>
                </c:pt>
              </c:strCache>
            </c:strRef>
          </c:tx>
          <c:cat>
            <c:strRef>
              <c:f>List1!$A$2:$A$32</c:f>
              <c:strCach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strCache>
            </c:strRef>
          </c:cat>
          <c:val>
            <c:numRef>
              <c:f>List1!$B$2:$B$32</c:f>
              <c:numCache>
                <c:formatCode>General</c:formatCode>
                <c:ptCount val="31"/>
                <c:pt idx="0">
                  <c:v>10</c:v>
                </c:pt>
                <c:pt idx="1">
                  <c:v>7</c:v>
                </c:pt>
                <c:pt idx="2">
                  <c:v>6</c:v>
                </c:pt>
                <c:pt idx="3">
                  <c:v>10</c:v>
                </c:pt>
                <c:pt idx="4">
                  <c:v>11</c:v>
                </c:pt>
                <c:pt idx="5">
                  <c:v>15</c:v>
                </c:pt>
                <c:pt idx="6">
                  <c:v>14</c:v>
                </c:pt>
                <c:pt idx="7">
                  <c:v>13</c:v>
                </c:pt>
                <c:pt idx="8">
                  <c:v>12</c:v>
                </c:pt>
                <c:pt idx="9">
                  <c:v>8</c:v>
                </c:pt>
                <c:pt idx="10">
                  <c:v>7</c:v>
                </c:pt>
                <c:pt idx="11">
                  <c:v>7</c:v>
                </c:pt>
                <c:pt idx="12">
                  <c:v>6</c:v>
                </c:pt>
                <c:pt idx="13">
                  <c:v>5</c:v>
                </c:pt>
                <c:pt idx="14">
                  <c:v>0</c:v>
                </c:pt>
                <c:pt idx="15">
                  <c:v>8</c:v>
                </c:pt>
                <c:pt idx="16">
                  <c:v>7</c:v>
                </c:pt>
                <c:pt idx="17">
                  <c:v>9</c:v>
                </c:pt>
                <c:pt idx="18">
                  <c:v>9</c:v>
                </c:pt>
                <c:pt idx="19">
                  <c:v>8</c:v>
                </c:pt>
                <c:pt idx="20">
                  <c:v>7</c:v>
                </c:pt>
                <c:pt idx="21">
                  <c:v>5</c:v>
                </c:pt>
                <c:pt idx="22">
                  <c:v>7</c:v>
                </c:pt>
                <c:pt idx="23">
                  <c:v>9</c:v>
                </c:pt>
                <c:pt idx="24">
                  <c:v>9</c:v>
                </c:pt>
                <c:pt idx="25">
                  <c:v>11</c:v>
                </c:pt>
                <c:pt idx="26">
                  <c:v>13</c:v>
                </c:pt>
                <c:pt idx="27">
                  <c:v>9</c:v>
                </c:pt>
                <c:pt idx="28">
                  <c:v>12</c:v>
                </c:pt>
                <c:pt idx="29">
                  <c:v>13</c:v>
                </c:pt>
                <c:pt idx="30">
                  <c:v>12</c:v>
                </c:pt>
              </c:numCache>
            </c:numRef>
          </c:val>
          <c:extLst xmlns:c16r2="http://schemas.microsoft.com/office/drawing/2015/06/chart">
            <c:ext xmlns:c16="http://schemas.microsoft.com/office/drawing/2014/chart" uri="{C3380CC4-5D6E-409C-BE32-E72D297353CC}">
              <c16:uniqueId val="{00000000-8CF5-4E8E-BC30-47A0986400B7}"/>
            </c:ext>
          </c:extLst>
        </c:ser>
        <c:ser>
          <c:idx val="1"/>
          <c:order val="1"/>
          <c:tx>
            <c:strRef>
              <c:f>List1!$C$1</c:f>
              <c:strCache>
                <c:ptCount val="1"/>
                <c:pt idx="0">
                  <c:v>2.mj.2018.</c:v>
                </c:pt>
              </c:strCache>
            </c:strRef>
          </c:tx>
          <c:cat>
            <c:strRef>
              <c:f>List1!$A$2:$A$32</c:f>
              <c:strCach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strCache>
            </c:strRef>
          </c:cat>
          <c:val>
            <c:numRef>
              <c:f>List1!$C$2:$C$32</c:f>
              <c:numCache>
                <c:formatCode>General</c:formatCode>
                <c:ptCount val="31"/>
                <c:pt idx="0">
                  <c:v>13</c:v>
                </c:pt>
                <c:pt idx="1">
                  <c:v>15</c:v>
                </c:pt>
                <c:pt idx="2">
                  <c:v>10</c:v>
                </c:pt>
                <c:pt idx="3">
                  <c:v>4</c:v>
                </c:pt>
                <c:pt idx="4">
                  <c:v>5</c:v>
                </c:pt>
                <c:pt idx="5">
                  <c:v>5</c:v>
                </c:pt>
                <c:pt idx="6">
                  <c:v>10</c:v>
                </c:pt>
                <c:pt idx="7">
                  <c:v>3</c:v>
                </c:pt>
                <c:pt idx="8">
                  <c:v>9</c:v>
                </c:pt>
                <c:pt idx="9">
                  <c:v>6</c:v>
                </c:pt>
                <c:pt idx="10">
                  <c:v>5</c:v>
                </c:pt>
                <c:pt idx="11">
                  <c:v>6</c:v>
                </c:pt>
                <c:pt idx="12">
                  <c:v>2</c:v>
                </c:pt>
                <c:pt idx="13">
                  <c:v>3</c:v>
                </c:pt>
                <c:pt idx="14">
                  <c:v>3</c:v>
                </c:pt>
                <c:pt idx="15">
                  <c:v>6</c:v>
                </c:pt>
                <c:pt idx="16">
                  <c:v>9</c:v>
                </c:pt>
                <c:pt idx="17">
                  <c:v>5</c:v>
                </c:pt>
                <c:pt idx="18">
                  <c:v>4</c:v>
                </c:pt>
                <c:pt idx="19">
                  <c:v>5</c:v>
                </c:pt>
                <c:pt idx="20">
                  <c:v>3</c:v>
                </c:pt>
                <c:pt idx="21">
                  <c:v>4</c:v>
                </c:pt>
                <c:pt idx="22">
                  <c:v>7</c:v>
                </c:pt>
                <c:pt idx="23">
                  <c:v>6</c:v>
                </c:pt>
                <c:pt idx="24">
                  <c:v>7</c:v>
                </c:pt>
                <c:pt idx="25">
                  <c:v>6</c:v>
                </c:pt>
                <c:pt idx="26">
                  <c:v>6</c:v>
                </c:pt>
                <c:pt idx="27">
                  <c:v>7</c:v>
                </c:pt>
                <c:pt idx="28">
                  <c:v>8</c:v>
                </c:pt>
              </c:numCache>
            </c:numRef>
          </c:val>
          <c:extLst xmlns:c16r2="http://schemas.microsoft.com/office/drawing/2015/06/chart">
            <c:ext xmlns:c16="http://schemas.microsoft.com/office/drawing/2014/chart" uri="{C3380CC4-5D6E-409C-BE32-E72D297353CC}">
              <c16:uniqueId val="{00000001-8CF5-4E8E-BC30-47A0986400B7}"/>
            </c:ext>
          </c:extLst>
        </c:ser>
        <c:ser>
          <c:idx val="2"/>
          <c:order val="2"/>
          <c:tx>
            <c:strRef>
              <c:f>List1!$D$1</c:f>
              <c:strCache>
                <c:ptCount val="1"/>
                <c:pt idx="0">
                  <c:v>3.mj.2018.</c:v>
                </c:pt>
              </c:strCache>
            </c:strRef>
          </c:tx>
          <c:cat>
            <c:strRef>
              <c:f>List1!$A$2:$A$32</c:f>
              <c:strCach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strCache>
            </c:strRef>
          </c:cat>
          <c:val>
            <c:numRef>
              <c:f>List1!$D$2:$D$32</c:f>
              <c:numCache>
                <c:formatCode>General</c:formatCode>
                <c:ptCount val="31"/>
                <c:pt idx="0">
                  <c:v>-6</c:v>
                </c:pt>
                <c:pt idx="1">
                  <c:v>-9</c:v>
                </c:pt>
                <c:pt idx="2">
                  <c:v>4</c:v>
                </c:pt>
                <c:pt idx="3">
                  <c:v>3</c:v>
                </c:pt>
                <c:pt idx="4">
                  <c:v>3</c:v>
                </c:pt>
                <c:pt idx="5">
                  <c:v>7</c:v>
                </c:pt>
                <c:pt idx="6">
                  <c:v>12</c:v>
                </c:pt>
                <c:pt idx="7">
                  <c:v>8</c:v>
                </c:pt>
                <c:pt idx="8">
                  <c:v>14</c:v>
                </c:pt>
                <c:pt idx="9">
                  <c:v>17</c:v>
                </c:pt>
                <c:pt idx="10">
                  <c:v>19</c:v>
                </c:pt>
                <c:pt idx="11">
                  <c:v>20</c:v>
                </c:pt>
                <c:pt idx="12">
                  <c:v>16</c:v>
                </c:pt>
                <c:pt idx="13">
                  <c:v>12</c:v>
                </c:pt>
                <c:pt idx="14">
                  <c:v>17</c:v>
                </c:pt>
                <c:pt idx="15">
                  <c:v>16</c:v>
                </c:pt>
                <c:pt idx="16">
                  <c:v>13</c:v>
                </c:pt>
                <c:pt idx="17">
                  <c:v>5</c:v>
                </c:pt>
                <c:pt idx="18">
                  <c:v>3</c:v>
                </c:pt>
                <c:pt idx="19">
                  <c:v>5</c:v>
                </c:pt>
                <c:pt idx="20">
                  <c:v>4</c:v>
                </c:pt>
                <c:pt idx="21">
                  <c:v>8</c:v>
                </c:pt>
                <c:pt idx="22">
                  <c:v>4</c:v>
                </c:pt>
                <c:pt idx="23">
                  <c:v>7</c:v>
                </c:pt>
                <c:pt idx="24">
                  <c:v>10</c:v>
                </c:pt>
                <c:pt idx="25">
                  <c:v>12</c:v>
                </c:pt>
                <c:pt idx="26">
                  <c:v>15</c:v>
                </c:pt>
                <c:pt idx="27">
                  <c:v>18</c:v>
                </c:pt>
                <c:pt idx="28">
                  <c:v>20</c:v>
                </c:pt>
                <c:pt idx="29">
                  <c:v>21</c:v>
                </c:pt>
                <c:pt idx="30">
                  <c:v>20</c:v>
                </c:pt>
              </c:numCache>
            </c:numRef>
          </c:val>
          <c:extLst xmlns:c16r2="http://schemas.microsoft.com/office/drawing/2015/06/chart">
            <c:ext xmlns:c16="http://schemas.microsoft.com/office/drawing/2014/chart" uri="{C3380CC4-5D6E-409C-BE32-E72D297353CC}">
              <c16:uniqueId val="{00000002-8CF5-4E8E-BC30-47A0986400B7}"/>
            </c:ext>
          </c:extLst>
        </c:ser>
        <c:ser>
          <c:idx val="3"/>
          <c:order val="3"/>
          <c:tx>
            <c:strRef>
              <c:f>List1!$E$1</c:f>
              <c:strCache>
                <c:ptCount val="1"/>
                <c:pt idx="0">
                  <c:v>4.mj.2018.</c:v>
                </c:pt>
              </c:strCache>
            </c:strRef>
          </c:tx>
          <c:cat>
            <c:strRef>
              <c:f>List1!$A$2:$A$32</c:f>
              <c:strCach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strCache>
            </c:strRef>
          </c:cat>
          <c:val>
            <c:numRef>
              <c:f>List1!$E$2:$E$32</c:f>
              <c:numCache>
                <c:formatCode>General</c:formatCode>
                <c:ptCount val="31"/>
                <c:pt idx="0">
                  <c:v>16</c:v>
                </c:pt>
                <c:pt idx="1">
                  <c:v>20</c:v>
                </c:pt>
                <c:pt idx="2">
                  <c:v>21</c:v>
                </c:pt>
                <c:pt idx="3">
                  <c:v>22</c:v>
                </c:pt>
                <c:pt idx="4">
                  <c:v>20</c:v>
                </c:pt>
                <c:pt idx="5">
                  <c:v>19</c:v>
                </c:pt>
                <c:pt idx="6">
                  <c:v>17</c:v>
                </c:pt>
                <c:pt idx="7">
                  <c:v>16</c:v>
                </c:pt>
                <c:pt idx="8">
                  <c:v>20</c:v>
                </c:pt>
                <c:pt idx="9">
                  <c:v>21</c:v>
                </c:pt>
                <c:pt idx="10">
                  <c:v>21</c:v>
                </c:pt>
                <c:pt idx="11">
                  <c:v>0</c:v>
                </c:pt>
                <c:pt idx="12">
                  <c:v>20</c:v>
                </c:pt>
                <c:pt idx="13">
                  <c:v>22</c:v>
                </c:pt>
                <c:pt idx="14">
                  <c:v>21</c:v>
                </c:pt>
                <c:pt idx="15">
                  <c:v>18</c:v>
                </c:pt>
                <c:pt idx="16">
                  <c:v>18</c:v>
                </c:pt>
                <c:pt idx="17">
                  <c:v>20</c:v>
                </c:pt>
                <c:pt idx="18">
                  <c:v>21</c:v>
                </c:pt>
              </c:numCache>
            </c:numRef>
          </c:val>
          <c:extLst xmlns:c16r2="http://schemas.microsoft.com/office/drawing/2015/06/chart">
            <c:ext xmlns:c16="http://schemas.microsoft.com/office/drawing/2014/chart" uri="{C3380CC4-5D6E-409C-BE32-E72D297353CC}">
              <c16:uniqueId val="{00000003-8CF5-4E8E-BC30-47A0986400B7}"/>
            </c:ext>
          </c:extLst>
        </c:ser>
        <c:axId val="158415104"/>
        <c:axId val="158429184"/>
      </c:barChart>
      <c:catAx>
        <c:axId val="158415104"/>
        <c:scaling>
          <c:orientation val="minMax"/>
        </c:scaling>
        <c:axPos val="b"/>
        <c:numFmt formatCode="General" sourceLinked="0"/>
        <c:majorTickMark val="none"/>
        <c:tickLblPos val="nextTo"/>
        <c:crossAx val="158429184"/>
        <c:crosses val="autoZero"/>
        <c:auto val="1"/>
        <c:lblAlgn val="ctr"/>
        <c:lblOffset val="100"/>
      </c:catAx>
      <c:valAx>
        <c:axId val="158429184"/>
        <c:scaling>
          <c:orientation val="minMax"/>
        </c:scaling>
        <c:axPos val="l"/>
        <c:majorGridlines/>
        <c:numFmt formatCode="General" sourceLinked="1"/>
        <c:majorTickMark val="none"/>
        <c:tickLblPos val="nextTo"/>
        <c:crossAx val="158415104"/>
        <c:crosses val="autoZero"/>
        <c:crossBetween val="between"/>
      </c:valAx>
    </c:plotArea>
    <c:legend>
      <c:legendPos val="r"/>
    </c:legend>
    <c:plotVisOnly val="1"/>
    <c:dispBlanksAs val="gap"/>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sr-Latn-C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hr-HR"/>
  <c:chart>
    <c:title>
      <c:tx>
        <c:rich>
          <a:bodyPr/>
          <a:lstStyle/>
          <a:p>
            <a:pPr>
              <a:defRPr/>
            </a:pPr>
            <a:r>
              <a:rPr lang="en-US"/>
              <a:t>Količina</a:t>
            </a:r>
            <a:r>
              <a:rPr lang="hr-HR"/>
              <a:t> oborina (kiša) </a:t>
            </a:r>
            <a:r>
              <a:rPr lang="hr-HR">
                <a:solidFill>
                  <a:sysClr val="windowText" lastClr="000000"/>
                </a:solidFill>
              </a:rPr>
              <a:t>za</a:t>
            </a:r>
            <a:r>
              <a:rPr lang="hr-HR" baseline="0">
                <a:solidFill>
                  <a:sysClr val="windowText" lastClr="000000"/>
                </a:solidFill>
              </a:rPr>
              <a:t> siječanj, veljaču, ožujak i travanj</a:t>
            </a:r>
            <a:r>
              <a:rPr lang="hr-HR">
                <a:solidFill>
                  <a:sysClr val="windowText" lastClr="000000"/>
                </a:solidFill>
              </a:rPr>
              <a:t> </a:t>
            </a:r>
            <a:r>
              <a:rPr lang="hr-HR"/>
              <a:t>2018. (mm)</a:t>
            </a:r>
            <a:endParaRPr lang="en-US"/>
          </a:p>
        </c:rich>
      </c:tx>
      <c:layout>
        <c:manualLayout>
          <c:xMode val="edge"/>
          <c:yMode val="edge"/>
          <c:x val="0.13817547849380968"/>
          <c:y val="2.4894581900070788E-2"/>
        </c:manualLayout>
      </c:layout>
    </c:title>
    <c:plotArea>
      <c:layout/>
      <c:barChart>
        <c:barDir val="col"/>
        <c:grouping val="clustered"/>
        <c:ser>
          <c:idx val="0"/>
          <c:order val="0"/>
          <c:tx>
            <c:strRef>
              <c:f>List1!$B$1</c:f>
              <c:strCache>
                <c:ptCount val="1"/>
                <c:pt idx="0">
                  <c:v>1.mj.2018.</c:v>
                </c:pt>
              </c:strCache>
            </c:strRef>
          </c:tx>
          <c:cat>
            <c:strRef>
              <c:f>List1!$A$2:$A$32</c:f>
              <c:strCach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strCache>
            </c:strRef>
          </c:cat>
          <c:val>
            <c:numRef>
              <c:f>List1!$B$2:$B$32</c:f>
              <c:numCache>
                <c:formatCode>General</c:formatCode>
                <c:ptCount val="31"/>
                <c:pt idx="0">
                  <c:v>2</c:v>
                </c:pt>
                <c:pt idx="1">
                  <c:v>8</c:v>
                </c:pt>
                <c:pt idx="2">
                  <c:v>4</c:v>
                </c:pt>
                <c:pt idx="3">
                  <c:v>0</c:v>
                </c:pt>
                <c:pt idx="4">
                  <c:v>2</c:v>
                </c:pt>
                <c:pt idx="5">
                  <c:v>0</c:v>
                </c:pt>
                <c:pt idx="6">
                  <c:v>0</c:v>
                </c:pt>
                <c:pt idx="7">
                  <c:v>0</c:v>
                </c:pt>
                <c:pt idx="8">
                  <c:v>10</c:v>
                </c:pt>
                <c:pt idx="9">
                  <c:v>12</c:v>
                </c:pt>
                <c:pt idx="10">
                  <c:v>5</c:v>
                </c:pt>
                <c:pt idx="11">
                  <c:v>4</c:v>
                </c:pt>
                <c:pt idx="12">
                  <c:v>4</c:v>
                </c:pt>
                <c:pt idx="13">
                  <c:v>3</c:v>
                </c:pt>
                <c:pt idx="14">
                  <c:v>2</c:v>
                </c:pt>
                <c:pt idx="15">
                  <c:v>21</c:v>
                </c:pt>
                <c:pt idx="16">
                  <c:v>0</c:v>
                </c:pt>
                <c:pt idx="17">
                  <c:v>15</c:v>
                </c:pt>
                <c:pt idx="18">
                  <c:v>7</c:v>
                </c:pt>
                <c:pt idx="19">
                  <c:v>1</c:v>
                </c:pt>
                <c:pt idx="20">
                  <c:v>8</c:v>
                </c:pt>
                <c:pt idx="21">
                  <c:v>0</c:v>
                </c:pt>
                <c:pt idx="22">
                  <c:v>1</c:v>
                </c:pt>
                <c:pt idx="23">
                  <c:v>0</c:v>
                </c:pt>
                <c:pt idx="24">
                  <c:v>0</c:v>
                </c:pt>
                <c:pt idx="25">
                  <c:v>0</c:v>
                </c:pt>
                <c:pt idx="26">
                  <c:v>0</c:v>
                </c:pt>
                <c:pt idx="27">
                  <c:v>0</c:v>
                </c:pt>
                <c:pt idx="28">
                  <c:v>0</c:v>
                </c:pt>
                <c:pt idx="29">
                  <c:v>0</c:v>
                </c:pt>
                <c:pt idx="30">
                  <c:v>0</c:v>
                </c:pt>
              </c:numCache>
            </c:numRef>
          </c:val>
          <c:extLst xmlns:c16r2="http://schemas.microsoft.com/office/drawing/2015/06/chart">
            <c:ext xmlns:c16="http://schemas.microsoft.com/office/drawing/2014/chart" uri="{C3380CC4-5D6E-409C-BE32-E72D297353CC}">
              <c16:uniqueId val="{00000000-95DC-4792-A7EB-A0E1FECA009C}"/>
            </c:ext>
          </c:extLst>
        </c:ser>
        <c:ser>
          <c:idx val="1"/>
          <c:order val="1"/>
          <c:tx>
            <c:strRef>
              <c:f>List1!$C$1</c:f>
              <c:strCache>
                <c:ptCount val="1"/>
                <c:pt idx="0">
                  <c:v>2.mj.2018.</c:v>
                </c:pt>
              </c:strCache>
            </c:strRef>
          </c:tx>
          <c:cat>
            <c:strRef>
              <c:f>List1!$A$2:$A$32</c:f>
              <c:strCach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strCache>
            </c:strRef>
          </c:cat>
          <c:val>
            <c:numRef>
              <c:f>List1!$C$2:$C$32</c:f>
              <c:numCache>
                <c:formatCode>General</c:formatCode>
                <c:ptCount val="31"/>
                <c:pt idx="0">
                  <c:v>0</c:v>
                </c:pt>
                <c:pt idx="1">
                  <c:v>5</c:v>
                </c:pt>
                <c:pt idx="2">
                  <c:v>0</c:v>
                </c:pt>
                <c:pt idx="3">
                  <c:v>2</c:v>
                </c:pt>
                <c:pt idx="4">
                  <c:v>0</c:v>
                </c:pt>
                <c:pt idx="5">
                  <c:v>1</c:v>
                </c:pt>
                <c:pt idx="6">
                  <c:v>2</c:v>
                </c:pt>
                <c:pt idx="7">
                  <c:v>4</c:v>
                </c:pt>
                <c:pt idx="8">
                  <c:v>0</c:v>
                </c:pt>
                <c:pt idx="9">
                  <c:v>1</c:v>
                </c:pt>
                <c:pt idx="10">
                  <c:v>1</c:v>
                </c:pt>
                <c:pt idx="11">
                  <c:v>8</c:v>
                </c:pt>
                <c:pt idx="12">
                  <c:v>4</c:v>
                </c:pt>
                <c:pt idx="13">
                  <c:v>10</c:v>
                </c:pt>
                <c:pt idx="14">
                  <c:v>0</c:v>
                </c:pt>
                <c:pt idx="15">
                  <c:v>0</c:v>
                </c:pt>
                <c:pt idx="16">
                  <c:v>1</c:v>
                </c:pt>
                <c:pt idx="17">
                  <c:v>10</c:v>
                </c:pt>
                <c:pt idx="18">
                  <c:v>4</c:v>
                </c:pt>
                <c:pt idx="19">
                  <c:v>15</c:v>
                </c:pt>
                <c:pt idx="20">
                  <c:v>16</c:v>
                </c:pt>
                <c:pt idx="21">
                  <c:v>13</c:v>
                </c:pt>
                <c:pt idx="22">
                  <c:v>15</c:v>
                </c:pt>
                <c:pt idx="23">
                  <c:v>3</c:v>
                </c:pt>
                <c:pt idx="24">
                  <c:v>0</c:v>
                </c:pt>
                <c:pt idx="25">
                  <c:v>0</c:v>
                </c:pt>
                <c:pt idx="26">
                  <c:v>0</c:v>
                </c:pt>
                <c:pt idx="27">
                  <c:v>0</c:v>
                </c:pt>
                <c:pt idx="28">
                  <c:v>0</c:v>
                </c:pt>
              </c:numCache>
            </c:numRef>
          </c:val>
          <c:extLst xmlns:c16r2="http://schemas.microsoft.com/office/drawing/2015/06/chart">
            <c:ext xmlns:c16="http://schemas.microsoft.com/office/drawing/2014/chart" uri="{C3380CC4-5D6E-409C-BE32-E72D297353CC}">
              <c16:uniqueId val="{00000001-95DC-4792-A7EB-A0E1FECA009C}"/>
            </c:ext>
          </c:extLst>
        </c:ser>
        <c:ser>
          <c:idx val="2"/>
          <c:order val="2"/>
          <c:tx>
            <c:strRef>
              <c:f>List1!$D$1</c:f>
              <c:strCache>
                <c:ptCount val="1"/>
                <c:pt idx="0">
                  <c:v>3.mj.2018.</c:v>
                </c:pt>
              </c:strCache>
            </c:strRef>
          </c:tx>
          <c:cat>
            <c:strRef>
              <c:f>List1!$A$2:$A$32</c:f>
              <c:strCach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strCache>
            </c:strRef>
          </c:cat>
          <c:val>
            <c:numRef>
              <c:f>List1!$D$2:$D$32</c:f>
              <c:numCache>
                <c:formatCode>General</c:formatCode>
                <c:ptCount val="31"/>
                <c:pt idx="0">
                  <c:v>0</c:v>
                </c:pt>
                <c:pt idx="1">
                  <c:v>1.2</c:v>
                </c:pt>
                <c:pt idx="2">
                  <c:v>2.5</c:v>
                </c:pt>
                <c:pt idx="3">
                  <c:v>2</c:v>
                </c:pt>
                <c:pt idx="4">
                  <c:v>0.4</c:v>
                </c:pt>
                <c:pt idx="5">
                  <c:v>2</c:v>
                </c:pt>
                <c:pt idx="6">
                  <c:v>3</c:v>
                </c:pt>
                <c:pt idx="7">
                  <c:v>8</c:v>
                </c:pt>
                <c:pt idx="8">
                  <c:v>0</c:v>
                </c:pt>
                <c:pt idx="9">
                  <c:v>0</c:v>
                </c:pt>
                <c:pt idx="10">
                  <c:v>0</c:v>
                </c:pt>
                <c:pt idx="11">
                  <c:v>5</c:v>
                </c:pt>
                <c:pt idx="12">
                  <c:v>10</c:v>
                </c:pt>
                <c:pt idx="13">
                  <c:v>0</c:v>
                </c:pt>
                <c:pt idx="14">
                  <c:v>2</c:v>
                </c:pt>
                <c:pt idx="15">
                  <c:v>13</c:v>
                </c:pt>
                <c:pt idx="16">
                  <c:v>13</c:v>
                </c:pt>
                <c:pt idx="17">
                  <c:v>2</c:v>
                </c:pt>
                <c:pt idx="18">
                  <c:v>4.9000000000000004</c:v>
                </c:pt>
                <c:pt idx="19">
                  <c:v>3.2</c:v>
                </c:pt>
                <c:pt idx="20">
                  <c:v>5</c:v>
                </c:pt>
                <c:pt idx="21">
                  <c:v>2</c:v>
                </c:pt>
                <c:pt idx="22">
                  <c:v>0</c:v>
                </c:pt>
                <c:pt idx="23">
                  <c:v>0</c:v>
                </c:pt>
                <c:pt idx="24">
                  <c:v>0</c:v>
                </c:pt>
                <c:pt idx="25">
                  <c:v>0</c:v>
                </c:pt>
                <c:pt idx="26">
                  <c:v>0</c:v>
                </c:pt>
                <c:pt idx="27">
                  <c:v>0</c:v>
                </c:pt>
                <c:pt idx="28">
                  <c:v>0</c:v>
                </c:pt>
                <c:pt idx="29">
                  <c:v>0</c:v>
                </c:pt>
                <c:pt idx="30">
                  <c:v>0</c:v>
                </c:pt>
              </c:numCache>
            </c:numRef>
          </c:val>
          <c:extLst xmlns:c16r2="http://schemas.microsoft.com/office/drawing/2015/06/chart">
            <c:ext xmlns:c16="http://schemas.microsoft.com/office/drawing/2014/chart" uri="{C3380CC4-5D6E-409C-BE32-E72D297353CC}">
              <c16:uniqueId val="{00000002-95DC-4792-A7EB-A0E1FECA009C}"/>
            </c:ext>
          </c:extLst>
        </c:ser>
        <c:ser>
          <c:idx val="3"/>
          <c:order val="3"/>
          <c:tx>
            <c:strRef>
              <c:f>List1!$E$1</c:f>
              <c:strCache>
                <c:ptCount val="1"/>
                <c:pt idx="0">
                  <c:v>4.mj.2018.</c:v>
                </c:pt>
              </c:strCache>
            </c:strRef>
          </c:tx>
          <c:cat>
            <c:strRef>
              <c:f>List1!$A$2:$A$32</c:f>
              <c:strCache>
                <c:ptCount val="3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strCache>
            </c:strRef>
          </c:cat>
          <c:val>
            <c:numRef>
              <c:f>List1!$E$2:$E$32</c:f>
              <c:numCache>
                <c:formatCode>General</c:formatCode>
                <c:ptCount val="31"/>
                <c:pt idx="0">
                  <c:v>0</c:v>
                </c:pt>
                <c:pt idx="1">
                  <c:v>0</c:v>
                </c:pt>
                <c:pt idx="2">
                  <c:v>0</c:v>
                </c:pt>
                <c:pt idx="3">
                  <c:v>0</c:v>
                </c:pt>
                <c:pt idx="4">
                  <c:v>18</c:v>
                </c:pt>
                <c:pt idx="5">
                  <c:v>2</c:v>
                </c:pt>
                <c:pt idx="6">
                  <c:v>0</c:v>
                </c:pt>
                <c:pt idx="7">
                  <c:v>0</c:v>
                </c:pt>
                <c:pt idx="8">
                  <c:v>0</c:v>
                </c:pt>
                <c:pt idx="9">
                  <c:v>0</c:v>
                </c:pt>
                <c:pt idx="10">
                  <c:v>0</c:v>
                </c:pt>
                <c:pt idx="11">
                  <c:v>0</c:v>
                </c:pt>
                <c:pt idx="12">
                  <c:v>0.86000000000000065</c:v>
                </c:pt>
                <c:pt idx="13">
                  <c:v>0</c:v>
                </c:pt>
                <c:pt idx="14">
                  <c:v>4</c:v>
                </c:pt>
                <c:pt idx="15">
                  <c:v>5</c:v>
                </c:pt>
                <c:pt idx="16">
                  <c:v>9</c:v>
                </c:pt>
                <c:pt idx="17">
                  <c:v>0</c:v>
                </c:pt>
                <c:pt idx="18">
                  <c:v>0</c:v>
                </c:pt>
              </c:numCache>
            </c:numRef>
          </c:val>
          <c:extLst xmlns:c16r2="http://schemas.microsoft.com/office/drawing/2015/06/chart">
            <c:ext xmlns:c16="http://schemas.microsoft.com/office/drawing/2014/chart" uri="{C3380CC4-5D6E-409C-BE32-E72D297353CC}">
              <c16:uniqueId val="{00000003-95DC-4792-A7EB-A0E1FECA009C}"/>
            </c:ext>
          </c:extLst>
        </c:ser>
        <c:axId val="158540928"/>
        <c:axId val="158542464"/>
      </c:barChart>
      <c:catAx>
        <c:axId val="158540928"/>
        <c:scaling>
          <c:orientation val="minMax"/>
        </c:scaling>
        <c:axPos val="b"/>
        <c:numFmt formatCode="General" sourceLinked="0"/>
        <c:majorTickMark val="none"/>
        <c:tickLblPos val="nextTo"/>
        <c:crossAx val="158542464"/>
        <c:crosses val="autoZero"/>
        <c:auto val="1"/>
        <c:lblAlgn val="ctr"/>
        <c:lblOffset val="100"/>
      </c:catAx>
      <c:valAx>
        <c:axId val="158542464"/>
        <c:scaling>
          <c:orientation val="minMax"/>
        </c:scaling>
        <c:axPos val="l"/>
        <c:majorGridlines/>
        <c:numFmt formatCode="General" sourceLinked="1"/>
        <c:majorTickMark val="none"/>
        <c:tickLblPos val="nextTo"/>
        <c:crossAx val="158540928"/>
        <c:crosses val="autoZero"/>
        <c:crossBetween val="between"/>
      </c:valAx>
    </c:plotArea>
    <c:legend>
      <c:legendPos val="r"/>
    </c:legend>
    <c:plotVisOnly val="1"/>
    <c:dispBlanksAs val="gap"/>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sr-Latn-C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hr-HR"/>
  <c:chart>
    <c:title>
      <c:tx>
        <c:rich>
          <a:bodyPr/>
          <a:lstStyle/>
          <a:p>
            <a:pPr>
              <a:defRPr/>
            </a:pPr>
            <a:r>
              <a:rPr lang="hr-HR"/>
              <a:t>Količina snijega </a:t>
            </a:r>
            <a:r>
              <a:rPr lang="hr-HR" baseline="0">
                <a:solidFill>
                  <a:sysClr val="windowText" lastClr="000000"/>
                </a:solidFill>
              </a:rPr>
              <a:t>za siječanj, veljaču, ožujak i travanj</a:t>
            </a:r>
            <a:r>
              <a:rPr lang="hr-HR" baseline="0">
                <a:solidFill>
                  <a:srgbClr val="00B050"/>
                </a:solidFill>
              </a:rPr>
              <a:t> </a:t>
            </a:r>
            <a:r>
              <a:rPr lang="hr-HR" baseline="0"/>
              <a:t>2018. (cm)</a:t>
            </a:r>
            <a:endParaRPr lang="hr-HR"/>
          </a:p>
        </c:rich>
      </c:tx>
    </c:title>
    <c:plotArea>
      <c:layout/>
      <c:barChart>
        <c:barDir val="col"/>
        <c:grouping val="clustered"/>
        <c:ser>
          <c:idx val="0"/>
          <c:order val="0"/>
          <c:tx>
            <c:strRef>
              <c:f>List1!$B$1</c:f>
              <c:strCache>
                <c:ptCount val="1"/>
                <c:pt idx="0">
                  <c:v>1.mj.2018.</c:v>
                </c:pt>
              </c:strCache>
            </c:strRef>
          </c:tx>
          <c:val>
            <c:numRef>
              <c:f>List1!$B$2:$B$32</c:f>
              <c:numCache>
                <c:formatCode>General</c:formatCode>
                <c:ptCount val="31"/>
                <c:pt idx="0">
                  <c:v>0</c:v>
                </c:pt>
                <c:pt idx="1">
                  <c:v>0</c:v>
                </c:pt>
                <c:pt idx="2">
                  <c:v>0</c:v>
                </c:pt>
                <c:pt idx="3">
                  <c:v>0</c:v>
                </c:pt>
                <c:pt idx="4">
                  <c:v>0</c:v>
                </c:pt>
                <c:pt idx="5">
                  <c:v>0</c:v>
                </c:pt>
                <c:pt idx="6">
                  <c:v>0</c:v>
                </c:pt>
                <c:pt idx="8">
                  <c:v>0</c:v>
                </c:pt>
                <c:pt idx="9">
                  <c:v>0</c:v>
                </c:pt>
                <c:pt idx="10">
                  <c:v>0</c:v>
                </c:pt>
                <c:pt idx="11">
                  <c:v>0</c:v>
                </c:pt>
                <c:pt idx="12">
                  <c:v>0</c:v>
                </c:pt>
                <c:pt idx="13">
                  <c:v>0</c:v>
                </c:pt>
                <c:pt idx="14">
                  <c:v>0</c:v>
                </c:pt>
                <c:pt idx="15">
                  <c:v>0</c:v>
                </c:pt>
                <c:pt idx="16">
                  <c:v>0</c:v>
                </c:pt>
                <c:pt idx="18">
                  <c:v>0</c:v>
                </c:pt>
                <c:pt idx="19">
                  <c:v>0</c:v>
                </c:pt>
                <c:pt idx="20">
                  <c:v>0</c:v>
                </c:pt>
                <c:pt idx="21">
                  <c:v>0</c:v>
                </c:pt>
                <c:pt idx="22">
                  <c:v>0</c:v>
                </c:pt>
                <c:pt idx="23">
                  <c:v>0</c:v>
                </c:pt>
                <c:pt idx="24">
                  <c:v>0</c:v>
                </c:pt>
                <c:pt idx="25">
                  <c:v>0</c:v>
                </c:pt>
                <c:pt idx="27">
                  <c:v>0</c:v>
                </c:pt>
                <c:pt idx="28">
                  <c:v>0</c:v>
                </c:pt>
                <c:pt idx="29">
                  <c:v>0</c:v>
                </c:pt>
                <c:pt idx="30">
                  <c:v>0</c:v>
                </c:pt>
              </c:numCache>
            </c:numRef>
          </c:val>
          <c:extLst xmlns:c16r2="http://schemas.microsoft.com/office/drawing/2015/06/chart">
            <c:ext xmlns:c16="http://schemas.microsoft.com/office/drawing/2014/chart" uri="{C3380CC4-5D6E-409C-BE32-E72D297353CC}">
              <c16:uniqueId val="{00000000-8669-43EE-9E43-9A35B1E0715C}"/>
            </c:ext>
          </c:extLst>
        </c:ser>
        <c:ser>
          <c:idx val="1"/>
          <c:order val="1"/>
          <c:tx>
            <c:strRef>
              <c:f>List1!$C$1</c:f>
              <c:strCache>
                <c:ptCount val="1"/>
                <c:pt idx="0">
                  <c:v>2.mj.2018.</c:v>
                </c:pt>
              </c:strCache>
            </c:strRef>
          </c:tx>
          <c:val>
            <c:numRef>
              <c:f>List1!$C$2:$C$32</c:f>
              <c:numCache>
                <c:formatCode>General</c:formatCode>
                <c:ptCount val="31"/>
                <c:pt idx="0">
                  <c:v>0</c:v>
                </c:pt>
                <c:pt idx="1">
                  <c:v>0</c:v>
                </c:pt>
                <c:pt idx="2">
                  <c:v>0</c:v>
                </c:pt>
                <c:pt idx="3">
                  <c:v>10</c:v>
                </c:pt>
                <c:pt idx="4">
                  <c:v>5</c:v>
                </c:pt>
                <c:pt idx="5">
                  <c:v>4</c:v>
                </c:pt>
                <c:pt idx="6">
                  <c:v>3</c:v>
                </c:pt>
                <c:pt idx="7">
                  <c:v>4.0999999999999996</c:v>
                </c:pt>
                <c:pt idx="8">
                  <c:v>0.8</c:v>
                </c:pt>
                <c:pt idx="9">
                  <c:v>0</c:v>
                </c:pt>
                <c:pt idx="10">
                  <c:v>0</c:v>
                </c:pt>
                <c:pt idx="11">
                  <c:v>2.9</c:v>
                </c:pt>
                <c:pt idx="12">
                  <c:v>1.7</c:v>
                </c:pt>
                <c:pt idx="13">
                  <c:v>0</c:v>
                </c:pt>
                <c:pt idx="14">
                  <c:v>0</c:v>
                </c:pt>
                <c:pt idx="15">
                  <c:v>0</c:v>
                </c:pt>
                <c:pt idx="16">
                  <c:v>0</c:v>
                </c:pt>
                <c:pt idx="17">
                  <c:v>0</c:v>
                </c:pt>
                <c:pt idx="18">
                  <c:v>0</c:v>
                </c:pt>
                <c:pt idx="19">
                  <c:v>7.1</c:v>
                </c:pt>
                <c:pt idx="20">
                  <c:v>5.3</c:v>
                </c:pt>
                <c:pt idx="21">
                  <c:v>8.5</c:v>
                </c:pt>
                <c:pt idx="22">
                  <c:v>5.6</c:v>
                </c:pt>
                <c:pt idx="23">
                  <c:v>2</c:v>
                </c:pt>
                <c:pt idx="24">
                  <c:v>1</c:v>
                </c:pt>
                <c:pt idx="25">
                  <c:v>0</c:v>
                </c:pt>
                <c:pt idx="26">
                  <c:v>0</c:v>
                </c:pt>
                <c:pt idx="27">
                  <c:v>0</c:v>
                </c:pt>
                <c:pt idx="28">
                  <c:v>0</c:v>
                </c:pt>
              </c:numCache>
            </c:numRef>
          </c:val>
          <c:extLst xmlns:c16r2="http://schemas.microsoft.com/office/drawing/2015/06/chart">
            <c:ext xmlns:c16="http://schemas.microsoft.com/office/drawing/2014/chart" uri="{C3380CC4-5D6E-409C-BE32-E72D297353CC}">
              <c16:uniqueId val="{00000001-8669-43EE-9E43-9A35B1E0715C}"/>
            </c:ext>
          </c:extLst>
        </c:ser>
        <c:ser>
          <c:idx val="2"/>
          <c:order val="2"/>
          <c:tx>
            <c:strRef>
              <c:f>List1!$D$1</c:f>
              <c:strCache>
                <c:ptCount val="1"/>
                <c:pt idx="0">
                  <c:v>3.mj.2018.</c:v>
                </c:pt>
              </c:strCache>
            </c:strRef>
          </c:tx>
          <c:val>
            <c:numRef>
              <c:f>List1!$D$2:$D$32</c:f>
              <c:numCache>
                <c:formatCode>General</c:formatCode>
                <c:ptCount val="31"/>
                <c:pt idx="0">
                  <c:v>0</c:v>
                </c:pt>
                <c:pt idx="1">
                  <c:v>0</c:v>
                </c:pt>
                <c:pt idx="2">
                  <c:v>0</c:v>
                </c:pt>
                <c:pt idx="3">
                  <c:v>0.4</c:v>
                </c:pt>
                <c:pt idx="4">
                  <c:v>0</c:v>
                </c:pt>
                <c:pt idx="5">
                  <c:v>0</c:v>
                </c:pt>
                <c:pt idx="6">
                  <c:v>0</c:v>
                </c:pt>
                <c:pt idx="7">
                  <c:v>0</c:v>
                </c:pt>
                <c:pt idx="8">
                  <c:v>0</c:v>
                </c:pt>
                <c:pt idx="9">
                  <c:v>0</c:v>
                </c:pt>
                <c:pt idx="10">
                  <c:v>0</c:v>
                </c:pt>
                <c:pt idx="11">
                  <c:v>0</c:v>
                </c:pt>
                <c:pt idx="12">
                  <c:v>0</c:v>
                </c:pt>
                <c:pt idx="13">
                  <c:v>0</c:v>
                </c:pt>
                <c:pt idx="14">
                  <c:v>0</c:v>
                </c:pt>
                <c:pt idx="15">
                  <c:v>0</c:v>
                </c:pt>
                <c:pt idx="16">
                  <c:v>0</c:v>
                </c:pt>
                <c:pt idx="17">
                  <c:v>3.2</c:v>
                </c:pt>
                <c:pt idx="18">
                  <c:v>4.9000000000000004</c:v>
                </c:pt>
                <c:pt idx="19">
                  <c:v>3.2</c:v>
                </c:pt>
                <c:pt idx="20">
                  <c:v>6.3</c:v>
                </c:pt>
                <c:pt idx="21">
                  <c:v>2.5</c:v>
                </c:pt>
                <c:pt idx="22">
                  <c:v>3</c:v>
                </c:pt>
                <c:pt idx="23">
                  <c:v>0</c:v>
                </c:pt>
                <c:pt idx="24">
                  <c:v>0</c:v>
                </c:pt>
                <c:pt idx="25">
                  <c:v>0</c:v>
                </c:pt>
                <c:pt idx="26">
                  <c:v>0</c:v>
                </c:pt>
                <c:pt idx="27">
                  <c:v>0</c:v>
                </c:pt>
                <c:pt idx="28">
                  <c:v>0</c:v>
                </c:pt>
                <c:pt idx="29">
                  <c:v>0</c:v>
                </c:pt>
                <c:pt idx="30">
                  <c:v>0</c:v>
                </c:pt>
              </c:numCache>
            </c:numRef>
          </c:val>
          <c:extLst xmlns:c16r2="http://schemas.microsoft.com/office/drawing/2015/06/chart">
            <c:ext xmlns:c16="http://schemas.microsoft.com/office/drawing/2014/chart" uri="{C3380CC4-5D6E-409C-BE32-E72D297353CC}">
              <c16:uniqueId val="{00000002-8669-43EE-9E43-9A35B1E0715C}"/>
            </c:ext>
          </c:extLst>
        </c:ser>
        <c:ser>
          <c:idx val="3"/>
          <c:order val="3"/>
          <c:tx>
            <c:strRef>
              <c:f>List1!$E$1</c:f>
              <c:strCache>
                <c:ptCount val="1"/>
                <c:pt idx="0">
                  <c:v>4.mj.2018.</c:v>
                </c:pt>
              </c:strCache>
            </c:strRef>
          </c:tx>
          <c:val>
            <c:numRef>
              <c:f>List1!$E$2:$E$32</c:f>
              <c:numCache>
                <c:formatCode>General</c:formatCode>
                <c:ptCount val="3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numCache>
            </c:numRef>
          </c:val>
          <c:extLst xmlns:c16r2="http://schemas.microsoft.com/office/drawing/2015/06/chart">
            <c:ext xmlns:c16="http://schemas.microsoft.com/office/drawing/2014/chart" uri="{C3380CC4-5D6E-409C-BE32-E72D297353CC}">
              <c16:uniqueId val="{00000003-8669-43EE-9E43-9A35B1E0715C}"/>
            </c:ext>
          </c:extLst>
        </c:ser>
        <c:axId val="158581888"/>
        <c:axId val="158583424"/>
      </c:barChart>
      <c:catAx>
        <c:axId val="158581888"/>
        <c:scaling>
          <c:orientation val="minMax"/>
        </c:scaling>
        <c:axPos val="b"/>
        <c:majorTickMark val="none"/>
        <c:tickLblPos val="nextTo"/>
        <c:crossAx val="158583424"/>
        <c:crosses val="autoZero"/>
        <c:auto val="1"/>
        <c:lblAlgn val="ctr"/>
        <c:lblOffset val="100"/>
      </c:catAx>
      <c:valAx>
        <c:axId val="158583424"/>
        <c:scaling>
          <c:orientation val="minMax"/>
        </c:scaling>
        <c:axPos val="l"/>
        <c:majorGridlines/>
        <c:numFmt formatCode="General" sourceLinked="1"/>
        <c:majorTickMark val="none"/>
        <c:tickLblPos val="nextTo"/>
        <c:crossAx val="158581888"/>
        <c:crosses val="autoZero"/>
        <c:crossBetween val="between"/>
      </c:valAx>
      <c:spPr>
        <a:solidFill>
          <a:schemeClr val="lt1"/>
        </a:solidFill>
        <a:ln w="25400" cap="flat" cmpd="sng" algn="ctr">
          <a:solidFill>
            <a:schemeClr val="accent1"/>
          </a:solidFill>
          <a:prstDash val="solid"/>
        </a:ln>
        <a:effectLst/>
      </c:spPr>
    </c:plotArea>
    <c:legend>
      <c:legendPos val="r"/>
    </c:legend>
    <c:plotVisOnly val="1"/>
    <c:dispBlanksAs val="gap"/>
  </c:chart>
  <c:externalData r:id="rId1"/>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83E830-2832-4BA2-AC68-100186AAC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9</Pages>
  <Words>2759</Words>
  <Characters>15731</Characters>
  <Application>Microsoft Office Word</Application>
  <DocSecurity>0</DocSecurity>
  <Lines>131</Lines>
  <Paragraphs>36</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18454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32</cp:revision>
  <dcterms:created xsi:type="dcterms:W3CDTF">2018-05-01T13:23:00Z</dcterms:created>
  <dcterms:modified xsi:type="dcterms:W3CDTF">2018-05-02T15:13:00Z</dcterms:modified>
</cp:coreProperties>
</file>