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B0B" w:rsidRDefault="00A11B0B" w:rsidP="00A11B0B">
      <w:pPr>
        <w:spacing w:after="0"/>
        <w:jc w:val="center"/>
        <w:rPr>
          <w:b/>
        </w:rPr>
      </w:pPr>
      <w:r>
        <w:rPr>
          <w:b/>
        </w:rPr>
        <w:t>ZAŠTO JE KRAPINICA U ZABOKU SVE ČIŠĆA?</w:t>
      </w:r>
    </w:p>
    <w:p w:rsidR="00A11B0B" w:rsidRPr="001106B5" w:rsidRDefault="00A11B0B" w:rsidP="00A11B0B">
      <w:pPr>
        <w:shd w:val="clear" w:color="auto" w:fill="FFFFFF"/>
        <w:spacing w:after="160"/>
        <w:jc w:val="center"/>
        <w:rPr>
          <w:rFonts w:eastAsia="Times New Roman" w:cs="Arial"/>
          <w:b/>
          <w:color w:val="222222"/>
          <w:szCs w:val="20"/>
          <w:lang w:eastAsia="hr-HR"/>
        </w:rPr>
      </w:pPr>
      <w:r w:rsidRPr="00C86C84">
        <w:rPr>
          <w:rFonts w:eastAsia="Times New Roman" w:cs="Arial"/>
          <w:b/>
          <w:caps/>
          <w:color w:val="000000"/>
          <w:szCs w:val="20"/>
          <w:lang w:eastAsia="hr-HR"/>
        </w:rPr>
        <w:t>Why is the River Krapinica in Zabok getting cleaner</w:t>
      </w:r>
      <w:r w:rsidRPr="001106B5">
        <w:rPr>
          <w:rFonts w:eastAsia="Times New Roman" w:cs="Arial"/>
          <w:b/>
          <w:color w:val="000000"/>
          <w:szCs w:val="20"/>
          <w:lang w:eastAsia="hr-HR"/>
        </w:rPr>
        <w:t>?</w:t>
      </w:r>
    </w:p>
    <w:p w:rsidR="00A11B0B" w:rsidRDefault="00A11B0B" w:rsidP="00A11B0B">
      <w:pPr>
        <w:spacing w:after="0"/>
        <w:jc w:val="center"/>
        <w:rPr>
          <w:b/>
        </w:rPr>
      </w:pPr>
      <w:r w:rsidRPr="00C60871">
        <w:rPr>
          <w:b/>
        </w:rPr>
        <w:t>Domagoj Gavranić,Marko Majstorović,Jana Prekratić</w:t>
      </w:r>
    </w:p>
    <w:p w:rsidR="00A11B0B" w:rsidRDefault="00A11B0B" w:rsidP="00386DC0">
      <w:pPr>
        <w:spacing w:after="0"/>
        <w:rPr>
          <w:b/>
        </w:rPr>
      </w:pPr>
      <w:r w:rsidRPr="004F35B8">
        <w:rPr>
          <w:b/>
        </w:rPr>
        <w:t>Mentori</w:t>
      </w:r>
      <w:r>
        <w:t xml:space="preserve">: </w:t>
      </w:r>
      <w:r w:rsidRPr="00C60871">
        <w:rPr>
          <w:b/>
        </w:rPr>
        <w:t>Snježana Turk, Milena Posavec, Silvija Mikša Lakuš</w:t>
      </w:r>
    </w:p>
    <w:p w:rsidR="00A11B0B" w:rsidRDefault="00A11B0B" w:rsidP="00A11B0B">
      <w:pPr>
        <w:spacing w:after="0"/>
        <w:jc w:val="center"/>
        <w:rPr>
          <w:b/>
        </w:rPr>
      </w:pPr>
      <w:r w:rsidRPr="00D447AD">
        <w:rPr>
          <w:b/>
        </w:rPr>
        <w:t>OŠ Ksavera Šandora Gjalskog, Z</w:t>
      </w:r>
      <w:r>
        <w:rPr>
          <w:b/>
        </w:rPr>
        <w:t>abok</w:t>
      </w:r>
    </w:p>
    <w:p w:rsidR="00506FD0" w:rsidRDefault="00506FD0" w:rsidP="00A11B0B">
      <w:pPr>
        <w:spacing w:after="0"/>
        <w:jc w:val="center"/>
        <w:rPr>
          <w:b/>
        </w:rPr>
      </w:pPr>
    </w:p>
    <w:p w:rsidR="00506FD0" w:rsidRDefault="00506FD0" w:rsidP="00A11B0B">
      <w:pPr>
        <w:spacing w:after="0"/>
        <w:jc w:val="center"/>
        <w:rPr>
          <w:b/>
        </w:rPr>
      </w:pPr>
    </w:p>
    <w:p w:rsidR="00506FD0" w:rsidRDefault="00506FD0" w:rsidP="00A11B0B">
      <w:pPr>
        <w:spacing w:after="0"/>
        <w:jc w:val="center"/>
        <w:rPr>
          <w:b/>
        </w:rPr>
      </w:pPr>
    </w:p>
    <w:p w:rsidR="00A11B0B" w:rsidRDefault="00A11B0B" w:rsidP="00A11B0B">
      <w:pPr>
        <w:spacing w:after="0"/>
        <w:jc w:val="left"/>
        <w:rPr>
          <w:b/>
        </w:rPr>
      </w:pPr>
    </w:p>
    <w:p w:rsidR="00A11B0B" w:rsidRDefault="00A11B0B" w:rsidP="00A11B0B">
      <w:pPr>
        <w:rPr>
          <w:b/>
        </w:rPr>
      </w:pPr>
      <w:r w:rsidRPr="00D447AD">
        <w:rPr>
          <w:b/>
        </w:rPr>
        <w:t>SAŽETAK</w:t>
      </w:r>
    </w:p>
    <w:p w:rsidR="00A11B0B" w:rsidRDefault="008E393F" w:rsidP="00A11B0B">
      <w:pPr>
        <w:spacing w:after="0"/>
        <w:ind w:firstLine="708"/>
      </w:pPr>
      <w:r>
        <w:t>Radeći</w:t>
      </w:r>
      <w:r w:rsidR="00A11B0B">
        <w:t xml:space="preserve"> hidrološka mjerenja na rijec</w:t>
      </w:r>
      <w:r>
        <w:t>i Krapinici prim</w:t>
      </w:r>
      <w:r w:rsidR="00F62AB3">
        <w:t>i</w:t>
      </w:r>
      <w:r>
        <w:t>jetili smo da je naša Kr</w:t>
      </w:r>
      <w:r w:rsidR="00F62AB3">
        <w:t>a</w:t>
      </w:r>
      <w:r>
        <w:t>pinica sve čišća.</w:t>
      </w:r>
      <w:r w:rsidR="00A11B0B">
        <w:t xml:space="preserve"> Naše istraživačko pitanje</w:t>
      </w:r>
      <w:r>
        <w:t xml:space="preserve"> bilo </w:t>
      </w:r>
      <w:r w:rsidR="00A11B0B">
        <w:t>je:Što se promijenilo u ljudskom utjecaju na rijeku Krapinicu u razdoblju od 2013.do 2017.godine? Pretpostavljamo da je uzrok tomesanacija kanalizacijskih otpadnih voda</w:t>
      </w:r>
      <w:r>
        <w:t xml:space="preserve">iz kućanstava i </w:t>
      </w:r>
      <w:r w:rsidR="00A11B0B">
        <w:t>industrijske proizvodnje u gradu Zaboku te smanjenje površine obradivog poljoprivrednog zemljišta.</w:t>
      </w:r>
    </w:p>
    <w:p w:rsidR="00A11B0B" w:rsidRDefault="008E393F" w:rsidP="00A11B0B">
      <w:pPr>
        <w:spacing w:after="0"/>
        <w:ind w:firstLine="708"/>
        <w:rPr>
          <w:rFonts w:cs="Arial"/>
          <w:szCs w:val="20"/>
        </w:rPr>
      </w:pPr>
      <w:r>
        <w:t>J</w:t>
      </w:r>
      <w:r w:rsidR="00A11B0B">
        <w:t xml:space="preserve">ednom tjedno mjerili </w:t>
      </w:r>
      <w:r>
        <w:t xml:space="preserve">smo </w:t>
      </w:r>
      <w:r w:rsidR="00A11B0B">
        <w:t xml:space="preserve">pH vode, nitrite i nitrate, koji su jedni od pokazatelja čistoće vode.Mjerili smo i temperaturu zraka i vode kako bi utvrdili njihov utjecaj na koncentraciju nitrita u vodi. </w:t>
      </w:r>
      <w:r w:rsidR="00A11B0B">
        <w:rPr>
          <w:rFonts w:cs="Arial"/>
          <w:szCs w:val="20"/>
        </w:rPr>
        <w:t>Naše podatke uspoređivali smo s podatcima Hrvatskih vo</w:t>
      </w:r>
      <w:r w:rsidR="00F62AB3">
        <w:rPr>
          <w:rFonts w:cs="Arial"/>
          <w:szCs w:val="20"/>
        </w:rPr>
        <w:t>da i potvrdili točnost naših podataka.</w:t>
      </w:r>
    </w:p>
    <w:p w:rsidR="00A11B0B" w:rsidRDefault="00A11B0B" w:rsidP="00A11B0B">
      <w:pPr>
        <w:spacing w:after="0"/>
        <w:ind w:firstLine="708"/>
        <w:rPr>
          <w:rFonts w:cs="Arial"/>
          <w:szCs w:val="20"/>
        </w:rPr>
      </w:pPr>
      <w:r>
        <w:t>Športsko</w:t>
      </w:r>
      <w:r w:rsidR="00F62AB3">
        <w:t xml:space="preserve"> ribolovno društvo iz Zaboka</w:t>
      </w:r>
      <w:r>
        <w:t xml:space="preserve"> je potv</w:t>
      </w:r>
      <w:r w:rsidR="00F62AB3">
        <w:t>rdilo da u Krapi</w:t>
      </w:r>
      <w:r w:rsidR="00C90FF6">
        <w:t>nici odnedavno plivaju</w:t>
      </w:r>
      <w:r>
        <w:t xml:space="preserve"> kalifornij</w:t>
      </w:r>
      <w:r w:rsidR="00C90FF6">
        <w:t>ske pastrve i riječni rak.</w:t>
      </w:r>
      <w:r w:rsidR="00054AA4">
        <w:rPr>
          <w:rFonts w:cs="Arial"/>
          <w:szCs w:val="20"/>
        </w:rPr>
        <w:t xml:space="preserve"> U</w:t>
      </w:r>
      <w:r>
        <w:t>t</w:t>
      </w:r>
      <w:r w:rsidR="00054AA4">
        <w:t>vornici</w:t>
      </w:r>
      <w:r>
        <w:t xml:space="preserve"> Regeneracija saznali smo da otpadn</w:t>
      </w:r>
      <w:r w:rsidR="00F62AB3">
        <w:t>e vode recikliraju</w:t>
      </w:r>
      <w:r>
        <w:t xml:space="preserve"> kroz taložionicu, a koriste i kisele boje u prahu za bojanje materijal</w:t>
      </w:r>
      <w:r w:rsidR="00F62AB3">
        <w:t>a koje u potpunosti ostaju na tekstilu koji se boja. Od</w:t>
      </w:r>
      <w:r w:rsidR="00F62AB3">
        <w:rPr>
          <w:rFonts w:cs="Arial"/>
          <w:szCs w:val="20"/>
          <w:shd w:val="clear" w:color="auto" w:fill="FFFFFF"/>
        </w:rPr>
        <w:t>Upravnog odjela</w:t>
      </w:r>
      <w:r w:rsidRPr="006F1A0C">
        <w:rPr>
          <w:rFonts w:cs="Arial"/>
          <w:szCs w:val="20"/>
          <w:shd w:val="clear" w:color="auto" w:fill="FFFFFF"/>
        </w:rPr>
        <w:t xml:space="preserve"> za komunalno gospodarstvo i javne potrebe</w:t>
      </w:r>
      <w:r>
        <w:rPr>
          <w:rFonts w:cs="Arial"/>
          <w:szCs w:val="20"/>
          <w:shd w:val="clear" w:color="auto" w:fill="FFFFFF"/>
        </w:rPr>
        <w:t xml:space="preserve"> grada Zaboka</w:t>
      </w:r>
      <w:r>
        <w:t xml:space="preserve"> saznali smo da </w:t>
      </w:r>
      <w:r w:rsidR="00C90FF6">
        <w:t xml:space="preserve">je </w:t>
      </w:r>
      <w:r>
        <w:t>saniranje odvodnje i pročišćavanje otpad</w:t>
      </w:r>
      <w:r w:rsidR="00C90FF6">
        <w:t xml:space="preserve">nih voda riješenotek na dijelu grada Zaboka. Na temelju podataka od </w:t>
      </w:r>
      <w:r>
        <w:rPr>
          <w:rFonts w:cs="Arial"/>
          <w:szCs w:val="20"/>
        </w:rPr>
        <w:t>Hrvatske poljoprivredne agencije i Agencije za plaćanja u poljoprivredi, ribarstvu</w:t>
      </w:r>
      <w:r w:rsidR="00C90FF6">
        <w:rPr>
          <w:rFonts w:cs="Arial"/>
          <w:szCs w:val="20"/>
        </w:rPr>
        <w:t xml:space="preserve"> i ruralnom razvoju</w:t>
      </w:r>
      <w:r w:rsidR="00FD4BEF">
        <w:rPr>
          <w:rFonts w:cs="Arial"/>
          <w:szCs w:val="20"/>
        </w:rPr>
        <w:t xml:space="preserve"> primijetili smo</w:t>
      </w:r>
      <w:r>
        <w:rPr>
          <w:rFonts w:cs="Arial"/>
          <w:szCs w:val="20"/>
        </w:rPr>
        <w:t xml:space="preserve"> da je većina sada pretvorena u livade i pašnjake.</w:t>
      </w:r>
    </w:p>
    <w:p w:rsidR="00A11B0B" w:rsidRDefault="00C90FF6" w:rsidP="00A11B0B">
      <w:pPr>
        <w:spacing w:after="0"/>
        <w:ind w:firstLine="708"/>
      </w:pPr>
      <w:r>
        <w:t>Zaključili smo</w:t>
      </w:r>
      <w:r w:rsidR="00A11B0B">
        <w:t xml:space="preserve"> da je čovjek u velikoj mjeri utjecao i još uvijek utječe na čistoću rijeke Krapinice i to u različitim segmentima. Time smo i djelomično potvrdili svoje pretpostavke.</w:t>
      </w:r>
    </w:p>
    <w:p w:rsidR="00A11B0B" w:rsidRPr="00506FD0" w:rsidRDefault="00A11B0B" w:rsidP="00A11B0B">
      <w:pPr>
        <w:spacing w:after="0"/>
        <w:ind w:firstLine="0"/>
        <w:rPr>
          <w:b/>
        </w:rPr>
      </w:pPr>
    </w:p>
    <w:p w:rsidR="00506FD0" w:rsidRPr="00506FD0" w:rsidRDefault="00506FD0" w:rsidP="00506FD0">
      <w:pPr>
        <w:shd w:val="clear" w:color="auto" w:fill="FFFFFF"/>
        <w:rPr>
          <w:b/>
        </w:rPr>
      </w:pPr>
      <w:r w:rsidRPr="00506FD0">
        <w:rPr>
          <w:b/>
        </w:rPr>
        <w:t xml:space="preserve">SUMMARY  </w:t>
      </w:r>
    </w:p>
    <w:p w:rsidR="00506FD0" w:rsidRPr="00386DC0" w:rsidRDefault="00506FD0" w:rsidP="00386DC0">
      <w:pPr>
        <w:shd w:val="clear" w:color="auto" w:fill="FFFFFF"/>
        <w:spacing w:after="0"/>
        <w:ind w:firstLine="709"/>
        <w:rPr>
          <w:lang w:val="en-GB"/>
        </w:rPr>
      </w:pPr>
      <w:r w:rsidRPr="00386DC0">
        <w:rPr>
          <w:lang w:val="en-GB"/>
        </w:rPr>
        <w:t>Our research da</w:t>
      </w:r>
      <w:r w:rsidR="00386DC0" w:rsidRPr="00386DC0">
        <w:rPr>
          <w:lang w:val="en-GB"/>
        </w:rPr>
        <w:t>t</w:t>
      </w:r>
      <w:r w:rsidRPr="00386DC0">
        <w:rPr>
          <w:lang w:val="en-GB"/>
        </w:rPr>
        <w:t>a, collected after doing extensive meas</w:t>
      </w:r>
      <w:r w:rsidR="00386DC0" w:rsidRPr="00386DC0">
        <w:rPr>
          <w:lang w:val="en-GB"/>
        </w:rPr>
        <w:t xml:space="preserve">urements on the River </w:t>
      </w:r>
      <w:proofErr w:type="spellStart"/>
      <w:r w:rsidR="00386DC0" w:rsidRPr="00386DC0">
        <w:rPr>
          <w:lang w:val="en-GB"/>
        </w:rPr>
        <w:t>Krapinica</w:t>
      </w:r>
      <w:proofErr w:type="spellEnd"/>
      <w:r w:rsidRPr="00386DC0">
        <w:rPr>
          <w:lang w:val="en-GB"/>
        </w:rPr>
        <w:t>, show</w:t>
      </w:r>
      <w:r w:rsidR="00386DC0" w:rsidRPr="00386DC0">
        <w:rPr>
          <w:lang w:val="en-GB"/>
        </w:rPr>
        <w:t>ed</w:t>
      </w:r>
      <w:r w:rsidRPr="00386DC0">
        <w:rPr>
          <w:lang w:val="en-GB"/>
        </w:rPr>
        <w:t xml:space="preserve"> the river</w:t>
      </w:r>
      <w:r w:rsidR="00386DC0" w:rsidRPr="00386DC0">
        <w:rPr>
          <w:lang w:val="en-GB"/>
        </w:rPr>
        <w:t xml:space="preserve"> is getting cleaner</w:t>
      </w:r>
      <w:r w:rsidRPr="00386DC0">
        <w:rPr>
          <w:lang w:val="en-GB"/>
        </w:rPr>
        <w:t xml:space="preserve">. Our research question </w:t>
      </w:r>
      <w:r w:rsidR="00386DC0" w:rsidRPr="00386DC0">
        <w:rPr>
          <w:lang w:val="en-GB"/>
        </w:rPr>
        <w:t>was</w:t>
      </w:r>
      <w:r w:rsidRPr="00386DC0">
        <w:rPr>
          <w:lang w:val="en-GB"/>
        </w:rPr>
        <w:t xml:space="preserve">: </w:t>
      </w:r>
      <w:r w:rsidR="00386DC0" w:rsidRPr="00386DC0">
        <w:rPr>
          <w:lang w:val="en-GB"/>
        </w:rPr>
        <w:t>What changed in</w:t>
      </w:r>
      <w:r w:rsidRPr="00386DC0">
        <w:rPr>
          <w:lang w:val="en-GB"/>
        </w:rPr>
        <w:t xml:space="preserve"> people's influence on the river in the period </w:t>
      </w:r>
      <w:r w:rsidR="00386DC0" w:rsidRPr="00386DC0">
        <w:rPr>
          <w:lang w:val="en-GB"/>
        </w:rPr>
        <w:t xml:space="preserve">of </w:t>
      </w:r>
      <w:r w:rsidRPr="00386DC0">
        <w:rPr>
          <w:lang w:val="en-GB"/>
        </w:rPr>
        <w:t xml:space="preserve">2013 – 2017?  We assume that the underlying reason is the management of </w:t>
      </w:r>
      <w:r w:rsidR="00386DC0" w:rsidRPr="00386DC0">
        <w:rPr>
          <w:lang w:val="en-GB"/>
        </w:rPr>
        <w:t xml:space="preserve">municipal and industrial wastewater in the town of </w:t>
      </w:r>
      <w:proofErr w:type="spellStart"/>
      <w:r w:rsidR="00386DC0" w:rsidRPr="00386DC0">
        <w:rPr>
          <w:lang w:val="en-GB"/>
        </w:rPr>
        <w:t>Zabok</w:t>
      </w:r>
      <w:proofErr w:type="spellEnd"/>
      <w:r w:rsidR="00386DC0" w:rsidRPr="00386DC0">
        <w:rPr>
          <w:lang w:val="en-GB"/>
        </w:rPr>
        <w:t>, decrease of</w:t>
      </w:r>
      <w:r w:rsidRPr="00386DC0">
        <w:rPr>
          <w:lang w:val="en-GB"/>
        </w:rPr>
        <w:t xml:space="preserve"> farming </w:t>
      </w:r>
      <w:r w:rsidR="00386DC0" w:rsidRPr="00386DC0">
        <w:rPr>
          <w:lang w:val="en-GB"/>
        </w:rPr>
        <w:t>areas</w:t>
      </w:r>
      <w:r w:rsidRPr="00386DC0">
        <w:rPr>
          <w:lang w:val="en-GB"/>
        </w:rPr>
        <w:t xml:space="preserve">, as well as less industrial production in </w:t>
      </w:r>
      <w:proofErr w:type="spellStart"/>
      <w:r w:rsidRPr="00386DC0">
        <w:rPr>
          <w:lang w:val="en-GB"/>
        </w:rPr>
        <w:t>Zabok</w:t>
      </w:r>
      <w:proofErr w:type="spellEnd"/>
      <w:r w:rsidRPr="00386DC0">
        <w:rPr>
          <w:lang w:val="en-GB"/>
        </w:rPr>
        <w:t xml:space="preserve">. </w:t>
      </w:r>
    </w:p>
    <w:p w:rsidR="008C16CB" w:rsidRDefault="00506FD0" w:rsidP="00386DC0">
      <w:pPr>
        <w:shd w:val="clear" w:color="auto" w:fill="FFFFFF"/>
        <w:spacing w:after="0"/>
        <w:ind w:firstLine="709"/>
        <w:rPr>
          <w:lang w:val="en-GB"/>
        </w:rPr>
      </w:pPr>
      <w:r w:rsidRPr="00386DC0">
        <w:rPr>
          <w:lang w:val="en-GB"/>
        </w:rPr>
        <w:t>We measur</w:t>
      </w:r>
      <w:r w:rsidR="00386DC0" w:rsidRPr="00386DC0">
        <w:rPr>
          <w:lang w:val="en-GB"/>
        </w:rPr>
        <w:t>ed the water's p</w:t>
      </w:r>
      <w:r w:rsidRPr="00386DC0">
        <w:rPr>
          <w:lang w:val="en-GB"/>
        </w:rPr>
        <w:t>H, nitrit</w:t>
      </w:r>
      <w:r w:rsidR="00386DC0" w:rsidRPr="00386DC0">
        <w:rPr>
          <w:lang w:val="en-GB"/>
        </w:rPr>
        <w:t>e</w:t>
      </w:r>
      <w:r w:rsidRPr="00386DC0">
        <w:rPr>
          <w:lang w:val="en-GB"/>
        </w:rPr>
        <w:t>s and nitrates (</w:t>
      </w:r>
      <w:r w:rsidR="00386DC0" w:rsidRPr="00386DC0">
        <w:rPr>
          <w:lang w:val="en-GB"/>
        </w:rPr>
        <w:t>they indicate</w:t>
      </w:r>
      <w:r w:rsidRPr="00386DC0">
        <w:rPr>
          <w:lang w:val="en-GB"/>
        </w:rPr>
        <w:t xml:space="preserve"> how clean the water is) once a week. </w:t>
      </w:r>
      <w:r w:rsidR="00386DC0" w:rsidRPr="00386DC0">
        <w:rPr>
          <w:lang w:val="en-GB"/>
        </w:rPr>
        <w:t>T</w:t>
      </w:r>
      <w:r w:rsidRPr="00386DC0">
        <w:rPr>
          <w:lang w:val="en-GB"/>
        </w:rPr>
        <w:t xml:space="preserve">he air and water temperature </w:t>
      </w:r>
      <w:r w:rsidR="00386DC0" w:rsidRPr="00386DC0">
        <w:rPr>
          <w:lang w:val="en-GB"/>
        </w:rPr>
        <w:t xml:space="preserve">were also measured </w:t>
      </w:r>
      <w:r w:rsidRPr="00386DC0">
        <w:rPr>
          <w:lang w:val="en-GB"/>
        </w:rPr>
        <w:t>to determine their influence on the nitrite</w:t>
      </w:r>
      <w:r w:rsidR="00386DC0" w:rsidRPr="00386DC0">
        <w:rPr>
          <w:lang w:val="en-GB"/>
        </w:rPr>
        <w:t>s</w:t>
      </w:r>
      <w:r w:rsidRPr="00386DC0">
        <w:rPr>
          <w:lang w:val="en-GB"/>
        </w:rPr>
        <w:t xml:space="preserve"> concentration in the water. </w:t>
      </w:r>
      <w:r w:rsidR="00386DC0" w:rsidRPr="00386DC0">
        <w:rPr>
          <w:lang w:val="en-GB"/>
        </w:rPr>
        <w:t>Our data</w:t>
      </w:r>
      <w:r w:rsidR="00386DC0">
        <w:rPr>
          <w:lang w:val="en-GB"/>
        </w:rPr>
        <w:t xml:space="preserve"> were compared to official data (</w:t>
      </w:r>
      <w:proofErr w:type="spellStart"/>
      <w:r w:rsidR="00386DC0">
        <w:rPr>
          <w:lang w:val="en-GB"/>
        </w:rPr>
        <w:t>Hrvatskevode</w:t>
      </w:r>
      <w:proofErr w:type="spellEnd"/>
      <w:r w:rsidR="00386DC0">
        <w:rPr>
          <w:lang w:val="en-GB"/>
        </w:rPr>
        <w:t xml:space="preserve">) leading to confirmation of our data </w:t>
      </w:r>
      <w:r w:rsidR="008C16CB">
        <w:rPr>
          <w:lang w:val="en-GB"/>
        </w:rPr>
        <w:t xml:space="preserve">accuracy. </w:t>
      </w:r>
    </w:p>
    <w:p w:rsidR="00506FD0" w:rsidRPr="00386DC0" w:rsidRDefault="00506FD0" w:rsidP="008C16CB">
      <w:pPr>
        <w:shd w:val="clear" w:color="auto" w:fill="FFFFFF"/>
        <w:spacing w:after="0"/>
        <w:ind w:firstLine="708"/>
        <w:rPr>
          <w:lang w:val="en-GB"/>
        </w:rPr>
      </w:pPr>
      <w:r w:rsidRPr="00386DC0">
        <w:rPr>
          <w:lang w:val="en-GB"/>
        </w:rPr>
        <w:t xml:space="preserve">Our local fishing club has confirmed that </w:t>
      </w:r>
      <w:proofErr w:type="spellStart"/>
      <w:r w:rsidRPr="00386DC0">
        <w:rPr>
          <w:lang w:val="en-GB"/>
        </w:rPr>
        <w:t>californian</w:t>
      </w:r>
      <w:proofErr w:type="spellEnd"/>
      <w:r w:rsidRPr="00386DC0">
        <w:rPr>
          <w:lang w:val="en-GB"/>
        </w:rPr>
        <w:t xml:space="preserve"> trout and the </w:t>
      </w:r>
      <w:r w:rsidR="008C16CB">
        <w:rPr>
          <w:lang w:val="en-GB"/>
        </w:rPr>
        <w:t>European crayfish</w:t>
      </w:r>
      <w:r w:rsidRPr="00386DC0">
        <w:rPr>
          <w:lang w:val="en-GB"/>
        </w:rPr>
        <w:t xml:space="preserve"> can be seen </w:t>
      </w:r>
      <w:r w:rsidR="008C16CB">
        <w:rPr>
          <w:lang w:val="en-GB"/>
        </w:rPr>
        <w:t xml:space="preserve">in the River </w:t>
      </w:r>
      <w:proofErr w:type="spellStart"/>
      <w:r w:rsidR="008C16CB">
        <w:rPr>
          <w:lang w:val="en-GB"/>
        </w:rPr>
        <w:t>Krapinica</w:t>
      </w:r>
      <w:proofErr w:type="spellEnd"/>
      <w:r w:rsidR="008C16CB">
        <w:rPr>
          <w:lang w:val="en-GB"/>
        </w:rPr>
        <w:t xml:space="preserve"> recently. In our local factory</w:t>
      </w:r>
      <w:r w:rsidRPr="00386DC0">
        <w:rPr>
          <w:lang w:val="en-GB"/>
        </w:rPr>
        <w:t xml:space="preserve"> „</w:t>
      </w:r>
      <w:proofErr w:type="spellStart"/>
      <w:r w:rsidRPr="00386DC0">
        <w:rPr>
          <w:lang w:val="en-GB"/>
        </w:rPr>
        <w:t>Regeneracija</w:t>
      </w:r>
      <w:proofErr w:type="spellEnd"/>
      <w:r w:rsidRPr="00386DC0">
        <w:rPr>
          <w:lang w:val="en-GB"/>
        </w:rPr>
        <w:t>„, we we</w:t>
      </w:r>
      <w:r w:rsidR="008C16CB">
        <w:rPr>
          <w:lang w:val="en-GB"/>
        </w:rPr>
        <w:t>re told that they recycle waste</w:t>
      </w:r>
      <w:r w:rsidRPr="00386DC0">
        <w:rPr>
          <w:lang w:val="en-GB"/>
        </w:rPr>
        <w:t xml:space="preserve">water and they use powder colours which do not wash off from the clothes they produce. We learned from the </w:t>
      </w:r>
      <w:proofErr w:type="spellStart"/>
      <w:r w:rsidRPr="00386DC0">
        <w:rPr>
          <w:lang w:val="en-GB"/>
        </w:rPr>
        <w:t>Zabok</w:t>
      </w:r>
      <w:proofErr w:type="spellEnd"/>
      <w:r w:rsidRPr="00386DC0">
        <w:rPr>
          <w:lang w:val="en-GB"/>
        </w:rPr>
        <w:t xml:space="preserve"> Municipal Office that drainage </w:t>
      </w:r>
      <w:r w:rsidR="008C16CB">
        <w:rPr>
          <w:lang w:val="en-GB"/>
        </w:rPr>
        <w:t xml:space="preserve">of rainwater </w:t>
      </w:r>
      <w:r w:rsidRPr="00386DC0">
        <w:rPr>
          <w:lang w:val="en-GB"/>
        </w:rPr>
        <w:t xml:space="preserve">and purification of </w:t>
      </w:r>
      <w:r w:rsidR="008C16CB">
        <w:rPr>
          <w:lang w:val="en-GB"/>
        </w:rPr>
        <w:t>municipal waste</w:t>
      </w:r>
      <w:r w:rsidRPr="00386DC0">
        <w:rPr>
          <w:lang w:val="en-GB"/>
        </w:rPr>
        <w:t xml:space="preserve">water has only been partly solved in the city. Based on the information gathered from government agencies, most of the land </w:t>
      </w:r>
      <w:r w:rsidR="008C16CB">
        <w:rPr>
          <w:lang w:val="en-GB"/>
        </w:rPr>
        <w:t>is</w:t>
      </w:r>
      <w:r w:rsidRPr="00386DC0">
        <w:rPr>
          <w:lang w:val="en-GB"/>
        </w:rPr>
        <w:t xml:space="preserve"> now </w:t>
      </w:r>
      <w:r w:rsidR="008C16CB">
        <w:rPr>
          <w:lang w:val="en-GB"/>
        </w:rPr>
        <w:t xml:space="preserve">used as </w:t>
      </w:r>
      <w:r w:rsidRPr="00386DC0">
        <w:rPr>
          <w:lang w:val="en-GB"/>
        </w:rPr>
        <w:t xml:space="preserve">meadows and pastures.  </w:t>
      </w:r>
    </w:p>
    <w:p w:rsidR="00506FD0" w:rsidRPr="00386DC0" w:rsidRDefault="00506FD0" w:rsidP="00386DC0">
      <w:pPr>
        <w:shd w:val="clear" w:color="auto" w:fill="FFFFFF"/>
        <w:spacing w:after="0"/>
        <w:ind w:firstLine="709"/>
        <w:rPr>
          <w:lang w:val="en-GB"/>
        </w:rPr>
      </w:pPr>
      <w:r w:rsidRPr="00386DC0">
        <w:rPr>
          <w:lang w:val="en-GB"/>
        </w:rPr>
        <w:t xml:space="preserve">  Our conclusion is that people </w:t>
      </w:r>
      <w:r w:rsidR="008C16CB">
        <w:rPr>
          <w:lang w:val="en-GB"/>
        </w:rPr>
        <w:t>had</w:t>
      </w:r>
      <w:r w:rsidRPr="00386DC0">
        <w:rPr>
          <w:lang w:val="en-GB"/>
        </w:rPr>
        <w:t xml:space="preserve">, and still </w:t>
      </w:r>
      <w:r w:rsidR="008C16CB">
        <w:rPr>
          <w:lang w:val="en-GB"/>
        </w:rPr>
        <w:t>have</w:t>
      </w:r>
      <w:r w:rsidRPr="00386DC0">
        <w:rPr>
          <w:lang w:val="en-GB"/>
        </w:rPr>
        <w:t xml:space="preserve">, a great influence on the River </w:t>
      </w:r>
      <w:proofErr w:type="spellStart"/>
      <w:r w:rsidRPr="00386DC0">
        <w:rPr>
          <w:lang w:val="en-GB"/>
        </w:rPr>
        <w:t>Krapinica</w:t>
      </w:r>
      <w:proofErr w:type="spellEnd"/>
      <w:r w:rsidR="008C16CB">
        <w:rPr>
          <w:lang w:val="en-GB"/>
        </w:rPr>
        <w:t xml:space="preserve"> quality</w:t>
      </w:r>
      <w:r w:rsidRPr="00386DC0">
        <w:rPr>
          <w:lang w:val="en-GB"/>
        </w:rPr>
        <w:t xml:space="preserve">. This has </w:t>
      </w:r>
      <w:r w:rsidR="008C16CB">
        <w:rPr>
          <w:lang w:val="en-GB"/>
        </w:rPr>
        <w:t xml:space="preserve">partly </w:t>
      </w:r>
      <w:r w:rsidRPr="00386DC0">
        <w:rPr>
          <w:lang w:val="en-GB"/>
        </w:rPr>
        <w:t xml:space="preserve">confirmed our assumptions. </w:t>
      </w:r>
    </w:p>
    <w:p w:rsidR="00A11B0B" w:rsidRDefault="00A11B0B" w:rsidP="00A11B0B">
      <w:pPr>
        <w:ind w:firstLine="0"/>
        <w:rPr>
          <w:rFonts w:eastAsia="Times New Roman" w:cs="Arial"/>
          <w:szCs w:val="20"/>
          <w:lang w:eastAsia="hr-HR"/>
        </w:rPr>
      </w:pPr>
    </w:p>
    <w:p w:rsidR="00A11B0B" w:rsidRDefault="00A11B0B" w:rsidP="00544DB0">
      <w:pPr>
        <w:ind w:firstLine="0"/>
        <w:rPr>
          <w:rFonts w:cs="Arial"/>
          <w:b/>
          <w:szCs w:val="20"/>
        </w:rPr>
      </w:pPr>
      <w:r>
        <w:rPr>
          <w:rFonts w:cs="Arial"/>
          <w:b/>
          <w:szCs w:val="20"/>
        </w:rPr>
        <w:t>ISTRAŽIVAČKA PITANJA I  HIPOTEZE</w:t>
      </w:r>
    </w:p>
    <w:p w:rsidR="00A11B0B" w:rsidRDefault="00A11B0B" w:rsidP="00A11B0B">
      <w:pPr>
        <w:spacing w:after="0"/>
        <w:ind w:firstLine="567"/>
      </w:pPr>
      <w:r>
        <w:rPr>
          <w:rFonts w:cs="Arial"/>
          <w:szCs w:val="20"/>
        </w:rPr>
        <w:t xml:space="preserve">Na temelju redovitih mjerenja </w:t>
      </w:r>
      <w:r w:rsidRPr="00BB113F">
        <w:rPr>
          <w:rFonts w:cs="Arial"/>
          <w:szCs w:val="20"/>
        </w:rPr>
        <w:t xml:space="preserve">fizikalno-kemijskih svojstava vode </w:t>
      </w:r>
      <w:r>
        <w:rPr>
          <w:rFonts w:cs="Arial"/>
          <w:szCs w:val="20"/>
        </w:rPr>
        <w:t xml:space="preserve">u našoj rijeci Krapinici i prikupljenih podataka, </w:t>
      </w:r>
      <w:r>
        <w:t>primijetili smo, proučavajući neke od tih pokazatelja (pH vode, te koncentraciju nitrata i nitrita), povećanje čistoće vode u zadnje četiri godine. S obzirom na rijetkost ovakve pojave, zainteresirali smo se i započeli istraživanje. S obzirom na utjecaj temperature zraka na temperaturu vode, a time potencijalno i na koncentraciju nitrita u vodi, u projekt  smo uključili i ta mjerenja.</w:t>
      </w:r>
    </w:p>
    <w:p w:rsidR="00544DB0" w:rsidRDefault="00A11B0B" w:rsidP="00A11B0B">
      <w:pPr>
        <w:spacing w:after="0"/>
        <w:ind w:firstLine="567"/>
        <w:rPr>
          <w:rFonts w:cs="Arial"/>
          <w:szCs w:val="20"/>
        </w:rPr>
      </w:pPr>
      <w:r w:rsidRPr="00576C30">
        <w:rPr>
          <w:rFonts w:cs="Arial"/>
          <w:bCs/>
          <w:szCs w:val="20"/>
        </w:rPr>
        <w:t>Kr</w:t>
      </w:r>
      <w:r>
        <w:rPr>
          <w:rFonts w:cs="Arial"/>
          <w:bCs/>
          <w:szCs w:val="20"/>
        </w:rPr>
        <w:t xml:space="preserve">apinica je </w:t>
      </w:r>
      <w:r w:rsidRPr="00576C30">
        <w:rPr>
          <w:rFonts w:cs="Arial"/>
          <w:szCs w:val="20"/>
        </w:rPr>
        <w:t>pritok</w:t>
      </w:r>
      <w:r>
        <w:rPr>
          <w:rFonts w:cs="Arial"/>
          <w:szCs w:val="20"/>
        </w:rPr>
        <w:t xml:space="preserve"> rijeke Krapine. Duga je 34,7 km, a </w:t>
      </w:r>
      <w:r w:rsidRPr="00576C30">
        <w:rPr>
          <w:rFonts w:cs="Arial"/>
          <w:szCs w:val="20"/>
        </w:rPr>
        <w:t xml:space="preserve">porječje </w:t>
      </w:r>
      <w:r>
        <w:rPr>
          <w:rFonts w:cs="Arial"/>
          <w:szCs w:val="20"/>
        </w:rPr>
        <w:t xml:space="preserve">obuhvaća 196 km². Izvire na južnimpadinama Maceljskog gorja. Teče pokraj gradova </w:t>
      </w:r>
      <w:r w:rsidRPr="00576C30">
        <w:rPr>
          <w:rFonts w:cs="Arial"/>
          <w:szCs w:val="20"/>
        </w:rPr>
        <w:t>Krapine, Svetoga Križa Začretja i Zaboka. Oko 1 k</w:t>
      </w:r>
      <w:r>
        <w:rPr>
          <w:rFonts w:cs="Arial"/>
          <w:szCs w:val="20"/>
        </w:rPr>
        <w:t xml:space="preserve">m južno od Zaboka </w:t>
      </w:r>
      <w:r w:rsidRPr="00576C30">
        <w:rPr>
          <w:rFonts w:cs="Arial"/>
          <w:szCs w:val="20"/>
        </w:rPr>
        <w:t>ulijeva se u</w:t>
      </w:r>
      <w:r>
        <w:rPr>
          <w:rFonts w:cs="Arial"/>
          <w:szCs w:val="20"/>
        </w:rPr>
        <w:t xml:space="preserve"> rijeku Krapinu. Korito rijeke Krapinice obraslo je mjestimično  stablima i gustim raslinjem, obale su u prirodnom stanju, a korito nije kanaliziran</w:t>
      </w:r>
      <w:r w:rsidR="00544DB0">
        <w:rPr>
          <w:rFonts w:cs="Arial"/>
          <w:szCs w:val="20"/>
        </w:rPr>
        <w:t>o.</w:t>
      </w:r>
    </w:p>
    <w:p w:rsidR="00A11B0B" w:rsidRDefault="00A11B0B" w:rsidP="00A11B0B">
      <w:pPr>
        <w:spacing w:after="0"/>
        <w:ind w:firstLine="567"/>
      </w:pPr>
      <w:r>
        <w:rPr>
          <w:rFonts w:cs="Arial"/>
          <w:szCs w:val="20"/>
        </w:rPr>
        <w:lastRenderedPageBreak/>
        <w:t xml:space="preserve">Istraživačko pitanje koje smo postavili bilo je: </w:t>
      </w:r>
      <w:r>
        <w:t>Što se promijenilo u ljudskom utjecaju na rijeku Krapinicu u razdoblju od 2013.do 2017.godine?</w:t>
      </w:r>
    </w:p>
    <w:p w:rsidR="00A11B0B" w:rsidRPr="006F4D29" w:rsidRDefault="00A11B0B" w:rsidP="00A11B0B">
      <w:pPr>
        <w:ind w:firstLine="567"/>
      </w:pPr>
      <w:r>
        <w:t>Naša hipoteza je bila da je do promjena u kvaliteti vode došlo zato što su sanirane</w:t>
      </w:r>
      <w:r w:rsidRPr="005C3032">
        <w:t xml:space="preserve"> kanalizacijske otpadne vode</w:t>
      </w:r>
      <w:r>
        <w:t xml:space="preserve"> iz kućanstava, otpadne vode iz industrijske proizvodnje u gradu Zaboku te se smanjila površina obradivog poljoprivrednog zemljišta.</w:t>
      </w:r>
    </w:p>
    <w:p w:rsidR="00A11B0B" w:rsidRDefault="00A11B0B" w:rsidP="00A11B0B">
      <w:pPr>
        <w:ind w:firstLine="0"/>
        <w:rPr>
          <w:b/>
        </w:rPr>
      </w:pPr>
    </w:p>
    <w:p w:rsidR="00A11B0B" w:rsidRDefault="00A11B0B" w:rsidP="00A11B0B">
      <w:pPr>
        <w:ind w:firstLine="0"/>
        <w:rPr>
          <w:b/>
        </w:rPr>
      </w:pPr>
      <w:r w:rsidRPr="000578DF">
        <w:rPr>
          <w:b/>
        </w:rPr>
        <w:t>METODE ISTRAŽIVANJA</w:t>
      </w:r>
    </w:p>
    <w:p w:rsidR="00A11B0B" w:rsidRDefault="00A11B0B" w:rsidP="008C16CB">
      <w:pPr>
        <w:spacing w:after="0"/>
        <w:ind w:firstLine="708"/>
      </w:pPr>
      <w:r>
        <w:t xml:space="preserve">Već dugi niz godina GLOBE grupa naše škole izvodi jednom tjedno mjerenja fizikalno-kemijskih svojstava rijeke Krapinice prema GLOBE hidrološkim protokolima. </w:t>
      </w:r>
    </w:p>
    <w:p w:rsidR="00A11B0B" w:rsidRDefault="00A11B0B" w:rsidP="008C16CB">
      <w:pPr>
        <w:spacing w:after="0"/>
        <w:ind w:firstLine="708"/>
      </w:pPr>
      <w:r>
        <w:t xml:space="preserve">Usporedili smo podatke o pH vode, te koncentraciji  nitrita i nitrata u vodi u razdoblju od 2013.-2017.g. Koncentraciju nitrata i nitrita u vodi mjerili smo kitom Visiocoloralpha proizvođača Macherey-Nagel, a pH smo mjerili pH penom. Kako bi se uvjerili u točnost naših podataka zatražili smo podatke u razdoblju do 2013.-2017.g. od  Hrvatskih voda i usporedili ih s našim podatcima. </w:t>
      </w:r>
    </w:p>
    <w:p w:rsidR="00A11B0B" w:rsidRDefault="00A11B0B" w:rsidP="008C16CB">
      <w:pPr>
        <w:spacing w:after="0"/>
        <w:ind w:firstLine="708"/>
      </w:pPr>
      <w:r>
        <w:t>Zbog utvrđivanja utjecaja temperature zraka na temperaturu vode, koja pak utječe na porast nitrita u ljetnim mjesecima zbog pada vodostaja koristili smo i podatke o temperaturi zraka i vode. Prema GLOBE protokolima naša škola redovito mjeri trenutnu, maksimalnu i minimalnu  temperaturu zraka. Na temelju tih podataka izračunali smo srednju temperaturu zraka za svaki dan u istraživanom razdoblju. Izradili smo naš graf i usporedili dobivene vrijednosti s temperaturom vode.</w:t>
      </w:r>
    </w:p>
    <w:p w:rsidR="00A11B0B" w:rsidRDefault="00A11B0B" w:rsidP="008C16CB">
      <w:pPr>
        <w:spacing w:after="0"/>
        <w:ind w:firstLine="567"/>
      </w:pPr>
      <w:r>
        <w:t xml:space="preserve">Analizirali smo podatke u tablici o veličini obradivih površina uz rijeku u tom razdoblju koje smo dobili od Hrvatske poljoprivredne agencije i Agencije za plaćanje u poljoprivredi, ribarstvu i ruralnom razvoju. Obavili smo razgovore s </w:t>
      </w:r>
      <w:r w:rsidRPr="006F1A0C">
        <w:t xml:space="preserve">predstavnicima </w:t>
      </w:r>
      <w:r>
        <w:rPr>
          <w:shd w:val="clear" w:color="auto" w:fill="FFFFFF"/>
        </w:rPr>
        <w:t>Upravnog</w:t>
      </w:r>
      <w:r w:rsidRPr="006F1A0C">
        <w:rPr>
          <w:shd w:val="clear" w:color="auto" w:fill="FFFFFF"/>
        </w:rPr>
        <w:t xml:space="preserve"> odjel</w:t>
      </w:r>
      <w:r>
        <w:rPr>
          <w:shd w:val="clear" w:color="auto" w:fill="FFFFFF"/>
        </w:rPr>
        <w:t>a</w:t>
      </w:r>
      <w:r w:rsidRPr="006F1A0C">
        <w:rPr>
          <w:shd w:val="clear" w:color="auto" w:fill="FFFFFF"/>
        </w:rPr>
        <w:t xml:space="preserve"> za komunalno gospodarstvo i javne potrebe</w:t>
      </w:r>
      <w:r>
        <w:rPr>
          <w:shd w:val="clear" w:color="auto" w:fill="FFFFFF"/>
        </w:rPr>
        <w:t xml:space="preserve"> grada Zaboka</w:t>
      </w:r>
      <w:r>
        <w:t>, predstavnicima</w:t>
      </w:r>
      <w:r w:rsidRPr="006F1A0C">
        <w:t xml:space="preserve"> tvornice tekstila Regeneracija iz Zaboka, te s predstavnicima Športskog ribolovnog društva Zabok</w:t>
      </w:r>
      <w:r>
        <w:t>.</w:t>
      </w:r>
    </w:p>
    <w:p w:rsidR="00A11B0B" w:rsidRDefault="00A11B0B" w:rsidP="00544DB0">
      <w:pPr>
        <w:ind w:firstLine="0"/>
      </w:pPr>
    </w:p>
    <w:p w:rsidR="00A11B0B" w:rsidRPr="00544DB0" w:rsidRDefault="00A11B0B" w:rsidP="00A11B0B">
      <w:pPr>
        <w:ind w:firstLine="0"/>
        <w:rPr>
          <w:rFonts w:cs="Arial"/>
          <w:b/>
          <w:szCs w:val="20"/>
        </w:rPr>
      </w:pPr>
      <w:r w:rsidRPr="00136F11">
        <w:rPr>
          <w:rFonts w:cs="Arial"/>
          <w:b/>
          <w:szCs w:val="20"/>
        </w:rPr>
        <w:t xml:space="preserve">PRIKAZ </w:t>
      </w:r>
      <w:r>
        <w:rPr>
          <w:rFonts w:cs="Arial"/>
          <w:b/>
          <w:szCs w:val="20"/>
        </w:rPr>
        <w:t xml:space="preserve">I ANALIZA </w:t>
      </w:r>
      <w:r w:rsidRPr="00136F11">
        <w:rPr>
          <w:rFonts w:cs="Arial"/>
          <w:b/>
          <w:szCs w:val="20"/>
        </w:rPr>
        <w:t>PODATAKA</w:t>
      </w:r>
    </w:p>
    <w:p w:rsidR="00A11B0B" w:rsidRDefault="00A11B0B" w:rsidP="00AB0ADB">
      <w:pPr>
        <w:spacing w:after="0"/>
        <w:ind w:firstLine="708"/>
        <w:rPr>
          <w:lang w:eastAsia="hr-HR"/>
        </w:rPr>
      </w:pPr>
      <w:r>
        <w:rPr>
          <w:lang w:eastAsia="hr-HR"/>
        </w:rPr>
        <w:t>Rijeka Krapinica prolazi gradom i okružena je livadama, pašnjacima i oranicama (Slika 1.)</w:t>
      </w:r>
      <w:r w:rsidR="008C16CB">
        <w:rPr>
          <w:lang w:eastAsia="hr-HR"/>
        </w:rPr>
        <w:t>.</w:t>
      </w:r>
    </w:p>
    <w:p w:rsidR="00AB0ADB" w:rsidRDefault="00AB0ADB" w:rsidP="00AB0ADB">
      <w:pPr>
        <w:spacing w:after="0"/>
        <w:ind w:firstLine="0"/>
        <w:rPr>
          <w:lang w:eastAsia="hr-HR"/>
        </w:rPr>
      </w:pPr>
    </w:p>
    <w:p w:rsidR="00A11B0B" w:rsidRDefault="00A11B0B" w:rsidP="00A11B0B">
      <w:pPr>
        <w:ind w:firstLine="0"/>
        <w:rPr>
          <w:lang w:eastAsia="hr-HR"/>
        </w:rPr>
      </w:pPr>
      <w:r>
        <w:rPr>
          <w:rFonts w:cs="Arial"/>
          <w:noProof/>
          <w:szCs w:val="20"/>
          <w:lang w:eastAsia="hr-HR"/>
        </w:rPr>
        <w:drawing>
          <wp:inline distT="0" distB="0" distL="0" distR="0">
            <wp:extent cx="5764530" cy="2878455"/>
            <wp:effectExtent l="19050" t="0" r="7620" b="0"/>
            <wp:docPr id="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269" t="22491" r="6789" b="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0B" w:rsidRDefault="00A11B0B" w:rsidP="00A11B0B">
      <w:pPr>
        <w:spacing w:after="0"/>
        <w:jc w:val="center"/>
      </w:pPr>
      <w:r>
        <w:t>Slika 1. Istraživano područje rijeke Krapinice vidljiva na Google Earth-u</w:t>
      </w:r>
    </w:p>
    <w:p w:rsidR="00A11B0B" w:rsidRDefault="00A11B0B" w:rsidP="00A11B0B">
      <w:pPr>
        <w:spacing w:after="0"/>
        <w:jc w:val="center"/>
        <w:rPr>
          <w:rStyle w:val="alt-edited"/>
        </w:rPr>
      </w:pPr>
      <w:r>
        <w:rPr>
          <w:rStyle w:val="alt-edited"/>
        </w:rPr>
        <w:t>Figure 1. Investigated area visible on Google Earth</w:t>
      </w:r>
    </w:p>
    <w:p w:rsidR="00A11B0B" w:rsidRDefault="00A11B0B" w:rsidP="00A11B0B">
      <w:pPr>
        <w:spacing w:after="0"/>
        <w:jc w:val="center"/>
        <w:rPr>
          <w:rStyle w:val="alt-edited"/>
        </w:rPr>
      </w:pPr>
    </w:p>
    <w:p w:rsidR="00A11B0B" w:rsidRDefault="00A11B0B" w:rsidP="00A11B0B">
      <w:pPr>
        <w:spacing w:after="0"/>
        <w:ind w:firstLine="708"/>
      </w:pPr>
      <w:r>
        <w:t>Svoje podatke o pH vode usporedili smo s podatcima dobivenih od Hrvatskih voda i utvrdili veliku podudarnost, a time i točnost naših mjerenja.Male razlike postoje i zbog različitog vremena mjerenja. Vrijednost pH vode kretala se u rasponu od 8,3 u veljači 2015. pa do 7,1 u prosincu 2017. Također su nešto veće vrijednosti pH primijećene u ljetnim mjesecima kad je povećana asimilacija ugljikovog dioksida u biljkama, dok je u zimskim mjesecima niži. U razdoblju od 2016.-2018. pH se približava granici od 7. ( Slika 2.)</w:t>
      </w:r>
    </w:p>
    <w:p w:rsidR="00A11B0B" w:rsidRPr="004548B8" w:rsidRDefault="00A11B0B" w:rsidP="00A11B0B">
      <w:pPr>
        <w:spacing w:after="0"/>
        <w:ind w:firstLine="0"/>
      </w:pPr>
    </w:p>
    <w:p w:rsidR="00A11B0B" w:rsidRDefault="00A11B0B" w:rsidP="00A11B0B">
      <w:pPr>
        <w:spacing w:after="0"/>
        <w:jc w:val="left"/>
      </w:pPr>
      <w:r>
        <w:rPr>
          <w:noProof/>
          <w:lang w:eastAsia="hr-HR"/>
        </w:rPr>
        <w:lastRenderedPageBreak/>
        <w:drawing>
          <wp:inline distT="0" distB="0" distL="0" distR="0">
            <wp:extent cx="5518841" cy="2911896"/>
            <wp:effectExtent l="19050" t="0" r="24709" b="2754"/>
            <wp:docPr id="2" name="Grafiko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30619" w:rsidRDefault="00A30619" w:rsidP="00A11B0B">
      <w:pPr>
        <w:spacing w:after="0"/>
        <w:jc w:val="center"/>
      </w:pPr>
    </w:p>
    <w:p w:rsidR="00A11B0B" w:rsidRDefault="00A11B0B" w:rsidP="00A11B0B">
      <w:pPr>
        <w:spacing w:after="0"/>
        <w:jc w:val="center"/>
        <w:rPr>
          <w:rFonts w:cs="Arial"/>
          <w:szCs w:val="20"/>
        </w:rPr>
      </w:pPr>
      <w:r>
        <w:t>Slika 2. Vrijednost pH vode rijek</w:t>
      </w:r>
      <w:r w:rsidR="00544DB0">
        <w:t xml:space="preserve">e </w:t>
      </w:r>
      <w:r>
        <w:t xml:space="preserve">Krapinice </w:t>
      </w:r>
      <w:r>
        <w:rPr>
          <w:rFonts w:cs="Arial"/>
          <w:szCs w:val="20"/>
        </w:rPr>
        <w:t>u razdoblju od 2013.-  2017. godine prema  GLOBE mjerenjima i mjerenjima Hrvatskih voda</w:t>
      </w:r>
    </w:p>
    <w:p w:rsidR="00A11B0B" w:rsidRDefault="00A11B0B" w:rsidP="00A11B0B">
      <w:pPr>
        <w:pStyle w:val="HTMLPreformatted"/>
        <w:jc w:val="center"/>
        <w:rPr>
          <w:rFonts w:ascii="Arial" w:eastAsia="Times New Roman" w:hAnsi="Arial" w:cs="Arial"/>
          <w:lang w:eastAsia="hr-HR"/>
        </w:rPr>
      </w:pPr>
      <w:r w:rsidRPr="001A4340">
        <w:rPr>
          <w:rFonts w:ascii="Arial" w:hAnsi="Arial" w:cs="Arial"/>
        </w:rPr>
        <w:t>Figure 2.</w:t>
      </w:r>
      <w:r>
        <w:rPr>
          <w:rFonts w:ascii="Arial" w:eastAsia="Times New Roman" w:hAnsi="Arial" w:cs="Arial"/>
          <w:lang w:eastAsia="hr-HR"/>
        </w:rPr>
        <w:t xml:space="preserve">Water </w:t>
      </w:r>
      <w:r w:rsidRPr="001A4340">
        <w:rPr>
          <w:rFonts w:ascii="Arial" w:eastAsia="Times New Roman" w:hAnsi="Arial" w:cs="Arial"/>
          <w:lang w:eastAsia="hr-HR"/>
        </w:rPr>
        <w:t xml:space="preserve">pH value </w:t>
      </w:r>
      <w:r>
        <w:rPr>
          <w:rFonts w:ascii="Arial" w:eastAsia="Times New Roman" w:hAnsi="Arial" w:cs="Arial"/>
          <w:lang w:eastAsia="hr-HR"/>
        </w:rPr>
        <w:t xml:space="preserve">in the Krapinica River </w:t>
      </w:r>
      <w:r w:rsidRPr="001A4340">
        <w:rPr>
          <w:rFonts w:ascii="Arial" w:eastAsia="Times New Roman" w:hAnsi="Arial" w:cs="Arial"/>
          <w:lang w:eastAsia="hr-HR"/>
        </w:rPr>
        <w:t>f</w:t>
      </w:r>
      <w:r>
        <w:rPr>
          <w:rFonts w:ascii="Arial" w:eastAsia="Times New Roman" w:hAnsi="Arial" w:cs="Arial"/>
          <w:lang w:eastAsia="hr-HR"/>
        </w:rPr>
        <w:t>rom</w:t>
      </w:r>
      <w:r w:rsidRPr="001A4340">
        <w:rPr>
          <w:rFonts w:ascii="Arial" w:eastAsia="Times New Roman" w:hAnsi="Arial" w:cs="Arial"/>
          <w:lang w:eastAsia="hr-HR"/>
        </w:rPr>
        <w:t xml:space="preserve"> the period 2013-2017 according to GLOBE measurements and measurements of </w:t>
      </w:r>
      <w:r>
        <w:rPr>
          <w:rFonts w:ascii="Arial" w:eastAsia="Times New Roman" w:hAnsi="Arial" w:cs="Arial"/>
          <w:lang w:eastAsia="hr-HR"/>
        </w:rPr>
        <w:t>Hrvatske vode</w:t>
      </w:r>
    </w:p>
    <w:p w:rsidR="0040074E" w:rsidRPr="001A4340" w:rsidRDefault="0040074E" w:rsidP="00A11B0B">
      <w:pPr>
        <w:pStyle w:val="HTMLPreformatted"/>
        <w:jc w:val="center"/>
        <w:rPr>
          <w:rFonts w:ascii="Arial" w:eastAsia="Times New Roman" w:hAnsi="Arial" w:cs="Arial"/>
          <w:lang w:eastAsia="hr-HR"/>
        </w:rPr>
      </w:pPr>
    </w:p>
    <w:p w:rsidR="009E10C0" w:rsidRDefault="009E10C0" w:rsidP="00AB0ADB">
      <w:pPr>
        <w:ind w:firstLine="708"/>
      </w:pPr>
      <w:r>
        <w:t>Temperatura vode rijeke Krapinice rasla je kako je rasl</w:t>
      </w:r>
      <w:r w:rsidR="0040074E">
        <w:t>a i tempera</w:t>
      </w:r>
      <w:r w:rsidR="00AB0ADB">
        <w:t>tura zraka (S</w:t>
      </w:r>
      <w:r w:rsidR="0040074E">
        <w:t>lika 3</w:t>
      </w:r>
      <w:r>
        <w:t>.)</w:t>
      </w:r>
      <w:r w:rsidR="00AB0ADB">
        <w:t>.</w:t>
      </w:r>
      <w:r>
        <w:t xml:space="preserve">Kod viših temperatura ubrzavaju se i procesi razgradnje te tako mogu porasti </w:t>
      </w:r>
      <w:r w:rsidR="00666F2B">
        <w:t xml:space="preserve">i </w:t>
      </w:r>
      <w:r>
        <w:t>nitriti.</w:t>
      </w:r>
    </w:p>
    <w:p w:rsidR="009E10C0" w:rsidRDefault="00A704EB" w:rsidP="009E10C0">
      <w:pPr>
        <w:jc w:val="left"/>
      </w:pPr>
      <w:r w:rsidRPr="00A704EB">
        <w:rPr>
          <w:noProof/>
          <w:lang w:eastAsia="hr-HR"/>
        </w:rPr>
        <w:drawing>
          <wp:inline distT="0" distB="0" distL="0" distR="0">
            <wp:extent cx="5760720" cy="3172499"/>
            <wp:effectExtent l="19050" t="0" r="11430" b="8851"/>
            <wp:docPr id="4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E10C0" w:rsidRDefault="009E10C0" w:rsidP="009E10C0">
      <w:pPr>
        <w:jc w:val="center"/>
      </w:pPr>
      <w:r>
        <w:t>Slik</w:t>
      </w:r>
      <w:r w:rsidR="0040074E">
        <w:t>a 3</w:t>
      </w:r>
      <w:r>
        <w:t>. Temperatura zraka na GLOBE postaji škole i temperatura vode rijeke Krapinice u razdoblju od 2013.-2017.godine prema GLOBE mjerenjima</w:t>
      </w:r>
    </w:p>
    <w:p w:rsidR="009E10C0" w:rsidRDefault="009E10C0" w:rsidP="009E10C0">
      <w:pPr>
        <w:pStyle w:val="HTMLPreformatted"/>
        <w:jc w:val="center"/>
        <w:rPr>
          <w:rFonts w:ascii="Arial" w:eastAsia="Times New Roman" w:hAnsi="Arial" w:cs="Arial"/>
          <w:lang w:eastAsia="hr-HR"/>
        </w:rPr>
      </w:pPr>
      <w:r w:rsidRPr="00E562B2">
        <w:rPr>
          <w:rFonts w:ascii="Arial" w:hAnsi="Arial" w:cs="Arial"/>
        </w:rPr>
        <w:t xml:space="preserve">Figure </w:t>
      </w:r>
      <w:r w:rsidR="0040074E">
        <w:rPr>
          <w:rFonts w:ascii="Arial" w:hAnsi="Arial" w:cs="Arial"/>
        </w:rPr>
        <w:t>3</w:t>
      </w:r>
      <w:r w:rsidRPr="00E562B2">
        <w:rPr>
          <w:rFonts w:ascii="Arial" w:hAnsi="Arial" w:cs="Arial"/>
        </w:rPr>
        <w:t>.</w:t>
      </w:r>
      <w:r w:rsidRPr="00E562B2">
        <w:rPr>
          <w:rFonts w:ascii="Arial" w:eastAsia="Times New Roman" w:hAnsi="Arial" w:cs="Arial"/>
          <w:lang w:eastAsia="hr-HR"/>
        </w:rPr>
        <w:t xml:space="preserve"> Air temperature </w:t>
      </w:r>
      <w:r>
        <w:rPr>
          <w:rFonts w:ascii="Arial" w:eastAsia="Times New Roman" w:hAnsi="Arial" w:cs="Arial"/>
          <w:lang w:eastAsia="hr-HR"/>
        </w:rPr>
        <w:t xml:space="preserve">at GLOBE school site </w:t>
      </w:r>
      <w:r w:rsidRPr="00E562B2">
        <w:rPr>
          <w:rFonts w:ascii="Arial" w:eastAsia="Times New Roman" w:hAnsi="Arial" w:cs="Arial"/>
          <w:lang w:eastAsia="hr-HR"/>
        </w:rPr>
        <w:t xml:space="preserve">and water temperature </w:t>
      </w:r>
      <w:r>
        <w:rPr>
          <w:rFonts w:ascii="Arial" w:eastAsia="Times New Roman" w:hAnsi="Arial" w:cs="Arial"/>
          <w:lang w:eastAsia="hr-HR"/>
        </w:rPr>
        <w:t>in the Krapinica River in the period from</w:t>
      </w:r>
      <w:r w:rsidRPr="00E562B2">
        <w:rPr>
          <w:rFonts w:ascii="Arial" w:eastAsia="Times New Roman" w:hAnsi="Arial" w:cs="Arial"/>
          <w:lang w:eastAsia="hr-HR"/>
        </w:rPr>
        <w:t xml:space="preserve"> 2013 and 2017 according to GLOBE measurements</w:t>
      </w:r>
    </w:p>
    <w:p w:rsidR="009E10C0" w:rsidRDefault="009E10C0" w:rsidP="009E10C0">
      <w:pPr>
        <w:jc w:val="left"/>
      </w:pPr>
    </w:p>
    <w:p w:rsidR="00A11B0B" w:rsidRDefault="00A11B0B" w:rsidP="00A11B0B">
      <w:pPr>
        <w:spacing w:after="0"/>
        <w:jc w:val="center"/>
        <w:rPr>
          <w:rFonts w:cs="Arial"/>
          <w:szCs w:val="20"/>
        </w:rPr>
      </w:pPr>
    </w:p>
    <w:p w:rsidR="00A11B0B" w:rsidRDefault="00A11B0B" w:rsidP="00A11B0B">
      <w:pPr>
        <w:ind w:firstLine="708"/>
      </w:pPr>
      <w:r>
        <w:lastRenderedPageBreak/>
        <w:t>Koncentracija nitrita redovito se povećava svake godine najviše u ljetnim mjesecima kada je i temperatura zraka, a time i temperatura vode viša pa je time i vodostaj rijeke niži. No, unatoč visokim temperaturama 2017.g., nitriti nisu bili toliko visoki kao prethodnih godina (S</w:t>
      </w:r>
      <w:r w:rsidR="00736877">
        <w:t>lik</w:t>
      </w:r>
      <w:r w:rsidR="00AB0ADB">
        <w:t>e</w:t>
      </w:r>
      <w:r w:rsidR="00736877">
        <w:t xml:space="preserve"> 3</w:t>
      </w:r>
      <w:r w:rsidR="00AB0ADB">
        <w:t xml:space="preserve">. i </w:t>
      </w:r>
      <w:r w:rsidR="0040074E">
        <w:t>4</w:t>
      </w:r>
      <w:r w:rsidR="00736877">
        <w:t>.</w:t>
      </w:r>
      <w:r>
        <w:t>)</w:t>
      </w:r>
      <w:r w:rsidR="00AB0ADB">
        <w:t>.</w:t>
      </w:r>
    </w:p>
    <w:p w:rsidR="00A11B0B" w:rsidRDefault="00A11B0B" w:rsidP="00A11B0B">
      <w:pPr>
        <w:ind w:firstLine="0"/>
      </w:pPr>
    </w:p>
    <w:p w:rsidR="00A11B0B" w:rsidRPr="00126328" w:rsidRDefault="00A11B0B" w:rsidP="00A11B0B">
      <w:pPr>
        <w:ind w:firstLine="0"/>
      </w:pPr>
      <w:r>
        <w:rPr>
          <w:noProof/>
          <w:lang w:eastAsia="hr-HR"/>
        </w:rPr>
        <w:drawing>
          <wp:inline distT="0" distB="0" distL="0" distR="0">
            <wp:extent cx="5738129" cy="3037535"/>
            <wp:effectExtent l="19050" t="0" r="14971" b="0"/>
            <wp:docPr id="3" name="Grafiko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11B0B" w:rsidRDefault="0040074E" w:rsidP="00A11B0B">
      <w:pPr>
        <w:spacing w:after="0"/>
        <w:jc w:val="center"/>
      </w:pPr>
      <w:r>
        <w:t>Slika 4</w:t>
      </w:r>
      <w:r w:rsidR="00A11B0B">
        <w:t>. Koncentracije nitrita u rijeci Krapinici</w:t>
      </w:r>
      <w:r w:rsidR="00A11B0B">
        <w:rPr>
          <w:rFonts w:cs="Arial"/>
          <w:noProof/>
          <w:szCs w:val="20"/>
          <w:lang w:eastAsia="hr-HR"/>
        </w:rPr>
        <w:t>u razdoblju od 2013.-2017.g.</w:t>
      </w:r>
      <w:r w:rsidR="00A11B0B">
        <w:rPr>
          <w:rFonts w:cs="Arial"/>
          <w:szCs w:val="20"/>
        </w:rPr>
        <w:t>prema GLOBE mjerenjima</w:t>
      </w:r>
      <w:r w:rsidR="00A11B0B">
        <w:t xml:space="preserve"> i mjerenjima Hrvatskih voda </w:t>
      </w:r>
    </w:p>
    <w:p w:rsidR="007F4595" w:rsidRDefault="0040074E" w:rsidP="007F4595">
      <w:pPr>
        <w:pStyle w:val="HTMLPreformatted"/>
        <w:jc w:val="center"/>
        <w:rPr>
          <w:rFonts w:ascii="Arial" w:eastAsia="Times New Roman" w:hAnsi="Arial" w:cs="Arial"/>
          <w:lang w:eastAsia="hr-HR"/>
        </w:rPr>
      </w:pPr>
      <w:r>
        <w:rPr>
          <w:rFonts w:ascii="Arial" w:hAnsi="Arial" w:cs="Arial"/>
        </w:rPr>
        <w:t>Figure 4</w:t>
      </w:r>
      <w:r w:rsidR="00A11B0B" w:rsidRPr="00E562B2">
        <w:rPr>
          <w:rFonts w:ascii="Arial" w:hAnsi="Arial" w:cs="Arial"/>
        </w:rPr>
        <w:t xml:space="preserve">. Nitrite concentration </w:t>
      </w:r>
      <w:r w:rsidR="00A11B0B">
        <w:rPr>
          <w:rFonts w:ascii="Arial" w:hAnsi="Arial" w:cs="Arial"/>
        </w:rPr>
        <w:t xml:space="preserve">in the Krapinica River </w:t>
      </w:r>
      <w:r w:rsidR="00A11B0B" w:rsidRPr="00E562B2">
        <w:rPr>
          <w:rFonts w:ascii="Arial" w:hAnsi="Arial" w:cs="Arial"/>
        </w:rPr>
        <w:t xml:space="preserve">in the period from 2013 to 2017 according to GLOBE measurements </w:t>
      </w:r>
      <w:r w:rsidR="00A11B0B" w:rsidRPr="00E562B2">
        <w:rPr>
          <w:rFonts w:ascii="Arial" w:eastAsia="Times New Roman" w:hAnsi="Arial" w:cs="Arial"/>
          <w:lang w:eastAsia="hr-HR"/>
        </w:rPr>
        <w:t>and measurements of Hrvatske vode</w:t>
      </w:r>
    </w:p>
    <w:p w:rsidR="00736877" w:rsidRDefault="00736877" w:rsidP="00AB0ADB">
      <w:pPr>
        <w:pStyle w:val="HTMLPreformatted"/>
        <w:ind w:firstLine="708"/>
        <w:rPr>
          <w:rFonts w:ascii="Arial" w:hAnsi="Arial" w:cs="Arial"/>
        </w:rPr>
      </w:pPr>
      <w:r w:rsidRPr="007F4595">
        <w:rPr>
          <w:rFonts w:ascii="Arial" w:hAnsi="Arial" w:cs="Arial"/>
        </w:rPr>
        <w:t>Iako su nitrati varirali kroz razdoblje od 2013.-2017.godine ipak je vidljivo opadanje koncentracije u 2017. godini u odnosu na prethodne godine (Slika 5.).</w:t>
      </w:r>
    </w:p>
    <w:p w:rsidR="00A30619" w:rsidRDefault="00A30619" w:rsidP="00AB0ADB">
      <w:pPr>
        <w:pStyle w:val="HTMLPreformatted"/>
        <w:ind w:firstLine="708"/>
        <w:rPr>
          <w:rFonts w:ascii="Arial" w:eastAsia="Times New Roman" w:hAnsi="Arial" w:cs="Arial"/>
          <w:lang w:eastAsia="hr-HR"/>
        </w:rPr>
      </w:pPr>
    </w:p>
    <w:p w:rsidR="00A11B0B" w:rsidRPr="00736877" w:rsidRDefault="00736877" w:rsidP="00736877">
      <w:pPr>
        <w:pStyle w:val="HTMLPreformatted"/>
        <w:jc w:val="center"/>
        <w:rPr>
          <w:rFonts w:ascii="Arial" w:eastAsia="Times New Roman" w:hAnsi="Arial" w:cs="Arial"/>
          <w:lang w:eastAsia="hr-HR"/>
        </w:rPr>
      </w:pPr>
      <w:r w:rsidRPr="00736877">
        <w:rPr>
          <w:rFonts w:ascii="Arial" w:eastAsia="Times New Roman" w:hAnsi="Arial" w:cs="Arial"/>
          <w:noProof/>
          <w:lang w:eastAsia="hr-HR"/>
        </w:rPr>
        <w:drawing>
          <wp:inline distT="0" distB="0" distL="0" distR="0">
            <wp:extent cx="5554814" cy="2886324"/>
            <wp:effectExtent l="19050" t="0" r="26836" b="9276"/>
            <wp:docPr id="7" name="Grafiko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36877" w:rsidRDefault="0040074E" w:rsidP="00736877">
      <w:pPr>
        <w:jc w:val="center"/>
      </w:pPr>
      <w:r>
        <w:rPr>
          <w:rFonts w:cs="Arial"/>
          <w:noProof/>
          <w:szCs w:val="20"/>
          <w:lang w:eastAsia="hr-HR"/>
        </w:rPr>
        <w:t>Slika 5</w:t>
      </w:r>
      <w:r w:rsidR="00736877">
        <w:rPr>
          <w:rFonts w:cs="Arial"/>
          <w:noProof/>
          <w:szCs w:val="20"/>
          <w:lang w:eastAsia="hr-HR"/>
        </w:rPr>
        <w:t xml:space="preserve">. </w:t>
      </w:r>
      <w:r w:rsidR="00736877">
        <w:t>Koncentracija nitrata</w:t>
      </w:r>
      <w:r w:rsidR="00736877">
        <w:rPr>
          <w:rFonts w:cs="Arial"/>
          <w:noProof/>
          <w:szCs w:val="20"/>
          <w:lang w:eastAsia="hr-HR"/>
        </w:rPr>
        <w:t>u rijeci Krapinici u razdoblju od 2013.-2017.g.</w:t>
      </w:r>
      <w:r w:rsidR="00736877">
        <w:rPr>
          <w:rFonts w:cs="Arial"/>
          <w:szCs w:val="20"/>
        </w:rPr>
        <w:t>prema GLOBE mjerenjima</w:t>
      </w:r>
      <w:r w:rsidR="00736877">
        <w:t xml:space="preserve"> i mjerenjima Hrvatskih voda</w:t>
      </w:r>
    </w:p>
    <w:p w:rsidR="00736877" w:rsidRDefault="00736877" w:rsidP="007F4595">
      <w:pPr>
        <w:jc w:val="center"/>
        <w:rPr>
          <w:rFonts w:eastAsia="Times New Roman" w:cs="Arial"/>
          <w:lang w:eastAsia="hr-HR"/>
        </w:rPr>
      </w:pPr>
      <w:r>
        <w:t xml:space="preserve">Figure 5. Nitrate concentration in the Krapinica River </w:t>
      </w:r>
      <w:r w:rsidRPr="00E562B2">
        <w:rPr>
          <w:rFonts w:cs="Arial"/>
        </w:rPr>
        <w:t xml:space="preserve">in the period from 2013 to 2017 according to GLOBE measurements </w:t>
      </w:r>
      <w:r w:rsidRPr="00E562B2">
        <w:rPr>
          <w:rFonts w:eastAsia="Times New Roman" w:cs="Arial"/>
          <w:szCs w:val="20"/>
          <w:lang w:eastAsia="hr-HR"/>
        </w:rPr>
        <w:t xml:space="preserve">and measurements of </w:t>
      </w:r>
      <w:r w:rsidRPr="00E562B2">
        <w:rPr>
          <w:rFonts w:eastAsia="Times New Roman" w:cs="Arial"/>
          <w:lang w:eastAsia="hr-HR"/>
        </w:rPr>
        <w:t>Hrvatske vod</w:t>
      </w:r>
      <w:r>
        <w:rPr>
          <w:rFonts w:eastAsia="Times New Roman" w:cs="Arial"/>
          <w:lang w:eastAsia="hr-HR"/>
        </w:rPr>
        <w:t>e</w:t>
      </w:r>
    </w:p>
    <w:p w:rsidR="00A11B0B" w:rsidRDefault="00A11B0B" w:rsidP="00AB0ADB">
      <w:pPr>
        <w:spacing w:after="0"/>
        <w:ind w:firstLine="709"/>
      </w:pPr>
      <w:r>
        <w:lastRenderedPageBreak/>
        <w:t>Sve veću čistoću rijeke Krapinice potvrdili su nam i predstavnici Športskog ribolovnog društva koji su i sami primijetili da je Krapinica u posljednje dvije godine sve bogatija ribama. U Krapinici se u zadnje vrijeme može uloviti i kalifornijska pastrva, a i riječni rak kao i dabar vrlo se često mogu vidjeti u rijeci.</w:t>
      </w:r>
    </w:p>
    <w:p w:rsidR="00A11B0B" w:rsidRDefault="00A11B0B" w:rsidP="00A11B0B">
      <w:pPr>
        <w:ind w:firstLine="708"/>
      </w:pPr>
      <w:r>
        <w:t>Da bi potvrdili našu hipotezu o smanjenju obradivih površina uz samu rijeku ostvarili smo suradnju s Hrvatskom poljoprivrednom agencijom i Agencijom za plaćanja u poljoprivredi, ribarstvu i ruralnom razvoju koje su nam ustupile svoje podatke.</w:t>
      </w:r>
    </w:p>
    <w:p w:rsidR="00A11B0B" w:rsidRDefault="00A11B0B" w:rsidP="00A11B0B">
      <w:pPr>
        <w:ind w:firstLine="708"/>
      </w:pPr>
    </w:p>
    <w:p w:rsidR="00A11B0B" w:rsidRDefault="00A11B0B" w:rsidP="00A11B0B">
      <w:pPr>
        <w:spacing w:after="0"/>
        <w:jc w:val="center"/>
      </w:pPr>
      <w:r>
        <w:t>Tablica 1. Površina pod oranicama, livadama i pašnjacima uz rijeku Krapinicu 2016. i 2017.g.</w:t>
      </w:r>
    </w:p>
    <w:p w:rsidR="00A11B0B" w:rsidRPr="0042406F" w:rsidRDefault="00A11B0B" w:rsidP="00A11B0B">
      <w:pPr>
        <w:pStyle w:val="HTMLPreformatted"/>
        <w:spacing w:after="0"/>
        <w:jc w:val="center"/>
        <w:rPr>
          <w:rFonts w:ascii="Arial" w:eastAsia="Times New Roman" w:hAnsi="Arial" w:cs="Arial"/>
          <w:lang w:eastAsia="hr-HR"/>
        </w:rPr>
      </w:pPr>
      <w:r w:rsidRPr="007B5275">
        <w:rPr>
          <w:rFonts w:ascii="Arial" w:hAnsi="Arial" w:cs="Arial"/>
        </w:rPr>
        <w:t xml:space="preserve">Table 1. </w:t>
      </w:r>
      <w:r w:rsidRPr="007B5275">
        <w:rPr>
          <w:rFonts w:ascii="Arial" w:eastAsia="Times New Roman" w:hAnsi="Arial" w:cs="Arial"/>
          <w:lang w:eastAsia="hr-HR"/>
        </w:rPr>
        <w:t xml:space="preserve">The area under the </w:t>
      </w:r>
      <w:r w:rsidRPr="00A9169B">
        <w:rPr>
          <w:rFonts w:ascii="Arial" w:hAnsi="Arial" w:cs="Arial"/>
        </w:rPr>
        <w:t>arable land</w:t>
      </w:r>
      <w:r>
        <w:rPr>
          <w:rFonts w:ascii="Arial" w:hAnsi="Arial" w:cs="Arial"/>
        </w:rPr>
        <w:t>,meadow</w:t>
      </w:r>
      <w:r w:rsidR="00AB0AD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and pastures</w:t>
      </w:r>
      <w:r w:rsidRPr="00A9169B">
        <w:rPr>
          <w:rFonts w:ascii="Arial" w:eastAsia="Times New Roman" w:hAnsi="Arial" w:cs="Arial"/>
          <w:lang w:eastAsia="hr-HR"/>
        </w:rPr>
        <w:t xml:space="preserve"> long</w:t>
      </w:r>
      <w:r w:rsidRPr="007B5275">
        <w:rPr>
          <w:rFonts w:ascii="Arial" w:eastAsia="Times New Roman" w:hAnsi="Arial" w:cs="Arial"/>
          <w:lang w:eastAsia="hr-HR"/>
        </w:rPr>
        <w:t xml:space="preserve"> th</w:t>
      </w:r>
      <w:r>
        <w:rPr>
          <w:rFonts w:ascii="Arial" w:eastAsia="Times New Roman" w:hAnsi="Arial" w:cs="Arial"/>
          <w:lang w:eastAsia="hr-HR"/>
        </w:rPr>
        <w:t>e Krapinica River 2016. and 2017.</w:t>
      </w:r>
    </w:p>
    <w:p w:rsidR="00A11B0B" w:rsidRDefault="00A11B0B" w:rsidP="00A11B0B">
      <w:pPr>
        <w:ind w:firstLine="0"/>
      </w:pPr>
    </w:p>
    <w:tbl>
      <w:tblPr>
        <w:tblpPr w:leftFromText="180" w:rightFromText="180" w:vertAnchor="text" w:horzAnchor="margin" w:tblpY="-49"/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7"/>
        <w:gridCol w:w="2696"/>
        <w:gridCol w:w="1130"/>
        <w:gridCol w:w="992"/>
        <w:gridCol w:w="991"/>
        <w:gridCol w:w="956"/>
      </w:tblGrid>
      <w:tr w:rsidR="00A11B0B" w:rsidRPr="009C5146" w:rsidTr="00E9640B">
        <w:trPr>
          <w:trHeight w:val="233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left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 xml:space="preserve">              Naziv </w:t>
            </w:r>
          </w:p>
          <w:p w:rsidR="00A11B0B" w:rsidRPr="00EC660B" w:rsidRDefault="00A11B0B" w:rsidP="00E9640B">
            <w:pPr>
              <w:spacing w:after="0"/>
              <w:ind w:firstLine="0"/>
              <w:jc w:val="left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 xml:space="preserve">         općine/grada    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left"/>
              <w:rPr>
                <w:rFonts w:cs="Arial"/>
                <w:szCs w:val="20"/>
              </w:rPr>
            </w:pPr>
          </w:p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Naziv  naselja</w:t>
            </w:r>
          </w:p>
        </w:tc>
        <w:tc>
          <w:tcPr>
            <w:tcW w:w="2121" w:type="dxa"/>
            <w:gridSpan w:val="2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Površina </w:t>
            </w:r>
            <w:r w:rsidRPr="006A22E7">
              <w:rPr>
                <w:rFonts w:cs="Arial"/>
                <w:b/>
                <w:szCs w:val="20"/>
              </w:rPr>
              <w:t>pod oranicama (ha)</w:t>
            </w:r>
          </w:p>
        </w:tc>
        <w:tc>
          <w:tcPr>
            <w:tcW w:w="1947" w:type="dxa"/>
            <w:gridSpan w:val="2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Površina pod livadama i pašnjacima (ha)</w:t>
            </w:r>
          </w:p>
        </w:tc>
      </w:tr>
      <w:tr w:rsidR="00A11B0B" w:rsidRPr="009C5146" w:rsidTr="00E9640B">
        <w:trPr>
          <w:trHeight w:val="157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left"/>
              <w:rPr>
                <w:rFonts w:cs="Arial"/>
                <w:szCs w:val="20"/>
              </w:rPr>
            </w:pP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left"/>
              <w:rPr>
                <w:rFonts w:cs="Arial"/>
                <w:szCs w:val="20"/>
              </w:rPr>
            </w:pPr>
          </w:p>
        </w:tc>
        <w:tc>
          <w:tcPr>
            <w:tcW w:w="1130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left"/>
              <w:rPr>
                <w:rFonts w:cs="Arial"/>
                <w:b/>
                <w:szCs w:val="20"/>
              </w:rPr>
            </w:pPr>
          </w:p>
          <w:p w:rsidR="00A11B0B" w:rsidRPr="006A22E7" w:rsidRDefault="00A11B0B" w:rsidP="00E9640B">
            <w:pPr>
              <w:spacing w:after="0"/>
              <w:ind w:firstLine="0"/>
              <w:jc w:val="left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 xml:space="preserve">    2016.</w:t>
            </w:r>
          </w:p>
          <w:p w:rsidR="00A11B0B" w:rsidRPr="006A22E7" w:rsidRDefault="00A11B0B" w:rsidP="00E9640B">
            <w:pPr>
              <w:spacing w:after="0"/>
              <w:ind w:firstLine="0"/>
              <w:jc w:val="left"/>
              <w:rPr>
                <w:rFonts w:cs="Arial"/>
                <w:b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</w:p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2017.</w:t>
            </w:r>
          </w:p>
        </w:tc>
        <w:tc>
          <w:tcPr>
            <w:tcW w:w="991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</w:p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2016.</w:t>
            </w:r>
          </w:p>
        </w:tc>
        <w:tc>
          <w:tcPr>
            <w:tcW w:w="956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</w:p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2017.</w:t>
            </w:r>
          </w:p>
        </w:tc>
      </w:tr>
      <w:tr w:rsidR="00A11B0B" w:rsidRPr="009C5146" w:rsidTr="00E9640B">
        <w:trPr>
          <w:trHeight w:val="174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Krapina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Krapina</w:t>
            </w:r>
          </w:p>
        </w:tc>
        <w:tc>
          <w:tcPr>
            <w:tcW w:w="1130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27,40</w:t>
            </w:r>
          </w:p>
        </w:tc>
        <w:tc>
          <w:tcPr>
            <w:tcW w:w="992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0,71</w:t>
            </w:r>
          </w:p>
        </w:tc>
        <w:tc>
          <w:tcPr>
            <w:tcW w:w="991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13,62</w:t>
            </w:r>
          </w:p>
        </w:tc>
        <w:tc>
          <w:tcPr>
            <w:tcW w:w="95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14,00</w:t>
            </w:r>
          </w:p>
        </w:tc>
      </w:tr>
      <w:tr w:rsidR="00A11B0B" w:rsidRPr="009C5146" w:rsidTr="00E9640B">
        <w:trPr>
          <w:trHeight w:val="210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Krapina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Bobovje</w:t>
            </w:r>
          </w:p>
        </w:tc>
        <w:tc>
          <w:tcPr>
            <w:tcW w:w="1130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5,38</w:t>
            </w:r>
          </w:p>
        </w:tc>
        <w:tc>
          <w:tcPr>
            <w:tcW w:w="992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4,35</w:t>
            </w:r>
          </w:p>
        </w:tc>
        <w:tc>
          <w:tcPr>
            <w:tcW w:w="991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1,54</w:t>
            </w:r>
          </w:p>
        </w:tc>
        <w:tc>
          <w:tcPr>
            <w:tcW w:w="95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1,52</w:t>
            </w:r>
          </w:p>
        </w:tc>
      </w:tr>
      <w:tr w:rsidR="00A11B0B" w:rsidRPr="009C5146" w:rsidTr="00E9640B">
        <w:trPr>
          <w:trHeight w:val="270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Krapina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Mihaljekov J</w:t>
            </w:r>
            <w:r w:rsidRPr="00EC660B">
              <w:rPr>
                <w:rFonts w:cs="Arial"/>
                <w:szCs w:val="20"/>
              </w:rPr>
              <w:t>arek</w:t>
            </w:r>
          </w:p>
        </w:tc>
        <w:tc>
          <w:tcPr>
            <w:tcW w:w="1130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19,06</w:t>
            </w:r>
          </w:p>
        </w:tc>
        <w:tc>
          <w:tcPr>
            <w:tcW w:w="992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5,20</w:t>
            </w:r>
          </w:p>
        </w:tc>
        <w:tc>
          <w:tcPr>
            <w:tcW w:w="991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22,38</w:t>
            </w:r>
          </w:p>
        </w:tc>
        <w:tc>
          <w:tcPr>
            <w:tcW w:w="95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22,50</w:t>
            </w:r>
          </w:p>
        </w:tc>
      </w:tr>
      <w:tr w:rsidR="00A11B0B" w:rsidRPr="009C5146" w:rsidTr="00E9640B">
        <w:trPr>
          <w:trHeight w:val="153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Krapina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Žutnica</w:t>
            </w:r>
          </w:p>
        </w:tc>
        <w:tc>
          <w:tcPr>
            <w:tcW w:w="1130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3,37</w:t>
            </w:r>
          </w:p>
        </w:tc>
        <w:tc>
          <w:tcPr>
            <w:tcW w:w="992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2,80</w:t>
            </w:r>
          </w:p>
        </w:tc>
        <w:tc>
          <w:tcPr>
            <w:tcW w:w="991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4,90</w:t>
            </w:r>
          </w:p>
        </w:tc>
        <w:tc>
          <w:tcPr>
            <w:tcW w:w="95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5,20</w:t>
            </w:r>
          </w:p>
        </w:tc>
      </w:tr>
      <w:tr w:rsidR="00A11B0B" w:rsidRPr="009C5146" w:rsidTr="00E9640B">
        <w:trPr>
          <w:trHeight w:val="157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Krapina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Podgora</w:t>
            </w:r>
          </w:p>
        </w:tc>
        <w:tc>
          <w:tcPr>
            <w:tcW w:w="1130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5,42</w:t>
            </w:r>
          </w:p>
        </w:tc>
        <w:tc>
          <w:tcPr>
            <w:tcW w:w="992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0,12</w:t>
            </w:r>
          </w:p>
        </w:tc>
        <w:tc>
          <w:tcPr>
            <w:tcW w:w="991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4,35</w:t>
            </w:r>
          </w:p>
        </w:tc>
        <w:tc>
          <w:tcPr>
            <w:tcW w:w="95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4,35</w:t>
            </w:r>
          </w:p>
        </w:tc>
      </w:tr>
      <w:tr w:rsidR="00A11B0B" w:rsidRPr="009C5146" w:rsidTr="00E9640B">
        <w:trPr>
          <w:trHeight w:val="153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Sveti Križ Začretje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Štrucljevo</w:t>
            </w:r>
          </w:p>
        </w:tc>
        <w:tc>
          <w:tcPr>
            <w:tcW w:w="1130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53,34</w:t>
            </w:r>
          </w:p>
        </w:tc>
        <w:tc>
          <w:tcPr>
            <w:tcW w:w="992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10,65</w:t>
            </w:r>
          </w:p>
        </w:tc>
        <w:tc>
          <w:tcPr>
            <w:tcW w:w="991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20,05</w:t>
            </w:r>
          </w:p>
        </w:tc>
        <w:tc>
          <w:tcPr>
            <w:tcW w:w="95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25,50</w:t>
            </w:r>
          </w:p>
        </w:tc>
      </w:tr>
      <w:tr w:rsidR="00A11B0B" w:rsidRPr="009C5146" w:rsidTr="00E9640B">
        <w:trPr>
          <w:trHeight w:val="157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Sveti Križ Začretje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Donja Pačetina</w:t>
            </w:r>
          </w:p>
        </w:tc>
        <w:tc>
          <w:tcPr>
            <w:tcW w:w="1130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68,97</w:t>
            </w:r>
          </w:p>
        </w:tc>
        <w:tc>
          <w:tcPr>
            <w:tcW w:w="992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66,87</w:t>
            </w:r>
          </w:p>
        </w:tc>
        <w:tc>
          <w:tcPr>
            <w:tcW w:w="991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41,50</w:t>
            </w:r>
          </w:p>
        </w:tc>
        <w:tc>
          <w:tcPr>
            <w:tcW w:w="95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43,66</w:t>
            </w:r>
          </w:p>
        </w:tc>
      </w:tr>
      <w:tr w:rsidR="00A11B0B" w:rsidRPr="009C5146" w:rsidTr="00E9640B">
        <w:trPr>
          <w:trHeight w:val="153"/>
        </w:trPr>
        <w:tc>
          <w:tcPr>
            <w:tcW w:w="2497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Sveti Križ Začretje</w:t>
            </w:r>
          </w:p>
        </w:tc>
        <w:tc>
          <w:tcPr>
            <w:tcW w:w="269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Kotarice</w:t>
            </w:r>
          </w:p>
        </w:tc>
        <w:tc>
          <w:tcPr>
            <w:tcW w:w="1130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17,94</w:t>
            </w:r>
          </w:p>
        </w:tc>
        <w:tc>
          <w:tcPr>
            <w:tcW w:w="992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3,90</w:t>
            </w:r>
          </w:p>
        </w:tc>
        <w:tc>
          <w:tcPr>
            <w:tcW w:w="991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5,04</w:t>
            </w:r>
          </w:p>
        </w:tc>
        <w:tc>
          <w:tcPr>
            <w:tcW w:w="956" w:type="dxa"/>
            <w:shd w:val="clear" w:color="auto" w:fill="auto"/>
          </w:tcPr>
          <w:p w:rsidR="00A11B0B" w:rsidRPr="00EC660B" w:rsidRDefault="00A11B0B" w:rsidP="00E9640B">
            <w:pPr>
              <w:spacing w:after="0"/>
              <w:ind w:firstLine="0"/>
              <w:jc w:val="center"/>
              <w:rPr>
                <w:rFonts w:cs="Arial"/>
                <w:szCs w:val="20"/>
              </w:rPr>
            </w:pPr>
            <w:r w:rsidRPr="00EC660B">
              <w:rPr>
                <w:rFonts w:cs="Arial"/>
                <w:szCs w:val="20"/>
              </w:rPr>
              <w:t>6,60</w:t>
            </w:r>
          </w:p>
        </w:tc>
      </w:tr>
      <w:tr w:rsidR="00A11B0B" w:rsidRPr="009C5146" w:rsidTr="00E9640B">
        <w:trPr>
          <w:trHeight w:val="161"/>
        </w:trPr>
        <w:tc>
          <w:tcPr>
            <w:tcW w:w="2497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Zabok</w:t>
            </w:r>
          </w:p>
        </w:tc>
        <w:tc>
          <w:tcPr>
            <w:tcW w:w="2696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Zabok</w:t>
            </w:r>
          </w:p>
        </w:tc>
        <w:tc>
          <w:tcPr>
            <w:tcW w:w="1130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41,37</w:t>
            </w:r>
          </w:p>
        </w:tc>
        <w:tc>
          <w:tcPr>
            <w:tcW w:w="992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17,78</w:t>
            </w:r>
          </w:p>
        </w:tc>
        <w:tc>
          <w:tcPr>
            <w:tcW w:w="991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23,12</w:t>
            </w:r>
          </w:p>
        </w:tc>
        <w:tc>
          <w:tcPr>
            <w:tcW w:w="956" w:type="dxa"/>
            <w:shd w:val="clear" w:color="auto" w:fill="auto"/>
          </w:tcPr>
          <w:p w:rsidR="00A11B0B" w:rsidRPr="006A22E7" w:rsidRDefault="00A11B0B" w:rsidP="00E9640B">
            <w:pPr>
              <w:spacing w:after="0"/>
              <w:ind w:firstLine="0"/>
              <w:jc w:val="center"/>
              <w:rPr>
                <w:rFonts w:cs="Arial"/>
                <w:b/>
                <w:szCs w:val="20"/>
              </w:rPr>
            </w:pPr>
            <w:r w:rsidRPr="006A22E7">
              <w:rPr>
                <w:rFonts w:cs="Arial"/>
                <w:b/>
                <w:szCs w:val="20"/>
              </w:rPr>
              <w:t>26,40</w:t>
            </w:r>
          </w:p>
        </w:tc>
      </w:tr>
    </w:tbl>
    <w:p w:rsidR="00A11B0B" w:rsidRPr="00E562B2" w:rsidRDefault="00A11B0B" w:rsidP="00A30619">
      <w:pPr>
        <w:spacing w:after="0"/>
        <w:ind w:firstLine="709"/>
      </w:pPr>
      <w:r>
        <w:t>Iz podataka koje smo analizirali vidljivo je da se na područjima uz rijeku znatno smanjila površina pod oranicama cijelim tijekom rijeke Krapinice. Veliko smanjenje oranica vidljivo je i na području grada Zaboka, dakle i našem istraživanom području. S obzirom da smo dobili podatke samo za 2016. i 2017. godinu vidljivo je da su se površine pod oranicama u 2017. smanjile za čak 54 %, a površine pod livadama i pašnjacima povećale za 8,84%, što znači da se nisu sve oranice pretvorile u livade i pašnjake već su tu uključeni i vinogradi, voćnjaci i ostalo zemljište za koje nemamo podatke o površini.</w:t>
      </w:r>
    </w:p>
    <w:p w:rsidR="00A11B0B" w:rsidRDefault="00A11B0B" w:rsidP="00A30619">
      <w:pPr>
        <w:spacing w:after="0"/>
        <w:ind w:firstLine="709"/>
      </w:pPr>
      <w:r>
        <w:t>Posjetili smo tvornicu tekstila i tepiha Regeneracija i razgovarali s njihovim predstavnikom koji nas je upoznao s novim procesom bojenja tkanina u kojem se koriste kisele boje koje se razmućuju s vodom. To su boje ekološki prihvatljive jer su velike iscrpljenost</w:t>
      </w:r>
      <w:r w:rsidR="00736877">
        <w:t xml:space="preserve">i </w:t>
      </w:r>
      <w:r>
        <w:t xml:space="preserve">što znači da se boja upija isključivo na materijal koji se boja i ne odlazi u vodu i time je niske štetnosti. Sve boje redovito nabavljaju u švicarskoj firmi Bezema. U procesu bojenja tkanina koristi se i  taložnica koja se redovito čisti i u kojoj se rashlađuje voda prije nego što odlazi u odvodne kanale s ugrađenim kolektorima koji vode do rijeke Krapinice. </w:t>
      </w:r>
    </w:p>
    <w:p w:rsidR="00736877" w:rsidRDefault="00A11B0B" w:rsidP="00A30619">
      <w:pPr>
        <w:spacing w:after="0"/>
        <w:ind w:firstLine="709"/>
        <w:rPr>
          <w:shd w:val="clear" w:color="auto" w:fill="FFFFFF"/>
        </w:rPr>
      </w:pPr>
      <w:r w:rsidRPr="00AB3C5C">
        <w:t>U razgovor</w:t>
      </w:r>
      <w:r>
        <w:t xml:space="preserve">us </w:t>
      </w:r>
      <w:r w:rsidRPr="00AB3C5C">
        <w:t>predstavnikom</w:t>
      </w:r>
      <w:r>
        <w:rPr>
          <w:shd w:val="clear" w:color="auto" w:fill="FFFFFF"/>
        </w:rPr>
        <w:t>Upravnog odjela</w:t>
      </w:r>
      <w:r w:rsidRPr="006F1A0C">
        <w:rPr>
          <w:shd w:val="clear" w:color="auto" w:fill="FFFFFF"/>
        </w:rPr>
        <w:t xml:space="preserve"> za komunalno gospodarstvo i javne potrebe</w:t>
      </w:r>
      <w:r>
        <w:rPr>
          <w:shd w:val="clear" w:color="auto" w:fill="FFFFFF"/>
        </w:rPr>
        <w:t xml:space="preserve"> grada Zaboka saznali smo da grad Zabok</w:t>
      </w:r>
      <w:r>
        <w:t xml:space="preserve"> ima djelomično riješeno pitanje odvodnje i pročišćavanja otpadnih voda. Za sada kroz grad Zabokprolaze dva glavna kanalizacijska kolektora. Jedan je duljine 2 304 m i drugi  3 201 m.Sekundarni kolektori kanalizacijske mreže ukupne su duljine 10 581 m. Pohvalno je da se</w:t>
      </w:r>
      <w:r>
        <w:rPr>
          <w:shd w:val="clear" w:color="auto" w:fill="FFFFFF"/>
        </w:rPr>
        <w:t xml:space="preserve"> planira provođenje novog projekta kojeg je već odobrila EU i čija bi provedba trebala biti realizirana </w:t>
      </w:r>
      <w:r w:rsidR="003B1A6D">
        <w:rPr>
          <w:shd w:val="clear" w:color="auto" w:fill="FFFFFF"/>
        </w:rPr>
        <w:t>do kraja 2045. godine (Slika 9)</w:t>
      </w:r>
      <w:r w:rsidR="00AB0ADB">
        <w:rPr>
          <w:shd w:val="clear" w:color="auto" w:fill="FFFFFF"/>
        </w:rPr>
        <w:t>.</w:t>
      </w:r>
    </w:p>
    <w:p w:rsidR="00736877" w:rsidRDefault="00736877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30619" w:rsidRDefault="00A30619" w:rsidP="00A11B0B">
      <w:pPr>
        <w:spacing w:after="0"/>
        <w:ind w:firstLine="708"/>
        <w:rPr>
          <w:shd w:val="clear" w:color="auto" w:fill="FFFFFF"/>
        </w:rPr>
      </w:pPr>
    </w:p>
    <w:p w:rsidR="00A11B0B" w:rsidRDefault="00A11B0B" w:rsidP="00A11B0B">
      <w:pPr>
        <w:spacing w:after="0"/>
        <w:ind w:firstLine="0"/>
        <w:rPr>
          <w:shd w:val="clear" w:color="auto" w:fill="FFFFFF"/>
        </w:rPr>
      </w:pPr>
    </w:p>
    <w:p w:rsidR="00A11B0B" w:rsidRDefault="00A11B0B" w:rsidP="00A11B0B">
      <w:pPr>
        <w:spacing w:after="0"/>
        <w:jc w:val="center"/>
        <w:rPr>
          <w:rFonts w:cs="Arial"/>
          <w:szCs w:val="20"/>
        </w:rPr>
      </w:pPr>
      <w:r>
        <w:rPr>
          <w:noProof/>
          <w:lang w:eastAsia="hr-HR"/>
        </w:rPr>
        <w:drawing>
          <wp:inline distT="0" distB="0" distL="0" distR="0">
            <wp:extent cx="4125595" cy="4518025"/>
            <wp:effectExtent l="19050" t="19050" r="27305" b="15875"/>
            <wp:docPr id="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5" t="11671" r="32564"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451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0B" w:rsidRDefault="00A11B0B" w:rsidP="00A11B0B">
      <w:pPr>
        <w:spacing w:after="0"/>
        <w:jc w:val="center"/>
        <w:rPr>
          <w:rFonts w:cs="Arial"/>
          <w:szCs w:val="20"/>
        </w:rPr>
      </w:pPr>
    </w:p>
    <w:p w:rsidR="00A11B0B" w:rsidRDefault="00A11B0B" w:rsidP="00A11B0B">
      <w:pPr>
        <w:spacing w:after="0"/>
        <w:jc w:val="center"/>
      </w:pPr>
      <w:r w:rsidRPr="00A70944">
        <w:rPr>
          <w:rFonts w:cs="Arial"/>
          <w:szCs w:val="20"/>
        </w:rPr>
        <w:t>Slika</w:t>
      </w:r>
      <w:r>
        <w:rPr>
          <w:rFonts w:cs="Arial"/>
          <w:szCs w:val="20"/>
        </w:rPr>
        <w:t xml:space="preserve"> 9.  </w:t>
      </w:r>
      <w:r>
        <w:t>Shematski prikaz rješenja odvodnje općine Zabok – centar</w:t>
      </w:r>
    </w:p>
    <w:p w:rsidR="00A11B0B" w:rsidRDefault="00A11B0B" w:rsidP="00A11B0B">
      <w:pPr>
        <w:spacing w:after="0"/>
        <w:jc w:val="center"/>
      </w:pPr>
      <w:r>
        <w:t xml:space="preserve">Figure 9. </w:t>
      </w:r>
      <w:r w:rsidRPr="006676F2">
        <w:t>Schematic overview of the sewerage system of Zabok - center</w:t>
      </w:r>
    </w:p>
    <w:p w:rsidR="00A11B0B" w:rsidRDefault="00A11B0B" w:rsidP="00A11B0B">
      <w:pPr>
        <w:spacing w:after="0"/>
        <w:jc w:val="center"/>
      </w:pPr>
    </w:p>
    <w:p w:rsidR="00A11B0B" w:rsidRDefault="00A11B0B" w:rsidP="00A11B0B">
      <w:pPr>
        <w:spacing w:after="0"/>
        <w:ind w:firstLine="567"/>
      </w:pPr>
    </w:p>
    <w:p w:rsidR="00A11B0B" w:rsidRDefault="00A11B0B" w:rsidP="00A11B0B">
      <w:pPr>
        <w:spacing w:after="0"/>
        <w:ind w:firstLine="0"/>
        <w:rPr>
          <w:rFonts w:cs="Arial"/>
          <w:b/>
          <w:szCs w:val="20"/>
        </w:rPr>
      </w:pPr>
      <w:r w:rsidRPr="004804D5">
        <w:rPr>
          <w:rFonts w:cs="Arial"/>
          <w:b/>
          <w:szCs w:val="20"/>
        </w:rPr>
        <w:t>RASPRAVA I ZAKLJUČC</w:t>
      </w:r>
      <w:r>
        <w:rPr>
          <w:rFonts w:cs="Arial"/>
          <w:b/>
          <w:szCs w:val="20"/>
        </w:rPr>
        <w:t>I</w:t>
      </w:r>
    </w:p>
    <w:p w:rsidR="00A11B0B" w:rsidRDefault="00A11B0B" w:rsidP="00A11B0B">
      <w:pPr>
        <w:spacing w:after="0"/>
        <w:ind w:firstLine="567"/>
        <w:rPr>
          <w:rFonts w:cs="Arial"/>
          <w:b/>
          <w:szCs w:val="20"/>
        </w:rPr>
      </w:pPr>
    </w:p>
    <w:p w:rsidR="00A11B0B" w:rsidRDefault="00A11B0B" w:rsidP="00A11B0B">
      <w:pPr>
        <w:spacing w:after="0"/>
        <w:ind w:firstLine="567"/>
        <w:rPr>
          <w:rFonts w:cs="Arial"/>
          <w:szCs w:val="20"/>
        </w:rPr>
      </w:pPr>
      <w:r w:rsidRPr="00F16C82">
        <w:rPr>
          <w:rFonts w:cs="Arial"/>
          <w:szCs w:val="20"/>
        </w:rPr>
        <w:t>Povećani sadržaj nitrata i nitrita uvodi</w:t>
      </w:r>
      <w:r>
        <w:rPr>
          <w:rFonts w:cs="Arial"/>
          <w:szCs w:val="20"/>
        </w:rPr>
        <w:t xml:space="preserve"> u dužem razdoblju dovodi do raznih poremećaja kod vodenih organizama kao što je smanjena opskrba kisikom, a isto tako i bujanje planktonskih algi. To je bio i razlog odabira ovih parametara za analizu vode rijeke Krapinice.</w:t>
      </w:r>
    </w:p>
    <w:p w:rsidR="00A11B0B" w:rsidRDefault="00A11B0B" w:rsidP="00A11B0B">
      <w:pPr>
        <w:spacing w:after="0"/>
        <w:ind w:firstLine="567"/>
        <w:rPr>
          <w:rFonts w:cs="Arial"/>
          <w:szCs w:val="20"/>
        </w:rPr>
      </w:pPr>
      <w:r>
        <w:rPr>
          <w:rFonts w:cs="Arial"/>
          <w:szCs w:val="20"/>
        </w:rPr>
        <w:t xml:space="preserve">Analizom svojih GLOBE podataka zaključili smo da se koncentracija nitrita i nitrata zaista smanjuje u razdoblju od 2013. do 2017.godine. Točnost svojih podataka potvrdili smo i zahvaljujući podatcima Hrvatskih voda koji se u velikoj mjeri poklapaju s našim podatcima. </w:t>
      </w:r>
    </w:p>
    <w:p w:rsidR="00A11B0B" w:rsidRDefault="00A11B0B" w:rsidP="00A11B0B">
      <w:pPr>
        <w:spacing w:after="0"/>
        <w:ind w:firstLine="567"/>
        <w:rPr>
          <w:rFonts w:cs="Arial"/>
          <w:szCs w:val="20"/>
        </w:rPr>
      </w:pPr>
      <w:r>
        <w:rPr>
          <w:rFonts w:cs="Arial"/>
          <w:szCs w:val="20"/>
        </w:rPr>
        <w:t>S obzirom na povišene nitrite u ljetnim mjesecima odlučili smo provesti i analizu podataka o temperaturi zraka i vode te njihovom utjecaju na povišenje nitrita. Došli smo do zaključka da s porastom temperature zraka raste i temperatura vode što utječe na veće isparavanje vode, a kroz sušna ljetna razdoblja vodostaj rijeke opada i povećava se koncentracija nitrit</w:t>
      </w:r>
      <w:r w:rsidR="0040074E">
        <w:rPr>
          <w:rFonts w:cs="Arial"/>
          <w:szCs w:val="20"/>
        </w:rPr>
        <w:t>a, a ujedno</w:t>
      </w:r>
      <w:r w:rsidR="0040074E">
        <w:t>kod viših temperatura ubrzavaju se i procesi razgradnje te i tako mogu porasti nitriti</w:t>
      </w:r>
      <w:r>
        <w:rPr>
          <w:rFonts w:cs="Arial"/>
          <w:szCs w:val="20"/>
        </w:rPr>
        <w:t>. Upravo 2017.godine temperature su bile visoke i sušno ljeto utjecalo je na vodostaj rijeke no čak i tada je koncentracija nitrita bila niža nego prethodne tri godine.</w:t>
      </w:r>
    </w:p>
    <w:p w:rsidR="00A11B0B" w:rsidRPr="004B74B6" w:rsidRDefault="00A11B0B" w:rsidP="00A11B0B">
      <w:pPr>
        <w:autoSpaceDE w:val="0"/>
        <w:autoSpaceDN w:val="0"/>
        <w:adjustRightInd w:val="0"/>
        <w:spacing w:after="0"/>
        <w:ind w:firstLine="567"/>
        <w:rPr>
          <w:rFonts w:cs="Arial"/>
          <w:szCs w:val="20"/>
          <w:lang w:eastAsia="hr-HR"/>
        </w:rPr>
      </w:pPr>
      <w:r w:rsidRPr="004B74B6">
        <w:rPr>
          <w:rFonts w:cs="Arial"/>
          <w:szCs w:val="20"/>
          <w:lang w:eastAsia="hr-HR"/>
        </w:rPr>
        <w:t>Ukoliko je pH vode ispod 7, ona je kisela,ukoliko je iznad 7, voda je lužnata, a kod vrijednosti pH 7, voda je neutralna. Ve</w:t>
      </w:r>
      <w:r w:rsidRPr="004B74B6">
        <w:rPr>
          <w:rFonts w:eastAsia="TimesNewRoman" w:cs="Arial"/>
          <w:szCs w:val="20"/>
          <w:lang w:eastAsia="hr-HR"/>
        </w:rPr>
        <w:t>ć</w:t>
      </w:r>
      <w:r w:rsidRPr="004B74B6">
        <w:rPr>
          <w:rFonts w:cs="Arial"/>
          <w:szCs w:val="20"/>
          <w:lang w:eastAsia="hr-HR"/>
        </w:rPr>
        <w:t>ina teku</w:t>
      </w:r>
      <w:r w:rsidRPr="004B74B6">
        <w:rPr>
          <w:rFonts w:eastAsia="TimesNewRoman" w:cs="Arial"/>
          <w:szCs w:val="20"/>
          <w:lang w:eastAsia="hr-HR"/>
        </w:rPr>
        <w:t>ć</w:t>
      </w:r>
      <w:r w:rsidRPr="004B74B6">
        <w:rPr>
          <w:rFonts w:cs="Arial"/>
          <w:szCs w:val="20"/>
          <w:lang w:eastAsia="hr-HR"/>
        </w:rPr>
        <w:t>ica ima pH izme</w:t>
      </w:r>
      <w:r w:rsidRPr="004B74B6">
        <w:rPr>
          <w:rFonts w:eastAsia="TimesNewRoman" w:cs="Arial"/>
          <w:szCs w:val="20"/>
          <w:lang w:eastAsia="hr-HR"/>
        </w:rPr>
        <w:t>đ</w:t>
      </w:r>
      <w:r w:rsidRPr="004B74B6">
        <w:rPr>
          <w:rFonts w:cs="Arial"/>
          <w:szCs w:val="20"/>
          <w:lang w:eastAsia="hr-HR"/>
        </w:rPr>
        <w:t>u 6,5 do 8,5, a to su optimalni uvjeti za život ve</w:t>
      </w:r>
      <w:r w:rsidRPr="004B74B6">
        <w:rPr>
          <w:rFonts w:eastAsia="TimesNewRoman" w:cs="Arial"/>
          <w:szCs w:val="20"/>
          <w:lang w:eastAsia="hr-HR"/>
        </w:rPr>
        <w:t>ć</w:t>
      </w:r>
      <w:r w:rsidRPr="004B74B6">
        <w:rPr>
          <w:rFonts w:cs="Arial"/>
          <w:szCs w:val="20"/>
          <w:lang w:eastAsia="hr-HR"/>
        </w:rPr>
        <w:t>inebiljnih i životinjskih vrsta. pH ispod 4 i iznad 10 predstavlja uvjete nepovoljne za životu vodenom biotopu.</w:t>
      </w:r>
      <w:r>
        <w:rPr>
          <w:rFonts w:cs="Arial"/>
          <w:szCs w:val="20"/>
          <w:lang w:eastAsia="hr-HR"/>
        </w:rPr>
        <w:t xml:space="preserve"> Uspoređujući naše podatke o pH vode i podatke Hrvatskih voda, utvrdili smo da se </w:t>
      </w:r>
      <w:r>
        <w:rPr>
          <w:rFonts w:cs="Arial"/>
          <w:szCs w:val="20"/>
          <w:lang w:eastAsia="hr-HR"/>
        </w:rPr>
        <w:lastRenderedPageBreak/>
        <w:t xml:space="preserve">podudaraju te da je još ne tako davne 2015.godine pH bio 8,3, a sada veći dio godine 2017.prevladava vrijednost od 7 što je više nego zadovoljavajuće. </w:t>
      </w:r>
    </w:p>
    <w:p w:rsidR="0040074E" w:rsidRPr="00945929" w:rsidRDefault="00A11B0B" w:rsidP="0040074E">
      <w:pPr>
        <w:pStyle w:val="CommentText"/>
      </w:pPr>
      <w:r>
        <w:rPr>
          <w:rFonts w:cs="Arial"/>
        </w:rPr>
        <w:t>Da je rijeka Krapinica zaista sve čišća</w:t>
      </w:r>
      <w:r>
        <w:t xml:space="preserve"> potvrdili su nam u razgovoru i predstavnici Športskog ribolovnog društva iz Zaboka koji su primijetili da u našoj Krapinici u zadnje dvije godine nije rijetkost vidjeti i kalifornijske pastrve ili riječnog raka koji žive </w:t>
      </w:r>
      <w:r w:rsidR="0040074E">
        <w:t>u vodama dobrog ekološkog stanja.</w:t>
      </w:r>
    </w:p>
    <w:p w:rsidR="00A11B0B" w:rsidRDefault="00A11B0B" w:rsidP="00A11B0B">
      <w:pPr>
        <w:spacing w:after="0"/>
        <w:ind w:firstLine="567"/>
      </w:pPr>
      <w:r>
        <w:t>Iako smo našim kratkim istraživanjem od 2013.pa do 2017.g. utvrdili da je naša Krapinica sve čišća, svakako bi bilo potrebno izvršiti i druge dodatne analize: mikrobiološku, analizu teških metala, organskih otapala kao i druge fizikalno-kemijske parametre i to od strane službenih laboratorija koji bi dali potpuniji uvid u stanje Krapinice.</w:t>
      </w:r>
    </w:p>
    <w:p w:rsidR="00A11B0B" w:rsidRDefault="00A11B0B" w:rsidP="00A11B0B">
      <w:pPr>
        <w:spacing w:after="0"/>
        <w:ind w:firstLine="567"/>
      </w:pPr>
      <w:r>
        <w:t>U traženju utjecaja čovjeka na takvo opće stanje Krapinice potražili smo podatke i pomoć od drugih ustanova. Prema dobivenim podatcima od Hrvatske poljoprivredne agencije i  Agencije za plaćanje u poljoprivredi, ribarstvu i ruralnom razvoju saznali smo da se na područjima uz rijeku vidljivo smanjila površina pod oranicama, a povećala površina livada i pašnjaka. To je uzrokovalo i smanjenje zagađivanja Krapinice zbog manjeg korištenja sredstava za dohranjivanje ili prskanje usjeva, a time i ispiranje istih tih sredstava u rijeku.</w:t>
      </w:r>
    </w:p>
    <w:p w:rsidR="00A11B0B" w:rsidRDefault="00A11B0B" w:rsidP="00A11B0B">
      <w:pPr>
        <w:spacing w:after="0"/>
        <w:ind w:firstLine="567"/>
      </w:pPr>
      <w:r>
        <w:t>Na temelju posjeta tvornici tekstila i tepiha Regeneracija saznali smo da od 2011. godine imaju izgrađenu tzv.taložnicu u procesu bojenja gdje se boja i sav talog boje taloži i ne ide više direktno u Krapinicu. Osim toga koriste švicarske ekološke kisele boje velike iscrpljenosti koje se razmućuju s vodom i prilikom bojenja ostaju isključivo na tkanini koja se boja.</w:t>
      </w:r>
    </w:p>
    <w:p w:rsidR="00A11B0B" w:rsidRDefault="00A11B0B" w:rsidP="00A11B0B">
      <w:pPr>
        <w:spacing w:after="0"/>
        <w:ind w:firstLine="567"/>
      </w:pPr>
      <w:r>
        <w:t>Iz razgovora s predstavnikom</w:t>
      </w:r>
      <w:r>
        <w:rPr>
          <w:shd w:val="clear" w:color="auto" w:fill="FFFFFF"/>
        </w:rPr>
        <w:t>Upravnog odjela</w:t>
      </w:r>
      <w:r w:rsidRPr="006F1A0C">
        <w:rPr>
          <w:shd w:val="clear" w:color="auto" w:fill="FFFFFF"/>
        </w:rPr>
        <w:t xml:space="preserve"> za komunalno gospodarstvo i javne potrebe</w:t>
      </w:r>
      <w:r>
        <w:rPr>
          <w:shd w:val="clear" w:color="auto" w:fill="FFFFFF"/>
        </w:rPr>
        <w:t xml:space="preserve"> grada Zaboka</w:t>
      </w:r>
      <w:r>
        <w:t xml:space="preserve"> saznali smo da grad Zabok često ima akcije čišćenja područja uz rijeku Krapinicu. Temeljni nedostatak u pogledu komunalne opremljenosti grada Zaboka je pitanje odvodnje i pročišćavanja otpadnih voda koje nije riješeno na čitavom gradskom području, a čemu treba dati poseban značaj. Veseli nas spoznaja da grad Zabok radi na tome i uskoro kreće u realizaciju projekta po tom pitanju.</w:t>
      </w:r>
    </w:p>
    <w:p w:rsidR="00A11B0B" w:rsidRDefault="00A11B0B" w:rsidP="00A11B0B">
      <w:pPr>
        <w:spacing w:after="0"/>
        <w:ind w:firstLine="0"/>
      </w:pPr>
      <w:r>
        <w:t xml:space="preserve">             Iz svega navedenog može se zaključiti da je čovjek imao i još uvijek ima veliki utjecaj na čistoću rijeke Krapinice. Drago nam je što se u gradu i u industrijskim postrojenjima vodi velika briga o otpadnim vodama i nadamo se da će svi započeti projekti u očuvanju čistoće naših voda biti i do kraja sprovedeni.</w:t>
      </w:r>
    </w:p>
    <w:p w:rsidR="00A11B0B" w:rsidRDefault="00A11B0B" w:rsidP="00A11B0B">
      <w:pPr>
        <w:spacing w:after="0"/>
        <w:ind w:firstLine="567"/>
      </w:pPr>
      <w:r>
        <w:t xml:space="preserve">Djelomično smo potvrdili našu hipotezu jer na čistoću rijeke već sada utječe smanjenost obradivih površina uz rijeku, a tvornica Regeneracija pročišćava svoje otpadne vode i koristi ekološka sredstva. Grad pak redovito čisti prostor oko rijeke. Unatoč tendenciji povećanja broja stanovnika i industrije nadajmo se da će naša Krapinica biti još čišća kada grad Zabok ostvari svoj plan postavljajući niz kolektora za pročišćavanje kanalizacijskih otpadnih voda. </w:t>
      </w:r>
    </w:p>
    <w:p w:rsidR="00A11B0B" w:rsidRDefault="003C075C" w:rsidP="00A11B0B">
      <w:pPr>
        <w:spacing w:after="0"/>
        <w:ind w:firstLine="567"/>
      </w:pPr>
      <w:r>
        <w:t>Kroz par godina, možda će</w:t>
      </w:r>
      <w:r w:rsidR="00A11B0B">
        <w:t xml:space="preserve"> stanovnici grada Zaboka ponovo moći uživati u kupanju u Krapinici, kao nekad njihovi predci.  </w:t>
      </w:r>
    </w:p>
    <w:p w:rsidR="00A11B0B" w:rsidRDefault="00A11B0B" w:rsidP="00A11B0B">
      <w:pPr>
        <w:spacing w:after="0"/>
        <w:ind w:firstLine="567"/>
      </w:pPr>
    </w:p>
    <w:p w:rsidR="00A11B0B" w:rsidRDefault="00A11B0B" w:rsidP="00A11B0B">
      <w:pPr>
        <w:spacing w:after="0"/>
        <w:ind w:firstLine="0"/>
      </w:pPr>
    </w:p>
    <w:p w:rsidR="00A11B0B" w:rsidRDefault="00A11B0B" w:rsidP="00A11B0B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LITERATURNI IZVORI:</w:t>
      </w:r>
    </w:p>
    <w:p w:rsidR="00A11B0B" w:rsidRDefault="00A11B0B" w:rsidP="00A11B0B">
      <w:pPr>
        <w:ind w:firstLine="0"/>
        <w:rPr>
          <w:rFonts w:cs="Arial"/>
          <w:szCs w:val="20"/>
        </w:rPr>
      </w:pPr>
    </w:p>
    <w:p w:rsidR="00A11B0B" w:rsidRDefault="00A11B0B" w:rsidP="00A11B0B">
      <w:pPr>
        <w:rPr>
          <w:rFonts w:cs="Arial"/>
          <w:szCs w:val="20"/>
          <w:shd w:val="clear" w:color="auto" w:fill="FFFFFF"/>
        </w:rPr>
      </w:pPr>
      <w:r>
        <w:rPr>
          <w:rFonts w:cs="Arial"/>
          <w:szCs w:val="20"/>
          <w:shd w:val="clear" w:color="auto" w:fill="FFFFFF"/>
        </w:rPr>
        <w:t xml:space="preserve">1. </w:t>
      </w:r>
      <w:hyperlink r:id="rId12" w:history="1">
        <w:r w:rsidRPr="006C3A8D">
          <w:rPr>
            <w:rStyle w:val="Hyperlink"/>
            <w:rFonts w:cs="Arial"/>
            <w:szCs w:val="20"/>
            <w:shd w:val="clear" w:color="auto" w:fill="FFFFFF"/>
          </w:rPr>
          <w:t>https://www.globe.gov/</w:t>
        </w:r>
      </w:hyperlink>
      <w:r>
        <w:rPr>
          <w:rFonts w:cs="Arial"/>
          <w:szCs w:val="20"/>
          <w:shd w:val="clear" w:color="auto" w:fill="FFFFFF"/>
        </w:rPr>
        <w:t xml:space="preserve"> (</w:t>
      </w:r>
      <w:r>
        <w:t>pristupljeno</w:t>
      </w:r>
      <w:r>
        <w:rPr>
          <w:rFonts w:cs="Arial"/>
          <w:szCs w:val="20"/>
          <w:shd w:val="clear" w:color="auto" w:fill="FFFFFF"/>
        </w:rPr>
        <w:t xml:space="preserve"> 4.9.2017.)</w:t>
      </w:r>
    </w:p>
    <w:p w:rsidR="00A11B0B" w:rsidRDefault="00A11B0B" w:rsidP="00A11B0B">
      <w:pPr>
        <w:rPr>
          <w:rFonts w:cs="Arial"/>
          <w:szCs w:val="20"/>
          <w:shd w:val="clear" w:color="auto" w:fill="FFFFFF"/>
        </w:rPr>
      </w:pPr>
      <w:r>
        <w:rPr>
          <w:rFonts w:cs="Arial"/>
          <w:szCs w:val="20"/>
          <w:shd w:val="clear" w:color="auto" w:fill="FFFFFF"/>
        </w:rPr>
        <w:t xml:space="preserve">2. </w:t>
      </w:r>
      <w:hyperlink r:id="rId13" w:history="1">
        <w:r w:rsidRPr="00885DA7">
          <w:rPr>
            <w:rStyle w:val="Hyperlink"/>
            <w:rFonts w:cs="Arial"/>
            <w:szCs w:val="20"/>
            <w:shd w:val="clear" w:color="auto" w:fill="FFFFFF"/>
          </w:rPr>
          <w:t>http://globe.pomsk.hr/</w:t>
        </w:r>
      </w:hyperlink>
      <w:r>
        <w:rPr>
          <w:rFonts w:cs="Arial"/>
          <w:szCs w:val="20"/>
          <w:shd w:val="clear" w:color="auto" w:fill="FFFFFF"/>
        </w:rPr>
        <w:t xml:space="preserve"> (</w:t>
      </w:r>
      <w:r>
        <w:t xml:space="preserve">pristupljeno  </w:t>
      </w:r>
      <w:r>
        <w:rPr>
          <w:rFonts w:cs="Arial"/>
          <w:szCs w:val="20"/>
          <w:shd w:val="clear" w:color="auto" w:fill="FFFFFF"/>
        </w:rPr>
        <w:t>25.10.2017.)</w:t>
      </w:r>
    </w:p>
    <w:p w:rsidR="00A11B0B" w:rsidRPr="007934BC" w:rsidRDefault="00A11B0B" w:rsidP="00A11B0B">
      <w:pPr>
        <w:rPr>
          <w:rFonts w:cs="Arial"/>
          <w:bCs/>
          <w:szCs w:val="20"/>
        </w:rPr>
      </w:pPr>
      <w:r>
        <w:rPr>
          <w:rFonts w:cs="Arial"/>
          <w:szCs w:val="20"/>
        </w:rPr>
        <w:t xml:space="preserve">3. </w:t>
      </w:r>
      <w:hyperlink r:id="rId14" w:history="1">
        <w:r w:rsidRPr="00307DEB">
          <w:rPr>
            <w:rStyle w:val="Hyperlink"/>
            <w:rFonts w:cs="Arial"/>
            <w:szCs w:val="20"/>
          </w:rPr>
          <w:t>http://public.carnet.hr/globe/prirucnik/voda.PDF</w:t>
        </w:r>
      </w:hyperlink>
      <w:r>
        <w:rPr>
          <w:rFonts w:cs="Arial"/>
          <w:szCs w:val="20"/>
        </w:rPr>
        <w:t xml:space="preserve"> (pristupljeno 11.9.2017.)</w:t>
      </w:r>
    </w:p>
    <w:p w:rsidR="00A11B0B" w:rsidRDefault="00A11B0B" w:rsidP="00A11B0B">
      <w:pPr>
        <w:rPr>
          <w:rFonts w:cs="Arial"/>
          <w:szCs w:val="20"/>
          <w:shd w:val="clear" w:color="auto" w:fill="FFFFFF"/>
        </w:rPr>
      </w:pPr>
      <w:r>
        <w:rPr>
          <w:rFonts w:cs="Arial"/>
          <w:szCs w:val="20"/>
          <w:shd w:val="clear" w:color="auto" w:fill="FFFFFF"/>
        </w:rPr>
        <w:t>4.</w:t>
      </w:r>
      <w:hyperlink r:id="rId15" w:history="1">
        <w:r w:rsidRPr="00A21838">
          <w:rPr>
            <w:rStyle w:val="Hyperlink"/>
            <w:rFonts w:cs="Arial"/>
            <w:szCs w:val="20"/>
            <w:shd w:val="clear" w:color="auto" w:fill="FFFFFF"/>
          </w:rPr>
          <w:t>http://www.kzz.hr</w:t>
        </w:r>
      </w:hyperlink>
      <w:r>
        <w:rPr>
          <w:rFonts w:cs="Arial"/>
          <w:szCs w:val="20"/>
          <w:shd w:val="clear" w:color="auto" w:fill="FFFFFF"/>
        </w:rPr>
        <w:t xml:space="preserve"> (pristupljeno 28.2.2018.)</w:t>
      </w:r>
    </w:p>
    <w:p w:rsidR="00A11B0B" w:rsidRDefault="00A11B0B" w:rsidP="00A11B0B">
      <w:pPr>
        <w:rPr>
          <w:rFonts w:cs="Arial"/>
          <w:szCs w:val="20"/>
        </w:rPr>
      </w:pPr>
      <w:r>
        <w:rPr>
          <w:rFonts w:cs="Arial"/>
          <w:szCs w:val="20"/>
        </w:rPr>
        <w:t>5. Ladišić, A., Mokrovčak, Lj., Prpić, S., 2007., Krapinsko-zagorska županija, Školska knjiga, Zagreb</w:t>
      </w:r>
    </w:p>
    <w:p w:rsidR="00A11B0B" w:rsidRDefault="00A11B0B" w:rsidP="00A11B0B">
      <w:pPr>
        <w:rPr>
          <w:rFonts w:cs="Arial"/>
          <w:szCs w:val="20"/>
        </w:rPr>
      </w:pPr>
      <w:r>
        <w:rPr>
          <w:rFonts w:cs="Arial"/>
          <w:szCs w:val="20"/>
        </w:rPr>
        <w:t>6. Ilić, M., Mirošević, F., 1996., Krapinsko-zagorska županija, Školska knjiga, Zagreb</w:t>
      </w:r>
    </w:p>
    <w:p w:rsidR="00A11B0B" w:rsidRDefault="00A11B0B" w:rsidP="00A11B0B">
      <w:pPr>
        <w:rPr>
          <w:rFonts w:cs="Arial"/>
          <w:szCs w:val="20"/>
        </w:rPr>
      </w:pPr>
    </w:p>
    <w:p w:rsidR="00A11B0B" w:rsidRPr="00261D58" w:rsidRDefault="00A11B0B" w:rsidP="00A11B0B">
      <w:pPr>
        <w:rPr>
          <w:rFonts w:cs="Arial"/>
          <w:szCs w:val="20"/>
        </w:rPr>
      </w:pPr>
    </w:p>
    <w:p w:rsidR="00A11B0B" w:rsidRPr="003B67F4" w:rsidRDefault="00A11B0B" w:rsidP="00A11B0B">
      <w:pPr>
        <w:rPr>
          <w:color w:val="FF0000"/>
        </w:rPr>
      </w:pPr>
    </w:p>
    <w:p w:rsidR="00F9003E" w:rsidRDefault="00F9003E">
      <w:bookmarkStart w:id="0" w:name="_GoBack"/>
      <w:bookmarkEnd w:id="0"/>
    </w:p>
    <w:sectPr w:rsidR="00F9003E" w:rsidSect="00642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B0B"/>
    <w:rsid w:val="00054AA4"/>
    <w:rsid w:val="00386DC0"/>
    <w:rsid w:val="003B1A6D"/>
    <w:rsid w:val="003C075C"/>
    <w:rsid w:val="0040074E"/>
    <w:rsid w:val="00501540"/>
    <w:rsid w:val="00506FD0"/>
    <w:rsid w:val="00544DB0"/>
    <w:rsid w:val="00666F2B"/>
    <w:rsid w:val="00736877"/>
    <w:rsid w:val="00742B02"/>
    <w:rsid w:val="007F4595"/>
    <w:rsid w:val="008C16CB"/>
    <w:rsid w:val="008E393F"/>
    <w:rsid w:val="009E10C0"/>
    <w:rsid w:val="00A11B0B"/>
    <w:rsid w:val="00A30619"/>
    <w:rsid w:val="00A704EB"/>
    <w:rsid w:val="00AB0ADB"/>
    <w:rsid w:val="00C90FF6"/>
    <w:rsid w:val="00E95841"/>
    <w:rsid w:val="00F07246"/>
    <w:rsid w:val="00F62AB3"/>
    <w:rsid w:val="00F9003E"/>
    <w:rsid w:val="00FD4BEF"/>
    <w:rsid w:val="00FE3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B0B"/>
    <w:pPr>
      <w:spacing w:after="120" w:line="240" w:lineRule="auto"/>
      <w:ind w:firstLine="187"/>
      <w:jc w:val="both"/>
    </w:pPr>
    <w:rPr>
      <w:rFonts w:ascii="Arial" w:eastAsia="Calibri" w:hAnsi="Arial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A11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B0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B0B"/>
    <w:rPr>
      <w:rFonts w:ascii="Arial" w:eastAsia="Calibri" w:hAnsi="Arial" w:cs="Times New Roman"/>
      <w:sz w:val="20"/>
      <w:szCs w:val="20"/>
    </w:rPr>
  </w:style>
  <w:style w:type="character" w:customStyle="1" w:styleId="alt-edited">
    <w:name w:val="alt-edited"/>
    <w:basedOn w:val="DefaultParagraphFont"/>
    <w:rsid w:val="00A11B0B"/>
  </w:style>
  <w:style w:type="paragraph" w:styleId="HTMLPreformatted">
    <w:name w:val="HTML Preformatted"/>
    <w:basedOn w:val="Normal"/>
    <w:link w:val="HTMLPreformattedChar"/>
    <w:uiPriority w:val="99"/>
    <w:unhideWhenUsed/>
    <w:rsid w:val="00A11B0B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1B0B"/>
    <w:rPr>
      <w:rFonts w:ascii="Consolas" w:eastAsia="Calibri" w:hAnsi="Consolas" w:cs="Times New Roman"/>
      <w:sz w:val="20"/>
      <w:szCs w:val="20"/>
    </w:rPr>
  </w:style>
  <w:style w:type="character" w:styleId="Hyperlink">
    <w:name w:val="Hyperlink"/>
    <w:uiPriority w:val="99"/>
    <w:unhideWhenUsed/>
    <w:rsid w:val="00A11B0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B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B0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B0B"/>
    <w:pPr>
      <w:spacing w:after="120" w:line="240" w:lineRule="auto"/>
      <w:ind w:firstLine="187"/>
      <w:jc w:val="both"/>
    </w:pPr>
    <w:rPr>
      <w:rFonts w:ascii="Arial" w:eastAsia="Calibri" w:hAnsi="Arial" w:cs="Times New Roman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A11B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B0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B0B"/>
    <w:rPr>
      <w:rFonts w:ascii="Arial" w:eastAsia="Calibri" w:hAnsi="Arial" w:cs="Times New Roman"/>
      <w:sz w:val="20"/>
      <w:szCs w:val="20"/>
    </w:rPr>
  </w:style>
  <w:style w:type="character" w:customStyle="1" w:styleId="alt-edited">
    <w:name w:val="alt-edited"/>
    <w:basedOn w:val="DefaultParagraphFont"/>
    <w:rsid w:val="00A11B0B"/>
  </w:style>
  <w:style w:type="paragraph" w:styleId="HTMLPreformatted">
    <w:name w:val="HTML Preformatted"/>
    <w:basedOn w:val="Normal"/>
    <w:link w:val="HTMLPreformattedChar"/>
    <w:uiPriority w:val="99"/>
    <w:unhideWhenUsed/>
    <w:rsid w:val="00A11B0B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1B0B"/>
    <w:rPr>
      <w:rFonts w:ascii="Consolas" w:eastAsia="Calibri" w:hAnsi="Consolas" w:cs="Times New Roman"/>
      <w:sz w:val="20"/>
      <w:szCs w:val="20"/>
    </w:rPr>
  </w:style>
  <w:style w:type="character" w:styleId="Hyperlink">
    <w:name w:val="Hyperlink"/>
    <w:uiPriority w:val="99"/>
    <w:unhideWhenUsed/>
    <w:rsid w:val="00A11B0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B0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B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hyperlink" Target="http://globe.pomsk.hr/" TargetMode="Externa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hyperlink" Target="https://www.globe.gov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kzz.hr" TargetMode="Externa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hyperlink" Target="http://public.carnet.hr/globe/prirucnik/voda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je&#382;ana%20Turk\Downloads\Kopija%20pH%20vode-%20graf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je&#382;ana%20Turk\Downloads\Kopija%20GRAFFFF-%20temperatura%20voe%20i%20zraka%20(2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je&#382;ana%20Turk\Downloads\Kopija%20NITRITI-%20graf-oviii%20usporedni%20(1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nje&#382;ana%20Turk\Downloads\Kopija%20Nitrati-%20graf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hr-HR">
                <a:solidFill>
                  <a:srgbClr val="0070C0"/>
                </a:solidFill>
              </a:rPr>
              <a:t>pH vode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pH vrijednost (Hrvatske vode)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Sheet1!$A$2:$A$44</c:f>
              <c:strCache>
                <c:ptCount val="43"/>
                <c:pt idx="0">
                  <c:v>08.01.2013</c:v>
                </c:pt>
                <c:pt idx="1">
                  <c:v>05.03.2013</c:v>
                </c:pt>
                <c:pt idx="2">
                  <c:v>02.05.2013</c:v>
                </c:pt>
                <c:pt idx="3">
                  <c:v>10.07.2013</c:v>
                </c:pt>
                <c:pt idx="4">
                  <c:v>01.10.2013</c:v>
                </c:pt>
                <c:pt idx="5">
                  <c:v>03.12.2013</c:v>
                </c:pt>
                <c:pt idx="6">
                  <c:v>04.03.2014</c:v>
                </c:pt>
                <c:pt idx="7">
                  <c:v>05.06.2014</c:v>
                </c:pt>
                <c:pt idx="8">
                  <c:v>07.08.2014</c:v>
                </c:pt>
                <c:pt idx="9">
                  <c:v>02.10.2014</c:v>
                </c:pt>
                <c:pt idx="10">
                  <c:v>02.12.2014</c:v>
                </c:pt>
                <c:pt idx="11">
                  <c:v>05.02.2015</c:v>
                </c:pt>
                <c:pt idx="12">
                  <c:v>24.02.2015</c:v>
                </c:pt>
                <c:pt idx="13">
                  <c:v>16.03.2015</c:v>
                </c:pt>
                <c:pt idx="14">
                  <c:v>27.04.2015</c:v>
                </c:pt>
                <c:pt idx="15">
                  <c:v>11.05.2015</c:v>
                </c:pt>
                <c:pt idx="16">
                  <c:v>08.06.2015</c:v>
                </c:pt>
                <c:pt idx="17">
                  <c:v>06.07.2015</c:v>
                </c:pt>
                <c:pt idx="18">
                  <c:v>12.08.2015</c:v>
                </c:pt>
                <c:pt idx="19">
                  <c:v>28.09.2015</c:v>
                </c:pt>
                <c:pt idx="20">
                  <c:v>26.10.2015</c:v>
                </c:pt>
                <c:pt idx="21">
                  <c:v>11.11.2015</c:v>
                </c:pt>
                <c:pt idx="22">
                  <c:v>09.12.2015</c:v>
                </c:pt>
                <c:pt idx="23">
                  <c:v>24.02.2016</c:v>
                </c:pt>
                <c:pt idx="24">
                  <c:v>16.03.2016</c:v>
                </c:pt>
                <c:pt idx="25">
                  <c:v>07.04.2016</c:v>
                </c:pt>
                <c:pt idx="26">
                  <c:v>28.04.2016</c:v>
                </c:pt>
                <c:pt idx="27">
                  <c:v>19.05.2016</c:v>
                </c:pt>
                <c:pt idx="28">
                  <c:v>08.06.2016</c:v>
                </c:pt>
                <c:pt idx="29">
                  <c:v>07.07.2016</c:v>
                </c:pt>
                <c:pt idx="30">
                  <c:v>24.08.2016</c:v>
                </c:pt>
                <c:pt idx="31">
                  <c:v>21.09.2016</c:v>
                </c:pt>
                <c:pt idx="32">
                  <c:v>13.10.2016</c:v>
                </c:pt>
                <c:pt idx="33">
                  <c:v>10.11.2016</c:v>
                </c:pt>
                <c:pt idx="34">
                  <c:v>07.12.2016</c:v>
                </c:pt>
                <c:pt idx="35">
                  <c:v>31.05.2017</c:v>
                </c:pt>
                <c:pt idx="36">
                  <c:v>28.06.2017</c:v>
                </c:pt>
                <c:pt idx="37">
                  <c:v>26.07.2017</c:v>
                </c:pt>
                <c:pt idx="38">
                  <c:v>16.08.2017</c:v>
                </c:pt>
                <c:pt idx="39">
                  <c:v>05.09.2017</c:v>
                </c:pt>
                <c:pt idx="40">
                  <c:v>11.10.2017</c:v>
                </c:pt>
                <c:pt idx="41">
                  <c:v>09.11.2017</c:v>
                </c:pt>
                <c:pt idx="42">
                  <c:v>07.12.2017</c:v>
                </c:pt>
              </c:strCache>
            </c:strRef>
          </c:cat>
          <c:val>
            <c:numRef>
              <c:f>Sheet1!$B$2:$B$44</c:f>
              <c:numCache>
                <c:formatCode>0.00</c:formatCode>
                <c:ptCount val="43"/>
                <c:pt idx="0">
                  <c:v>8</c:v>
                </c:pt>
                <c:pt idx="1">
                  <c:v>8</c:v>
                </c:pt>
                <c:pt idx="2" formatCode="General">
                  <c:v>8.09</c:v>
                </c:pt>
                <c:pt idx="3" formatCode="General">
                  <c:v>8.1</c:v>
                </c:pt>
                <c:pt idx="4">
                  <c:v>8</c:v>
                </c:pt>
                <c:pt idx="5">
                  <c:v>8.1</c:v>
                </c:pt>
                <c:pt idx="6">
                  <c:v>8</c:v>
                </c:pt>
                <c:pt idx="7">
                  <c:v>8</c:v>
                </c:pt>
                <c:pt idx="8">
                  <c:v>8.2000000000000011</c:v>
                </c:pt>
                <c:pt idx="9">
                  <c:v>8.2000000000000011</c:v>
                </c:pt>
                <c:pt idx="10">
                  <c:v>8.2000000000000011</c:v>
                </c:pt>
                <c:pt idx="11">
                  <c:v>7.72</c:v>
                </c:pt>
                <c:pt idx="12">
                  <c:v>8.31</c:v>
                </c:pt>
                <c:pt idx="13">
                  <c:v>8.06</c:v>
                </c:pt>
                <c:pt idx="14">
                  <c:v>8.02</c:v>
                </c:pt>
                <c:pt idx="15">
                  <c:v>8.17</c:v>
                </c:pt>
                <c:pt idx="16">
                  <c:v>8.0400000000000009</c:v>
                </c:pt>
                <c:pt idx="17">
                  <c:v>8.1</c:v>
                </c:pt>
                <c:pt idx="18">
                  <c:v>8.1</c:v>
                </c:pt>
                <c:pt idx="19">
                  <c:v>8.0300000000000011</c:v>
                </c:pt>
                <c:pt idx="20">
                  <c:v>7.88</c:v>
                </c:pt>
                <c:pt idx="21">
                  <c:v>7.8</c:v>
                </c:pt>
                <c:pt idx="22">
                  <c:v>8.0500000000000007</c:v>
                </c:pt>
                <c:pt idx="23">
                  <c:v>7.9</c:v>
                </c:pt>
                <c:pt idx="24">
                  <c:v>8</c:v>
                </c:pt>
                <c:pt idx="25">
                  <c:v>7.8</c:v>
                </c:pt>
                <c:pt idx="26">
                  <c:v>7.9</c:v>
                </c:pt>
                <c:pt idx="27">
                  <c:v>7.9</c:v>
                </c:pt>
                <c:pt idx="28">
                  <c:v>7.9</c:v>
                </c:pt>
                <c:pt idx="29">
                  <c:v>7.9</c:v>
                </c:pt>
                <c:pt idx="30">
                  <c:v>7.8</c:v>
                </c:pt>
                <c:pt idx="31">
                  <c:v>7.4</c:v>
                </c:pt>
                <c:pt idx="32">
                  <c:v>7.3</c:v>
                </c:pt>
                <c:pt idx="33">
                  <c:v>7.3</c:v>
                </c:pt>
                <c:pt idx="34">
                  <c:v>7.1</c:v>
                </c:pt>
                <c:pt idx="35">
                  <c:v>7.1</c:v>
                </c:pt>
                <c:pt idx="36">
                  <c:v>7.4</c:v>
                </c:pt>
                <c:pt idx="37">
                  <c:v>7.5</c:v>
                </c:pt>
                <c:pt idx="38">
                  <c:v>7.5</c:v>
                </c:pt>
                <c:pt idx="39">
                  <c:v>7.3</c:v>
                </c:pt>
                <c:pt idx="40">
                  <c:v>7.3</c:v>
                </c:pt>
                <c:pt idx="41">
                  <c:v>7.2</c:v>
                </c:pt>
                <c:pt idx="42">
                  <c:v>7.1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pH vrijednost (GLOBE)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Sheet1!$A$2:$A$44</c:f>
              <c:strCache>
                <c:ptCount val="43"/>
                <c:pt idx="0">
                  <c:v>08.01.2013</c:v>
                </c:pt>
                <c:pt idx="1">
                  <c:v>05.03.2013</c:v>
                </c:pt>
                <c:pt idx="2">
                  <c:v>02.05.2013</c:v>
                </c:pt>
                <c:pt idx="3">
                  <c:v>10.07.2013</c:v>
                </c:pt>
                <c:pt idx="4">
                  <c:v>01.10.2013</c:v>
                </c:pt>
                <c:pt idx="5">
                  <c:v>03.12.2013</c:v>
                </c:pt>
                <c:pt idx="6">
                  <c:v>04.03.2014</c:v>
                </c:pt>
                <c:pt idx="7">
                  <c:v>05.06.2014</c:v>
                </c:pt>
                <c:pt idx="8">
                  <c:v>07.08.2014</c:v>
                </c:pt>
                <c:pt idx="9">
                  <c:v>02.10.2014</c:v>
                </c:pt>
                <c:pt idx="10">
                  <c:v>02.12.2014</c:v>
                </c:pt>
                <c:pt idx="11">
                  <c:v>05.02.2015</c:v>
                </c:pt>
                <c:pt idx="12">
                  <c:v>24.02.2015</c:v>
                </c:pt>
                <c:pt idx="13">
                  <c:v>16.03.2015</c:v>
                </c:pt>
                <c:pt idx="14">
                  <c:v>27.04.2015</c:v>
                </c:pt>
                <c:pt idx="15">
                  <c:v>11.05.2015</c:v>
                </c:pt>
                <c:pt idx="16">
                  <c:v>08.06.2015</c:v>
                </c:pt>
                <c:pt idx="17">
                  <c:v>06.07.2015</c:v>
                </c:pt>
                <c:pt idx="18">
                  <c:v>12.08.2015</c:v>
                </c:pt>
                <c:pt idx="19">
                  <c:v>28.09.2015</c:v>
                </c:pt>
                <c:pt idx="20">
                  <c:v>26.10.2015</c:v>
                </c:pt>
                <c:pt idx="21">
                  <c:v>11.11.2015</c:v>
                </c:pt>
                <c:pt idx="22">
                  <c:v>09.12.2015</c:v>
                </c:pt>
                <c:pt idx="23">
                  <c:v>24.02.2016</c:v>
                </c:pt>
                <c:pt idx="24">
                  <c:v>16.03.2016</c:v>
                </c:pt>
                <c:pt idx="25">
                  <c:v>07.04.2016</c:v>
                </c:pt>
                <c:pt idx="26">
                  <c:v>28.04.2016</c:v>
                </c:pt>
                <c:pt idx="27">
                  <c:v>19.05.2016</c:v>
                </c:pt>
                <c:pt idx="28">
                  <c:v>08.06.2016</c:v>
                </c:pt>
                <c:pt idx="29">
                  <c:v>07.07.2016</c:v>
                </c:pt>
                <c:pt idx="30">
                  <c:v>24.08.2016</c:v>
                </c:pt>
                <c:pt idx="31">
                  <c:v>21.09.2016</c:v>
                </c:pt>
                <c:pt idx="32">
                  <c:v>13.10.2016</c:v>
                </c:pt>
                <c:pt idx="33">
                  <c:v>10.11.2016</c:v>
                </c:pt>
                <c:pt idx="34">
                  <c:v>07.12.2016</c:v>
                </c:pt>
                <c:pt idx="35">
                  <c:v>31.05.2017</c:v>
                </c:pt>
                <c:pt idx="36">
                  <c:v>28.06.2017</c:v>
                </c:pt>
                <c:pt idx="37">
                  <c:v>26.07.2017</c:v>
                </c:pt>
                <c:pt idx="38">
                  <c:v>16.08.2017</c:v>
                </c:pt>
                <c:pt idx="39">
                  <c:v>05.09.2017</c:v>
                </c:pt>
                <c:pt idx="40">
                  <c:v>11.10.2017</c:v>
                </c:pt>
                <c:pt idx="41">
                  <c:v>09.11.2017</c:v>
                </c:pt>
                <c:pt idx="42">
                  <c:v>07.12.2017</c:v>
                </c:pt>
              </c:strCache>
            </c:strRef>
          </c:cat>
          <c:val>
            <c:numRef>
              <c:f>Sheet1!$C$2:$C$44</c:f>
              <c:numCache>
                <c:formatCode>General</c:formatCode>
                <c:ptCount val="43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8.1</c:v>
                </c:pt>
                <c:pt idx="9">
                  <c:v>8</c:v>
                </c:pt>
                <c:pt idx="10">
                  <c:v>8</c:v>
                </c:pt>
                <c:pt idx="11">
                  <c:v>7.8</c:v>
                </c:pt>
                <c:pt idx="12">
                  <c:v>8.3000000000000007</c:v>
                </c:pt>
                <c:pt idx="13">
                  <c:v>8</c:v>
                </c:pt>
                <c:pt idx="14">
                  <c:v>8</c:v>
                </c:pt>
                <c:pt idx="15">
                  <c:v>8</c:v>
                </c:pt>
                <c:pt idx="16">
                  <c:v>8</c:v>
                </c:pt>
                <c:pt idx="17">
                  <c:v>8</c:v>
                </c:pt>
                <c:pt idx="18">
                  <c:v>8</c:v>
                </c:pt>
                <c:pt idx="19">
                  <c:v>8</c:v>
                </c:pt>
                <c:pt idx="20">
                  <c:v>7.8</c:v>
                </c:pt>
                <c:pt idx="21">
                  <c:v>7.6</c:v>
                </c:pt>
                <c:pt idx="22">
                  <c:v>8</c:v>
                </c:pt>
                <c:pt idx="23">
                  <c:v>8</c:v>
                </c:pt>
                <c:pt idx="24">
                  <c:v>8</c:v>
                </c:pt>
                <c:pt idx="25">
                  <c:v>7.8</c:v>
                </c:pt>
                <c:pt idx="26">
                  <c:v>7.9</c:v>
                </c:pt>
                <c:pt idx="27">
                  <c:v>7.9</c:v>
                </c:pt>
                <c:pt idx="28">
                  <c:v>7.8</c:v>
                </c:pt>
                <c:pt idx="29">
                  <c:v>7.8</c:v>
                </c:pt>
                <c:pt idx="30">
                  <c:v>7.8</c:v>
                </c:pt>
                <c:pt idx="31">
                  <c:v>7.4</c:v>
                </c:pt>
                <c:pt idx="32">
                  <c:v>7.3</c:v>
                </c:pt>
                <c:pt idx="33">
                  <c:v>7.3</c:v>
                </c:pt>
                <c:pt idx="34">
                  <c:v>7</c:v>
                </c:pt>
                <c:pt idx="35">
                  <c:v>7</c:v>
                </c:pt>
                <c:pt idx="36">
                  <c:v>7</c:v>
                </c:pt>
                <c:pt idx="37">
                  <c:v>7</c:v>
                </c:pt>
                <c:pt idx="38">
                  <c:v>7.4</c:v>
                </c:pt>
                <c:pt idx="39">
                  <c:v>7.1</c:v>
                </c:pt>
                <c:pt idx="40">
                  <c:v>7.1</c:v>
                </c:pt>
                <c:pt idx="41">
                  <c:v>7</c:v>
                </c:pt>
                <c:pt idx="42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6228224"/>
        <c:axId val="331886592"/>
      </c:lineChart>
      <c:catAx>
        <c:axId val="326228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1886592"/>
        <c:crosses val="autoZero"/>
        <c:auto val="1"/>
        <c:lblAlgn val="ctr"/>
        <c:lblOffset val="100"/>
        <c:noMultiLvlLbl val="0"/>
      </c:catAx>
      <c:valAx>
        <c:axId val="331886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2622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19050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>
                <a:solidFill>
                  <a:srgbClr val="0070C0"/>
                </a:solidFill>
              </a:defRPr>
            </a:pPr>
            <a:r>
              <a:rPr lang="hr-HR" sz="1600">
                <a:solidFill>
                  <a:srgbClr val="0070C0"/>
                </a:solidFill>
              </a:rPr>
              <a:t>Temperatura zraka i vode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Temperatura zraka</c:v>
                </c:pt>
              </c:strCache>
            </c:strRef>
          </c:tx>
          <c:marker>
            <c:symbol val="none"/>
          </c:marker>
          <c:cat>
            <c:strRef>
              <c:f>List1!$A$2:$A$44</c:f>
              <c:strCache>
                <c:ptCount val="43"/>
                <c:pt idx="0">
                  <c:v>08.01.2013</c:v>
                </c:pt>
                <c:pt idx="1">
                  <c:v>05.03.2013</c:v>
                </c:pt>
                <c:pt idx="2">
                  <c:v>02.05.2013</c:v>
                </c:pt>
                <c:pt idx="3">
                  <c:v>10.07.2013</c:v>
                </c:pt>
                <c:pt idx="4">
                  <c:v>01.10.2013</c:v>
                </c:pt>
                <c:pt idx="5">
                  <c:v>03.12.2013</c:v>
                </c:pt>
                <c:pt idx="6">
                  <c:v>04.03.2014</c:v>
                </c:pt>
                <c:pt idx="7">
                  <c:v>05.06.2014</c:v>
                </c:pt>
                <c:pt idx="8">
                  <c:v>07.08.2014</c:v>
                </c:pt>
                <c:pt idx="9">
                  <c:v>02.10.2014</c:v>
                </c:pt>
                <c:pt idx="10">
                  <c:v>02.12.2014</c:v>
                </c:pt>
                <c:pt idx="11">
                  <c:v>05.02.2015</c:v>
                </c:pt>
                <c:pt idx="12">
                  <c:v>24.02.2015</c:v>
                </c:pt>
                <c:pt idx="13">
                  <c:v>16.03.2015</c:v>
                </c:pt>
                <c:pt idx="14">
                  <c:v>27.04.2015</c:v>
                </c:pt>
                <c:pt idx="15">
                  <c:v>11.05.2015</c:v>
                </c:pt>
                <c:pt idx="16">
                  <c:v>08.06.2015</c:v>
                </c:pt>
                <c:pt idx="17">
                  <c:v>06.07.2015</c:v>
                </c:pt>
                <c:pt idx="18">
                  <c:v>12.08.2015</c:v>
                </c:pt>
                <c:pt idx="19">
                  <c:v>28.09.2015</c:v>
                </c:pt>
                <c:pt idx="20">
                  <c:v>26.10.2015</c:v>
                </c:pt>
                <c:pt idx="21">
                  <c:v>11.11.2015</c:v>
                </c:pt>
                <c:pt idx="22">
                  <c:v>09.12.2015</c:v>
                </c:pt>
                <c:pt idx="23">
                  <c:v>24.02.2016</c:v>
                </c:pt>
                <c:pt idx="24">
                  <c:v>16.03.2016</c:v>
                </c:pt>
                <c:pt idx="25">
                  <c:v>07.04.2016</c:v>
                </c:pt>
                <c:pt idx="26">
                  <c:v>28.04.2016</c:v>
                </c:pt>
                <c:pt idx="27">
                  <c:v>19.05.2016</c:v>
                </c:pt>
                <c:pt idx="28">
                  <c:v>08.06.2016</c:v>
                </c:pt>
                <c:pt idx="29">
                  <c:v>07.07.2016</c:v>
                </c:pt>
                <c:pt idx="30">
                  <c:v>24.08.2016</c:v>
                </c:pt>
                <c:pt idx="31">
                  <c:v>21.09.2016</c:v>
                </c:pt>
                <c:pt idx="32">
                  <c:v>13.10.2016</c:v>
                </c:pt>
                <c:pt idx="33">
                  <c:v>10.11.2016</c:v>
                </c:pt>
                <c:pt idx="34">
                  <c:v>07.12.2016</c:v>
                </c:pt>
                <c:pt idx="35">
                  <c:v>31.05.2017</c:v>
                </c:pt>
                <c:pt idx="36">
                  <c:v>28.06.2017</c:v>
                </c:pt>
                <c:pt idx="37">
                  <c:v>26.07.2017</c:v>
                </c:pt>
                <c:pt idx="38">
                  <c:v>16.08.2017</c:v>
                </c:pt>
                <c:pt idx="39">
                  <c:v>05.09.2017</c:v>
                </c:pt>
                <c:pt idx="40">
                  <c:v>11.10.2017</c:v>
                </c:pt>
                <c:pt idx="41">
                  <c:v>09.11.2017</c:v>
                </c:pt>
                <c:pt idx="42">
                  <c:v>07.12.2017</c:v>
                </c:pt>
              </c:strCache>
            </c:strRef>
          </c:cat>
          <c:val>
            <c:numRef>
              <c:f>List1!$B$2:$B$44</c:f>
              <c:numCache>
                <c:formatCode>General</c:formatCode>
                <c:ptCount val="43"/>
                <c:pt idx="0">
                  <c:v>1</c:v>
                </c:pt>
                <c:pt idx="1">
                  <c:v>6</c:v>
                </c:pt>
                <c:pt idx="2">
                  <c:v>21</c:v>
                </c:pt>
                <c:pt idx="3">
                  <c:v>28</c:v>
                </c:pt>
                <c:pt idx="4">
                  <c:v>13</c:v>
                </c:pt>
                <c:pt idx="5">
                  <c:v>0</c:v>
                </c:pt>
                <c:pt idx="6">
                  <c:v>5</c:v>
                </c:pt>
                <c:pt idx="7">
                  <c:v>14</c:v>
                </c:pt>
                <c:pt idx="8">
                  <c:v>24</c:v>
                </c:pt>
                <c:pt idx="9">
                  <c:v>14</c:v>
                </c:pt>
                <c:pt idx="10">
                  <c:v>4</c:v>
                </c:pt>
                <c:pt idx="11">
                  <c:v>-1</c:v>
                </c:pt>
                <c:pt idx="12">
                  <c:v>7.1</c:v>
                </c:pt>
                <c:pt idx="13">
                  <c:v>8</c:v>
                </c:pt>
                <c:pt idx="14">
                  <c:v>14.7</c:v>
                </c:pt>
                <c:pt idx="15">
                  <c:v>19.100000000000001</c:v>
                </c:pt>
                <c:pt idx="16">
                  <c:v>25.7</c:v>
                </c:pt>
                <c:pt idx="17">
                  <c:v>29.4</c:v>
                </c:pt>
                <c:pt idx="18">
                  <c:v>28.4</c:v>
                </c:pt>
                <c:pt idx="19">
                  <c:v>15.1</c:v>
                </c:pt>
                <c:pt idx="20">
                  <c:v>8.2000000000000011</c:v>
                </c:pt>
                <c:pt idx="21">
                  <c:v>13.6</c:v>
                </c:pt>
                <c:pt idx="22">
                  <c:v>2.2000000000000002</c:v>
                </c:pt>
                <c:pt idx="23">
                  <c:v>9.1</c:v>
                </c:pt>
                <c:pt idx="24">
                  <c:v>5</c:v>
                </c:pt>
                <c:pt idx="25">
                  <c:v>21.6</c:v>
                </c:pt>
                <c:pt idx="26">
                  <c:v>6.2</c:v>
                </c:pt>
                <c:pt idx="27">
                  <c:v>19.5</c:v>
                </c:pt>
                <c:pt idx="28">
                  <c:v>24.7</c:v>
                </c:pt>
                <c:pt idx="29">
                  <c:v>25.6</c:v>
                </c:pt>
                <c:pt idx="30">
                  <c:v>25.5</c:v>
                </c:pt>
                <c:pt idx="31">
                  <c:v>18.8</c:v>
                </c:pt>
                <c:pt idx="32">
                  <c:v>12.4</c:v>
                </c:pt>
                <c:pt idx="33">
                  <c:v>10.3</c:v>
                </c:pt>
                <c:pt idx="34">
                  <c:v>2.8</c:v>
                </c:pt>
                <c:pt idx="35">
                  <c:v>29</c:v>
                </c:pt>
                <c:pt idx="36">
                  <c:v>31</c:v>
                </c:pt>
                <c:pt idx="37">
                  <c:v>22</c:v>
                </c:pt>
                <c:pt idx="38">
                  <c:v>27</c:v>
                </c:pt>
                <c:pt idx="39">
                  <c:v>22</c:v>
                </c:pt>
                <c:pt idx="40">
                  <c:v>11</c:v>
                </c:pt>
                <c:pt idx="41">
                  <c:v>11</c:v>
                </c:pt>
                <c:pt idx="42">
                  <c:v>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Temperatura vode</c:v>
                </c:pt>
              </c:strCache>
            </c:strRef>
          </c:tx>
          <c:marker>
            <c:symbol val="none"/>
          </c:marker>
          <c:cat>
            <c:strRef>
              <c:f>List1!$A$2:$A$44</c:f>
              <c:strCache>
                <c:ptCount val="43"/>
                <c:pt idx="0">
                  <c:v>08.01.2013</c:v>
                </c:pt>
                <c:pt idx="1">
                  <c:v>05.03.2013</c:v>
                </c:pt>
                <c:pt idx="2">
                  <c:v>02.05.2013</c:v>
                </c:pt>
                <c:pt idx="3">
                  <c:v>10.07.2013</c:v>
                </c:pt>
                <c:pt idx="4">
                  <c:v>01.10.2013</c:v>
                </c:pt>
                <c:pt idx="5">
                  <c:v>03.12.2013</c:v>
                </c:pt>
                <c:pt idx="6">
                  <c:v>04.03.2014</c:v>
                </c:pt>
                <c:pt idx="7">
                  <c:v>05.06.2014</c:v>
                </c:pt>
                <c:pt idx="8">
                  <c:v>07.08.2014</c:v>
                </c:pt>
                <c:pt idx="9">
                  <c:v>02.10.2014</c:v>
                </c:pt>
                <c:pt idx="10">
                  <c:v>02.12.2014</c:v>
                </c:pt>
                <c:pt idx="11">
                  <c:v>05.02.2015</c:v>
                </c:pt>
                <c:pt idx="12">
                  <c:v>24.02.2015</c:v>
                </c:pt>
                <c:pt idx="13">
                  <c:v>16.03.2015</c:v>
                </c:pt>
                <c:pt idx="14">
                  <c:v>27.04.2015</c:v>
                </c:pt>
                <c:pt idx="15">
                  <c:v>11.05.2015</c:v>
                </c:pt>
                <c:pt idx="16">
                  <c:v>08.06.2015</c:v>
                </c:pt>
                <c:pt idx="17">
                  <c:v>06.07.2015</c:v>
                </c:pt>
                <c:pt idx="18">
                  <c:v>12.08.2015</c:v>
                </c:pt>
                <c:pt idx="19">
                  <c:v>28.09.2015</c:v>
                </c:pt>
                <c:pt idx="20">
                  <c:v>26.10.2015</c:v>
                </c:pt>
                <c:pt idx="21">
                  <c:v>11.11.2015</c:v>
                </c:pt>
                <c:pt idx="22">
                  <c:v>09.12.2015</c:v>
                </c:pt>
                <c:pt idx="23">
                  <c:v>24.02.2016</c:v>
                </c:pt>
                <c:pt idx="24">
                  <c:v>16.03.2016</c:v>
                </c:pt>
                <c:pt idx="25">
                  <c:v>07.04.2016</c:v>
                </c:pt>
                <c:pt idx="26">
                  <c:v>28.04.2016</c:v>
                </c:pt>
                <c:pt idx="27">
                  <c:v>19.05.2016</c:v>
                </c:pt>
                <c:pt idx="28">
                  <c:v>08.06.2016</c:v>
                </c:pt>
                <c:pt idx="29">
                  <c:v>07.07.2016</c:v>
                </c:pt>
                <c:pt idx="30">
                  <c:v>24.08.2016</c:v>
                </c:pt>
                <c:pt idx="31">
                  <c:v>21.09.2016</c:v>
                </c:pt>
                <c:pt idx="32">
                  <c:v>13.10.2016</c:v>
                </c:pt>
                <c:pt idx="33">
                  <c:v>10.11.2016</c:v>
                </c:pt>
                <c:pt idx="34">
                  <c:v>07.12.2016</c:v>
                </c:pt>
                <c:pt idx="35">
                  <c:v>31.05.2017</c:v>
                </c:pt>
                <c:pt idx="36">
                  <c:v>28.06.2017</c:v>
                </c:pt>
                <c:pt idx="37">
                  <c:v>26.07.2017</c:v>
                </c:pt>
                <c:pt idx="38">
                  <c:v>16.08.2017</c:v>
                </c:pt>
                <c:pt idx="39">
                  <c:v>05.09.2017</c:v>
                </c:pt>
                <c:pt idx="40">
                  <c:v>11.10.2017</c:v>
                </c:pt>
                <c:pt idx="41">
                  <c:v>09.11.2017</c:v>
                </c:pt>
                <c:pt idx="42">
                  <c:v>07.12.2017</c:v>
                </c:pt>
              </c:strCache>
            </c:strRef>
          </c:cat>
          <c:val>
            <c:numRef>
              <c:f>List1!$C$2:$C$44</c:f>
              <c:numCache>
                <c:formatCode>General</c:formatCode>
                <c:ptCount val="43"/>
                <c:pt idx="0">
                  <c:v>8</c:v>
                </c:pt>
                <c:pt idx="1">
                  <c:v>4</c:v>
                </c:pt>
                <c:pt idx="2">
                  <c:v>18</c:v>
                </c:pt>
                <c:pt idx="3">
                  <c:v>26</c:v>
                </c:pt>
                <c:pt idx="4">
                  <c:v>11</c:v>
                </c:pt>
                <c:pt idx="5">
                  <c:v>3</c:v>
                </c:pt>
                <c:pt idx="6">
                  <c:v>6</c:v>
                </c:pt>
                <c:pt idx="7">
                  <c:v>17</c:v>
                </c:pt>
                <c:pt idx="8">
                  <c:v>19</c:v>
                </c:pt>
                <c:pt idx="9">
                  <c:v>14</c:v>
                </c:pt>
                <c:pt idx="10">
                  <c:v>6</c:v>
                </c:pt>
                <c:pt idx="11">
                  <c:v>1</c:v>
                </c:pt>
                <c:pt idx="12">
                  <c:v>6</c:v>
                </c:pt>
                <c:pt idx="13">
                  <c:v>7</c:v>
                </c:pt>
                <c:pt idx="14">
                  <c:v>16</c:v>
                </c:pt>
                <c:pt idx="15">
                  <c:v>17</c:v>
                </c:pt>
                <c:pt idx="16">
                  <c:v>20</c:v>
                </c:pt>
                <c:pt idx="17">
                  <c:v>24</c:v>
                </c:pt>
                <c:pt idx="18">
                  <c:v>23</c:v>
                </c:pt>
                <c:pt idx="19">
                  <c:v>13</c:v>
                </c:pt>
                <c:pt idx="20">
                  <c:v>10</c:v>
                </c:pt>
                <c:pt idx="21">
                  <c:v>12</c:v>
                </c:pt>
                <c:pt idx="22">
                  <c:v>8</c:v>
                </c:pt>
                <c:pt idx="23">
                  <c:v>8</c:v>
                </c:pt>
                <c:pt idx="24">
                  <c:v>6</c:v>
                </c:pt>
                <c:pt idx="25">
                  <c:v>14</c:v>
                </c:pt>
                <c:pt idx="26">
                  <c:v>8</c:v>
                </c:pt>
                <c:pt idx="27">
                  <c:v>13</c:v>
                </c:pt>
                <c:pt idx="28">
                  <c:v>20</c:v>
                </c:pt>
                <c:pt idx="29">
                  <c:v>23</c:v>
                </c:pt>
                <c:pt idx="30">
                  <c:v>20</c:v>
                </c:pt>
                <c:pt idx="31">
                  <c:v>17</c:v>
                </c:pt>
                <c:pt idx="32">
                  <c:v>10</c:v>
                </c:pt>
                <c:pt idx="33">
                  <c:v>8</c:v>
                </c:pt>
                <c:pt idx="34">
                  <c:v>2</c:v>
                </c:pt>
                <c:pt idx="35">
                  <c:v>23</c:v>
                </c:pt>
                <c:pt idx="36">
                  <c:v>24</c:v>
                </c:pt>
                <c:pt idx="37">
                  <c:v>20</c:v>
                </c:pt>
                <c:pt idx="38">
                  <c:v>21</c:v>
                </c:pt>
                <c:pt idx="39">
                  <c:v>17</c:v>
                </c:pt>
                <c:pt idx="40">
                  <c:v>12</c:v>
                </c:pt>
                <c:pt idx="41">
                  <c:v>10</c:v>
                </c:pt>
                <c:pt idx="42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1920896"/>
        <c:axId val="331922432"/>
      </c:lineChart>
      <c:catAx>
        <c:axId val="331920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ln/>
        </c:spPr>
        <c:txPr>
          <a:bodyPr/>
          <a:lstStyle/>
          <a:p>
            <a:pPr>
              <a:defRPr>
                <a:solidFill>
                  <a:srgbClr val="0070C0"/>
                </a:solidFill>
              </a:defRPr>
            </a:pPr>
            <a:endParaRPr lang="sr-Latn-RS"/>
          </a:p>
        </c:txPr>
        <c:crossAx val="331922432"/>
        <c:crosses val="autoZero"/>
        <c:auto val="1"/>
        <c:lblAlgn val="ctr"/>
        <c:lblOffset val="100"/>
        <c:noMultiLvlLbl val="0"/>
      </c:catAx>
      <c:valAx>
        <c:axId val="33192243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>
                    <a:ln>
                      <a:noFill/>
                    </a:ln>
                    <a:solidFill>
                      <a:srgbClr val="0070C0"/>
                    </a:solidFill>
                  </a:defRPr>
                </a:pPr>
                <a:r>
                  <a:rPr lang="hr-HR" sz="1400">
                    <a:ln>
                      <a:noFill/>
                    </a:ln>
                    <a:solidFill>
                      <a:srgbClr val="0070C0"/>
                    </a:solidFill>
                  </a:rPr>
                  <a:t>°C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rgbClr val="0070C0"/>
                </a:solidFill>
              </a:defRPr>
            </a:pPr>
            <a:endParaRPr lang="sr-Latn-RS"/>
          </a:p>
        </c:txPr>
        <c:crossAx val="3319208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solidFill>
                <a:srgbClr val="0070C0"/>
              </a:solidFill>
            </a:defRPr>
          </a:pPr>
          <a:endParaRPr lang="sr-Latn-RS"/>
        </a:p>
      </c:txPr>
    </c:legend>
    <c:plotVisOnly val="1"/>
    <c:dispBlanksAs val="gap"/>
    <c:showDLblsOverMax val="0"/>
  </c:chart>
  <c:spPr>
    <a:ln w="19050">
      <a:solidFill>
        <a:srgbClr val="0070C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hr-HR" sz="1600" b="1" i="0" u="none" strike="noStrike" baseline="0">
                <a:solidFill>
                  <a:srgbClr val="0070C0"/>
                </a:solidFill>
              </a:rPr>
              <a:t>Nitriti </a:t>
            </a:r>
            <a:endParaRPr lang="hr-HR">
              <a:solidFill>
                <a:srgbClr val="0070C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Nitriti (Hrvatske vode) 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Sheet1!$A$2:$A$44</c:f>
              <c:strCache>
                <c:ptCount val="43"/>
                <c:pt idx="0">
                  <c:v>08.01.2013</c:v>
                </c:pt>
                <c:pt idx="1">
                  <c:v>05.03.2013</c:v>
                </c:pt>
                <c:pt idx="2">
                  <c:v>02.05.2013</c:v>
                </c:pt>
                <c:pt idx="3">
                  <c:v>10.07.2013</c:v>
                </c:pt>
                <c:pt idx="4">
                  <c:v>01.10.2013</c:v>
                </c:pt>
                <c:pt idx="5">
                  <c:v>03.12.2013</c:v>
                </c:pt>
                <c:pt idx="6">
                  <c:v>04.03.2014</c:v>
                </c:pt>
                <c:pt idx="7">
                  <c:v>05.06.2014</c:v>
                </c:pt>
                <c:pt idx="8">
                  <c:v>07.08.2014</c:v>
                </c:pt>
                <c:pt idx="9">
                  <c:v>02.10.2014</c:v>
                </c:pt>
                <c:pt idx="10">
                  <c:v>02.12.2014</c:v>
                </c:pt>
                <c:pt idx="11">
                  <c:v>05.02.2015</c:v>
                </c:pt>
                <c:pt idx="12">
                  <c:v>24.02.2015</c:v>
                </c:pt>
                <c:pt idx="13">
                  <c:v>16.03.2015</c:v>
                </c:pt>
                <c:pt idx="14">
                  <c:v>27.04.2015</c:v>
                </c:pt>
                <c:pt idx="15">
                  <c:v>11.05.2015</c:v>
                </c:pt>
                <c:pt idx="16">
                  <c:v>08.06.2015</c:v>
                </c:pt>
                <c:pt idx="17">
                  <c:v>06.07.2015</c:v>
                </c:pt>
                <c:pt idx="18">
                  <c:v>12.08.2015</c:v>
                </c:pt>
                <c:pt idx="19">
                  <c:v>28.09.2015</c:v>
                </c:pt>
                <c:pt idx="20">
                  <c:v>26.10.2015</c:v>
                </c:pt>
                <c:pt idx="21">
                  <c:v>11.11.2015</c:v>
                </c:pt>
                <c:pt idx="22">
                  <c:v>09.12.2015</c:v>
                </c:pt>
                <c:pt idx="23">
                  <c:v>24.02.2016</c:v>
                </c:pt>
                <c:pt idx="24">
                  <c:v>16.03.2016</c:v>
                </c:pt>
                <c:pt idx="25">
                  <c:v>07.04.2016</c:v>
                </c:pt>
                <c:pt idx="26">
                  <c:v>28.04.2016</c:v>
                </c:pt>
                <c:pt idx="27">
                  <c:v>19.05.2016</c:v>
                </c:pt>
                <c:pt idx="28">
                  <c:v>08.06.2016</c:v>
                </c:pt>
                <c:pt idx="29">
                  <c:v>07.07.2016</c:v>
                </c:pt>
                <c:pt idx="30">
                  <c:v>24.08.2016</c:v>
                </c:pt>
                <c:pt idx="31">
                  <c:v>21.09.2016</c:v>
                </c:pt>
                <c:pt idx="32">
                  <c:v>13.10.2016</c:v>
                </c:pt>
                <c:pt idx="33">
                  <c:v>10.11.2016</c:v>
                </c:pt>
                <c:pt idx="34">
                  <c:v>07.12.2016</c:v>
                </c:pt>
                <c:pt idx="35">
                  <c:v>31.05.2017</c:v>
                </c:pt>
                <c:pt idx="36">
                  <c:v>28.06.2017</c:v>
                </c:pt>
                <c:pt idx="37">
                  <c:v>26.07.2017</c:v>
                </c:pt>
                <c:pt idx="38">
                  <c:v>16.08.2017</c:v>
                </c:pt>
                <c:pt idx="39">
                  <c:v>05.09.2017</c:v>
                </c:pt>
                <c:pt idx="40">
                  <c:v>11.10.2017</c:v>
                </c:pt>
                <c:pt idx="41">
                  <c:v>09.11.2017</c:v>
                </c:pt>
                <c:pt idx="42">
                  <c:v>07.12.2017</c:v>
                </c:pt>
              </c:strCache>
            </c:strRef>
          </c:cat>
          <c:val>
            <c:numRef>
              <c:f>Sheet1!$B$2:$B$44</c:f>
              <c:numCache>
                <c:formatCode>General</c:formatCode>
                <c:ptCount val="4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0.14300000000000004</c:v>
                </c:pt>
                <c:pt idx="4">
                  <c:v>0.1</c:v>
                </c:pt>
                <c:pt idx="5">
                  <c:v>4.5000000000000012E-2</c:v>
                </c:pt>
                <c:pt idx="6">
                  <c:v>2.3E-2</c:v>
                </c:pt>
                <c:pt idx="7">
                  <c:v>8.3000000000000046E-2</c:v>
                </c:pt>
                <c:pt idx="8">
                  <c:v>7.1999999999999995E-2</c:v>
                </c:pt>
                <c:pt idx="9">
                  <c:v>0.10299999999999998</c:v>
                </c:pt>
                <c:pt idx="10">
                  <c:v>3.7999999999999999E-2</c:v>
                </c:pt>
                <c:pt idx="11">
                  <c:v>2.0000000000000011E-2</c:v>
                </c:pt>
                <c:pt idx="12">
                  <c:v>2.0000000000000011E-2</c:v>
                </c:pt>
                <c:pt idx="13">
                  <c:v>2.0000000000000011E-2</c:v>
                </c:pt>
                <c:pt idx="14">
                  <c:v>6.0000000000000032E-2</c:v>
                </c:pt>
                <c:pt idx="15">
                  <c:v>0.11</c:v>
                </c:pt>
                <c:pt idx="16">
                  <c:v>0.15000000000000016</c:v>
                </c:pt>
                <c:pt idx="17">
                  <c:v>0.17</c:v>
                </c:pt>
                <c:pt idx="18">
                  <c:v>2.0000000000000011E-2</c:v>
                </c:pt>
                <c:pt idx="19">
                  <c:v>2.0000000000000011E-2</c:v>
                </c:pt>
                <c:pt idx="20">
                  <c:v>2.0000000000000011E-2</c:v>
                </c:pt>
                <c:pt idx="21">
                  <c:v>2.0000000000000011E-2</c:v>
                </c:pt>
                <c:pt idx="22">
                  <c:v>2.0000000000000011E-2</c:v>
                </c:pt>
                <c:pt idx="23">
                  <c:v>3.500000000000001E-2</c:v>
                </c:pt>
                <c:pt idx="24">
                  <c:v>3.3000000000000002E-2</c:v>
                </c:pt>
                <c:pt idx="25">
                  <c:v>8.9000000000000065E-2</c:v>
                </c:pt>
                <c:pt idx="26">
                  <c:v>6.4000000000000085E-2</c:v>
                </c:pt>
                <c:pt idx="27">
                  <c:v>6.8000000000000019E-2</c:v>
                </c:pt>
                <c:pt idx="28">
                  <c:v>2.3E-2</c:v>
                </c:pt>
                <c:pt idx="29">
                  <c:v>3.0000000000000002E-2</c:v>
                </c:pt>
                <c:pt idx="30">
                  <c:v>3.0000000000000002E-2</c:v>
                </c:pt>
                <c:pt idx="31">
                  <c:v>2.0000000000000011E-2</c:v>
                </c:pt>
                <c:pt idx="32">
                  <c:v>3.0000000000000002E-2</c:v>
                </c:pt>
                <c:pt idx="33">
                  <c:v>2.0000000000000011E-2</c:v>
                </c:pt>
                <c:pt idx="34">
                  <c:v>2.0000000000000011E-2</c:v>
                </c:pt>
                <c:pt idx="35">
                  <c:v>2.0000000000000011E-2</c:v>
                </c:pt>
                <c:pt idx="36">
                  <c:v>2.0000000000000011E-2</c:v>
                </c:pt>
                <c:pt idx="37">
                  <c:v>4.0000000000000022E-2</c:v>
                </c:pt>
                <c:pt idx="38">
                  <c:v>3.0000000000000002E-2</c:v>
                </c:pt>
                <c:pt idx="39">
                  <c:v>4.0000000000000022E-2</c:v>
                </c:pt>
                <c:pt idx="40">
                  <c:v>2.0000000000000011E-2</c:v>
                </c:pt>
                <c:pt idx="41">
                  <c:v>2.0000000000000011E-2</c:v>
                </c:pt>
                <c:pt idx="42">
                  <c:v>2.0000000000000011E-2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Nitriti (GLOBE)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Sheet1!$A$2:$A$44</c:f>
              <c:strCache>
                <c:ptCount val="43"/>
                <c:pt idx="0">
                  <c:v>08.01.2013</c:v>
                </c:pt>
                <c:pt idx="1">
                  <c:v>05.03.2013</c:v>
                </c:pt>
                <c:pt idx="2">
                  <c:v>02.05.2013</c:v>
                </c:pt>
                <c:pt idx="3">
                  <c:v>10.07.2013</c:v>
                </c:pt>
                <c:pt idx="4">
                  <c:v>01.10.2013</c:v>
                </c:pt>
                <c:pt idx="5">
                  <c:v>03.12.2013</c:v>
                </c:pt>
                <c:pt idx="6">
                  <c:v>04.03.2014</c:v>
                </c:pt>
                <c:pt idx="7">
                  <c:v>05.06.2014</c:v>
                </c:pt>
                <c:pt idx="8">
                  <c:v>07.08.2014</c:v>
                </c:pt>
                <c:pt idx="9">
                  <c:v>02.10.2014</c:v>
                </c:pt>
                <c:pt idx="10">
                  <c:v>02.12.2014</c:v>
                </c:pt>
                <c:pt idx="11">
                  <c:v>05.02.2015</c:v>
                </c:pt>
                <c:pt idx="12">
                  <c:v>24.02.2015</c:v>
                </c:pt>
                <c:pt idx="13">
                  <c:v>16.03.2015</c:v>
                </c:pt>
                <c:pt idx="14">
                  <c:v>27.04.2015</c:v>
                </c:pt>
                <c:pt idx="15">
                  <c:v>11.05.2015</c:v>
                </c:pt>
                <c:pt idx="16">
                  <c:v>08.06.2015</c:v>
                </c:pt>
                <c:pt idx="17">
                  <c:v>06.07.2015</c:v>
                </c:pt>
                <c:pt idx="18">
                  <c:v>12.08.2015</c:v>
                </c:pt>
                <c:pt idx="19">
                  <c:v>28.09.2015</c:v>
                </c:pt>
                <c:pt idx="20">
                  <c:v>26.10.2015</c:v>
                </c:pt>
                <c:pt idx="21">
                  <c:v>11.11.2015</c:v>
                </c:pt>
                <c:pt idx="22">
                  <c:v>09.12.2015</c:v>
                </c:pt>
                <c:pt idx="23">
                  <c:v>24.02.2016</c:v>
                </c:pt>
                <c:pt idx="24">
                  <c:v>16.03.2016</c:v>
                </c:pt>
                <c:pt idx="25">
                  <c:v>07.04.2016</c:v>
                </c:pt>
                <c:pt idx="26">
                  <c:v>28.04.2016</c:v>
                </c:pt>
                <c:pt idx="27">
                  <c:v>19.05.2016</c:v>
                </c:pt>
                <c:pt idx="28">
                  <c:v>08.06.2016</c:v>
                </c:pt>
                <c:pt idx="29">
                  <c:v>07.07.2016</c:v>
                </c:pt>
                <c:pt idx="30">
                  <c:v>24.08.2016</c:v>
                </c:pt>
                <c:pt idx="31">
                  <c:v>21.09.2016</c:v>
                </c:pt>
                <c:pt idx="32">
                  <c:v>13.10.2016</c:v>
                </c:pt>
                <c:pt idx="33">
                  <c:v>10.11.2016</c:v>
                </c:pt>
                <c:pt idx="34">
                  <c:v>07.12.2016</c:v>
                </c:pt>
                <c:pt idx="35">
                  <c:v>31.05.2017</c:v>
                </c:pt>
                <c:pt idx="36">
                  <c:v>28.06.2017</c:v>
                </c:pt>
                <c:pt idx="37">
                  <c:v>26.07.2017</c:v>
                </c:pt>
                <c:pt idx="38">
                  <c:v>16.08.2017</c:v>
                </c:pt>
                <c:pt idx="39">
                  <c:v>05.09.2017</c:v>
                </c:pt>
                <c:pt idx="40">
                  <c:v>11.10.2017</c:v>
                </c:pt>
                <c:pt idx="41">
                  <c:v>09.11.2017</c:v>
                </c:pt>
                <c:pt idx="42">
                  <c:v>07.12.2017</c:v>
                </c:pt>
              </c:strCache>
            </c:strRef>
          </c:cat>
          <c:val>
            <c:numRef>
              <c:f>Sheet1!$C$2:$C$44</c:f>
              <c:numCache>
                <c:formatCode>General</c:formatCode>
                <c:ptCount val="43"/>
                <c:pt idx="0">
                  <c:v>0.1</c:v>
                </c:pt>
                <c:pt idx="1">
                  <c:v>0.1</c:v>
                </c:pt>
                <c:pt idx="2">
                  <c:v>0.19</c:v>
                </c:pt>
                <c:pt idx="3">
                  <c:v>0.2</c:v>
                </c:pt>
                <c:pt idx="4">
                  <c:v>0.1</c:v>
                </c:pt>
                <c:pt idx="5">
                  <c:v>0.1</c:v>
                </c:pt>
                <c:pt idx="6">
                  <c:v>1.0000000000000005E-2</c:v>
                </c:pt>
                <c:pt idx="7">
                  <c:v>7.0000000000000021E-2</c:v>
                </c:pt>
                <c:pt idx="8">
                  <c:v>7.0000000000000021E-2</c:v>
                </c:pt>
                <c:pt idx="9">
                  <c:v>0.1</c:v>
                </c:pt>
                <c:pt idx="10">
                  <c:v>3.0000000000000002E-2</c:v>
                </c:pt>
                <c:pt idx="11">
                  <c:v>2.0000000000000011E-2</c:v>
                </c:pt>
                <c:pt idx="12">
                  <c:v>2.0000000000000011E-2</c:v>
                </c:pt>
                <c:pt idx="13">
                  <c:v>2.0000000000000011E-2</c:v>
                </c:pt>
                <c:pt idx="14">
                  <c:v>0.1</c:v>
                </c:pt>
                <c:pt idx="15">
                  <c:v>0.1</c:v>
                </c:pt>
                <c:pt idx="16">
                  <c:v>0.16</c:v>
                </c:pt>
                <c:pt idx="17">
                  <c:v>0.17</c:v>
                </c:pt>
                <c:pt idx="18">
                  <c:v>2.0000000000000011E-2</c:v>
                </c:pt>
                <c:pt idx="19">
                  <c:v>2.0000000000000011E-2</c:v>
                </c:pt>
                <c:pt idx="20">
                  <c:v>2.0000000000000011E-2</c:v>
                </c:pt>
                <c:pt idx="21">
                  <c:v>2.0000000000000011E-2</c:v>
                </c:pt>
                <c:pt idx="22">
                  <c:v>2.0000000000000011E-2</c:v>
                </c:pt>
                <c:pt idx="23">
                  <c:v>3.0000000000000002E-2</c:v>
                </c:pt>
                <c:pt idx="24">
                  <c:v>3.0000000000000002E-2</c:v>
                </c:pt>
                <c:pt idx="25">
                  <c:v>9.0000000000000024E-2</c:v>
                </c:pt>
                <c:pt idx="26">
                  <c:v>6.0000000000000032E-2</c:v>
                </c:pt>
                <c:pt idx="27">
                  <c:v>6.0000000000000032E-2</c:v>
                </c:pt>
                <c:pt idx="28">
                  <c:v>2.0000000000000011E-2</c:v>
                </c:pt>
                <c:pt idx="29">
                  <c:v>3.0000000000000002E-2</c:v>
                </c:pt>
                <c:pt idx="30">
                  <c:v>3.0000000000000002E-2</c:v>
                </c:pt>
                <c:pt idx="31">
                  <c:v>2.0000000000000011E-2</c:v>
                </c:pt>
                <c:pt idx="32">
                  <c:v>3.0000000000000002E-2</c:v>
                </c:pt>
                <c:pt idx="33">
                  <c:v>2.0000000000000011E-2</c:v>
                </c:pt>
                <c:pt idx="34">
                  <c:v>2.0000000000000011E-2</c:v>
                </c:pt>
                <c:pt idx="35">
                  <c:v>2.0000000000000011E-2</c:v>
                </c:pt>
                <c:pt idx="36">
                  <c:v>2.0000000000000011E-2</c:v>
                </c:pt>
                <c:pt idx="37">
                  <c:v>3.0000000000000002E-2</c:v>
                </c:pt>
                <c:pt idx="38">
                  <c:v>3.0000000000000002E-2</c:v>
                </c:pt>
                <c:pt idx="39">
                  <c:v>3.0000000000000002E-2</c:v>
                </c:pt>
                <c:pt idx="40">
                  <c:v>2.0000000000000011E-2</c:v>
                </c:pt>
                <c:pt idx="41">
                  <c:v>2.0000000000000011E-2</c:v>
                </c:pt>
                <c:pt idx="42">
                  <c:v>2.0000000000000011E-2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2285056"/>
        <c:axId val="332286592"/>
      </c:lineChart>
      <c:catAx>
        <c:axId val="332285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2286592"/>
        <c:crosses val="autoZero"/>
        <c:auto val="1"/>
        <c:lblAlgn val="ctr"/>
        <c:lblOffset val="100"/>
        <c:noMultiLvlLbl val="0"/>
      </c:catAx>
      <c:valAx>
        <c:axId val="332286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b="0">
                    <a:solidFill>
                      <a:srgbClr val="0070C0"/>
                    </a:solidFill>
                  </a:defRPr>
                </a:pPr>
                <a:r>
                  <a:rPr lang="hr-HR" b="0">
                    <a:solidFill>
                      <a:srgbClr val="0070C0"/>
                    </a:solidFill>
                  </a:rPr>
                  <a:t>mg/L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228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19050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hr-HR" sz="1600" b="1" i="0" u="none" strike="noStrike" baseline="0">
                <a:solidFill>
                  <a:srgbClr val="0070C0"/>
                </a:solidFill>
              </a:rPr>
              <a:t>Nitrati</a:t>
            </a:r>
            <a:endParaRPr lang="hr-HR" sz="1600" b="1">
              <a:solidFill>
                <a:srgbClr val="0070C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Nitrati (Hrvatske vode)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Sheet1!$A$2:$A$44</c:f>
              <c:strCache>
                <c:ptCount val="43"/>
                <c:pt idx="0">
                  <c:v>08.01.2013</c:v>
                </c:pt>
                <c:pt idx="1">
                  <c:v>05.03.2013</c:v>
                </c:pt>
                <c:pt idx="2">
                  <c:v>02.05.2013</c:v>
                </c:pt>
                <c:pt idx="3">
                  <c:v>10.07.2013</c:v>
                </c:pt>
                <c:pt idx="4">
                  <c:v>01.10.2013</c:v>
                </c:pt>
                <c:pt idx="5">
                  <c:v>03.12.2013</c:v>
                </c:pt>
                <c:pt idx="6">
                  <c:v>04.03.2014</c:v>
                </c:pt>
                <c:pt idx="7">
                  <c:v>05.06.2014</c:v>
                </c:pt>
                <c:pt idx="8">
                  <c:v>07.08.2014</c:v>
                </c:pt>
                <c:pt idx="9">
                  <c:v>02.10.2014</c:v>
                </c:pt>
                <c:pt idx="10">
                  <c:v>02.12.2014</c:v>
                </c:pt>
                <c:pt idx="11">
                  <c:v>05.02.2015</c:v>
                </c:pt>
                <c:pt idx="12">
                  <c:v>24.02.2015</c:v>
                </c:pt>
                <c:pt idx="13">
                  <c:v>16.03.2015</c:v>
                </c:pt>
                <c:pt idx="14">
                  <c:v>27.04.2015</c:v>
                </c:pt>
                <c:pt idx="15">
                  <c:v>11.05.2015</c:v>
                </c:pt>
                <c:pt idx="16">
                  <c:v>08.06.2015</c:v>
                </c:pt>
                <c:pt idx="17">
                  <c:v>06.07.2015</c:v>
                </c:pt>
                <c:pt idx="18">
                  <c:v>12.08.2015</c:v>
                </c:pt>
                <c:pt idx="19">
                  <c:v>28.09.2015</c:v>
                </c:pt>
                <c:pt idx="20">
                  <c:v>26.10.2015</c:v>
                </c:pt>
                <c:pt idx="21">
                  <c:v>11.11.2015</c:v>
                </c:pt>
                <c:pt idx="22">
                  <c:v>09.12.2015</c:v>
                </c:pt>
                <c:pt idx="23">
                  <c:v>24.02.2016</c:v>
                </c:pt>
                <c:pt idx="24">
                  <c:v>16.03.2016</c:v>
                </c:pt>
                <c:pt idx="25">
                  <c:v>07.04.2016</c:v>
                </c:pt>
                <c:pt idx="26">
                  <c:v>28.04.2016</c:v>
                </c:pt>
                <c:pt idx="27">
                  <c:v>19.05.2016</c:v>
                </c:pt>
                <c:pt idx="28">
                  <c:v>08.06.2016</c:v>
                </c:pt>
                <c:pt idx="29">
                  <c:v>07.07.2016</c:v>
                </c:pt>
                <c:pt idx="30">
                  <c:v>24.08.2016</c:v>
                </c:pt>
                <c:pt idx="31">
                  <c:v>21.09.2016</c:v>
                </c:pt>
                <c:pt idx="32">
                  <c:v>13.10.2016</c:v>
                </c:pt>
                <c:pt idx="33">
                  <c:v>10.11.2016</c:v>
                </c:pt>
                <c:pt idx="34">
                  <c:v>07.12.2016</c:v>
                </c:pt>
                <c:pt idx="35">
                  <c:v>31.05.2017</c:v>
                </c:pt>
                <c:pt idx="36">
                  <c:v>28.06.2017</c:v>
                </c:pt>
                <c:pt idx="37">
                  <c:v>26.07.2017</c:v>
                </c:pt>
                <c:pt idx="38">
                  <c:v>16.08.2017</c:v>
                </c:pt>
                <c:pt idx="39">
                  <c:v>05.09.2017</c:v>
                </c:pt>
                <c:pt idx="40">
                  <c:v>11.10.2017</c:v>
                </c:pt>
                <c:pt idx="41">
                  <c:v>09.11.2017</c:v>
                </c:pt>
                <c:pt idx="42">
                  <c:v>07.12.2017</c:v>
                </c:pt>
              </c:strCache>
            </c:strRef>
          </c:cat>
          <c:val>
            <c:numRef>
              <c:f>Sheet1!$B$2:$B$44</c:f>
              <c:numCache>
                <c:formatCode>General</c:formatCode>
                <c:ptCount val="43"/>
                <c:pt idx="0">
                  <c:v>1.85</c:v>
                </c:pt>
                <c:pt idx="1">
                  <c:v>2.16</c:v>
                </c:pt>
                <c:pt idx="2">
                  <c:v>1.02</c:v>
                </c:pt>
                <c:pt idx="3">
                  <c:v>1.04</c:v>
                </c:pt>
                <c:pt idx="4">
                  <c:v>2.02</c:v>
                </c:pt>
                <c:pt idx="5">
                  <c:v>1.5</c:v>
                </c:pt>
                <c:pt idx="6">
                  <c:v>1.6600000000000001</c:v>
                </c:pt>
                <c:pt idx="7">
                  <c:v>1.33</c:v>
                </c:pt>
                <c:pt idx="8">
                  <c:v>1.28</c:v>
                </c:pt>
                <c:pt idx="9">
                  <c:v>1.41</c:v>
                </c:pt>
                <c:pt idx="10">
                  <c:v>1.23</c:v>
                </c:pt>
                <c:pt idx="11">
                  <c:v>1.4</c:v>
                </c:pt>
                <c:pt idx="12">
                  <c:v>1.42</c:v>
                </c:pt>
                <c:pt idx="13">
                  <c:v>1.1700000000000017</c:v>
                </c:pt>
                <c:pt idx="14">
                  <c:v>1.6600000000000001</c:v>
                </c:pt>
                <c:pt idx="15">
                  <c:v>1.7800000000000002</c:v>
                </c:pt>
                <c:pt idx="16">
                  <c:v>1.6800000000000017</c:v>
                </c:pt>
                <c:pt idx="17">
                  <c:v>1.6</c:v>
                </c:pt>
                <c:pt idx="18">
                  <c:v>1.1900000000000017</c:v>
                </c:pt>
                <c:pt idx="19">
                  <c:v>1.7700000000000002</c:v>
                </c:pt>
                <c:pt idx="20">
                  <c:v>1.45</c:v>
                </c:pt>
                <c:pt idx="21">
                  <c:v>1.54</c:v>
                </c:pt>
                <c:pt idx="22">
                  <c:v>1.4</c:v>
                </c:pt>
                <c:pt idx="23">
                  <c:v>1</c:v>
                </c:pt>
                <c:pt idx="24">
                  <c:v>1</c:v>
                </c:pt>
                <c:pt idx="25">
                  <c:v>0.9</c:v>
                </c:pt>
                <c:pt idx="26">
                  <c:v>0.630000000000001</c:v>
                </c:pt>
                <c:pt idx="27">
                  <c:v>1.43</c:v>
                </c:pt>
                <c:pt idx="28">
                  <c:v>1.1900000000000017</c:v>
                </c:pt>
                <c:pt idx="29">
                  <c:v>1.26</c:v>
                </c:pt>
                <c:pt idx="30">
                  <c:v>1</c:v>
                </c:pt>
                <c:pt idx="31">
                  <c:v>1.2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0.98</c:v>
                </c:pt>
                <c:pt idx="36">
                  <c:v>0.92</c:v>
                </c:pt>
                <c:pt idx="37">
                  <c:v>0.8</c:v>
                </c:pt>
                <c:pt idx="38">
                  <c:v>0.9</c:v>
                </c:pt>
                <c:pt idx="39">
                  <c:v>0.9</c:v>
                </c:pt>
                <c:pt idx="40">
                  <c:v>0.70000000000000062</c:v>
                </c:pt>
                <c:pt idx="41">
                  <c:v>0.70000000000000062</c:v>
                </c:pt>
                <c:pt idx="42">
                  <c:v>0.60000000000000064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Nitrati (GLOBE)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Sheet1!$A$2:$A$44</c:f>
              <c:strCache>
                <c:ptCount val="43"/>
                <c:pt idx="0">
                  <c:v>08.01.2013</c:v>
                </c:pt>
                <c:pt idx="1">
                  <c:v>05.03.2013</c:v>
                </c:pt>
                <c:pt idx="2">
                  <c:v>02.05.2013</c:v>
                </c:pt>
                <c:pt idx="3">
                  <c:v>10.07.2013</c:v>
                </c:pt>
                <c:pt idx="4">
                  <c:v>01.10.2013</c:v>
                </c:pt>
                <c:pt idx="5">
                  <c:v>03.12.2013</c:v>
                </c:pt>
                <c:pt idx="6">
                  <c:v>04.03.2014</c:v>
                </c:pt>
                <c:pt idx="7">
                  <c:v>05.06.2014</c:v>
                </c:pt>
                <c:pt idx="8">
                  <c:v>07.08.2014</c:v>
                </c:pt>
                <c:pt idx="9">
                  <c:v>02.10.2014</c:v>
                </c:pt>
                <c:pt idx="10">
                  <c:v>02.12.2014</c:v>
                </c:pt>
                <c:pt idx="11">
                  <c:v>05.02.2015</c:v>
                </c:pt>
                <c:pt idx="12">
                  <c:v>24.02.2015</c:v>
                </c:pt>
                <c:pt idx="13">
                  <c:v>16.03.2015</c:v>
                </c:pt>
                <c:pt idx="14">
                  <c:v>27.04.2015</c:v>
                </c:pt>
                <c:pt idx="15">
                  <c:v>11.05.2015</c:v>
                </c:pt>
                <c:pt idx="16">
                  <c:v>08.06.2015</c:v>
                </c:pt>
                <c:pt idx="17">
                  <c:v>06.07.2015</c:v>
                </c:pt>
                <c:pt idx="18">
                  <c:v>12.08.2015</c:v>
                </c:pt>
                <c:pt idx="19">
                  <c:v>28.09.2015</c:v>
                </c:pt>
                <c:pt idx="20">
                  <c:v>26.10.2015</c:v>
                </c:pt>
                <c:pt idx="21">
                  <c:v>11.11.2015</c:v>
                </c:pt>
                <c:pt idx="22">
                  <c:v>09.12.2015</c:v>
                </c:pt>
                <c:pt idx="23">
                  <c:v>24.02.2016</c:v>
                </c:pt>
                <c:pt idx="24">
                  <c:v>16.03.2016</c:v>
                </c:pt>
                <c:pt idx="25">
                  <c:v>07.04.2016</c:v>
                </c:pt>
                <c:pt idx="26">
                  <c:v>28.04.2016</c:v>
                </c:pt>
                <c:pt idx="27">
                  <c:v>19.05.2016</c:v>
                </c:pt>
                <c:pt idx="28">
                  <c:v>08.06.2016</c:v>
                </c:pt>
                <c:pt idx="29">
                  <c:v>07.07.2016</c:v>
                </c:pt>
                <c:pt idx="30">
                  <c:v>24.08.2016</c:v>
                </c:pt>
                <c:pt idx="31">
                  <c:v>21.09.2016</c:v>
                </c:pt>
                <c:pt idx="32">
                  <c:v>13.10.2016</c:v>
                </c:pt>
                <c:pt idx="33">
                  <c:v>10.11.2016</c:v>
                </c:pt>
                <c:pt idx="34">
                  <c:v>07.12.2016</c:v>
                </c:pt>
                <c:pt idx="35">
                  <c:v>31.05.2017</c:v>
                </c:pt>
                <c:pt idx="36">
                  <c:v>28.06.2017</c:v>
                </c:pt>
                <c:pt idx="37">
                  <c:v>26.07.2017</c:v>
                </c:pt>
                <c:pt idx="38">
                  <c:v>16.08.2017</c:v>
                </c:pt>
                <c:pt idx="39">
                  <c:v>05.09.2017</c:v>
                </c:pt>
                <c:pt idx="40">
                  <c:v>11.10.2017</c:v>
                </c:pt>
                <c:pt idx="41">
                  <c:v>09.11.2017</c:v>
                </c:pt>
                <c:pt idx="42">
                  <c:v>07.12.2017</c:v>
                </c:pt>
              </c:strCache>
            </c:strRef>
          </c:cat>
          <c:val>
            <c:numRef>
              <c:f>Sheet1!$C$2:$C$44</c:f>
              <c:numCache>
                <c:formatCode>General</c:formatCode>
                <c:ptCount val="43"/>
                <c:pt idx="0" formatCode="0.00">
                  <c:v>1.85</c:v>
                </c:pt>
                <c:pt idx="1">
                  <c:v>2.16</c:v>
                </c:pt>
                <c:pt idx="2">
                  <c:v>1.02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1.5</c:v>
                </c:pt>
                <c:pt idx="7">
                  <c:v>1.3</c:v>
                </c:pt>
                <c:pt idx="8">
                  <c:v>1.3</c:v>
                </c:pt>
                <c:pt idx="9">
                  <c:v>1.4</c:v>
                </c:pt>
                <c:pt idx="10">
                  <c:v>1.23</c:v>
                </c:pt>
                <c:pt idx="11">
                  <c:v>1.4</c:v>
                </c:pt>
                <c:pt idx="12">
                  <c:v>1.4</c:v>
                </c:pt>
                <c:pt idx="13">
                  <c:v>1.1599999999999981</c:v>
                </c:pt>
                <c:pt idx="14">
                  <c:v>1.6600000000000001</c:v>
                </c:pt>
                <c:pt idx="15">
                  <c:v>1.7800000000000002</c:v>
                </c:pt>
                <c:pt idx="16">
                  <c:v>1.6900000000000017</c:v>
                </c:pt>
                <c:pt idx="17">
                  <c:v>1.6</c:v>
                </c:pt>
                <c:pt idx="18">
                  <c:v>1.1900000000000017</c:v>
                </c:pt>
                <c:pt idx="19">
                  <c:v>1.7800000000000002</c:v>
                </c:pt>
                <c:pt idx="20">
                  <c:v>1.45</c:v>
                </c:pt>
                <c:pt idx="21">
                  <c:v>1.54</c:v>
                </c:pt>
                <c:pt idx="22">
                  <c:v>1.4</c:v>
                </c:pt>
                <c:pt idx="23">
                  <c:v>1</c:v>
                </c:pt>
                <c:pt idx="24">
                  <c:v>1</c:v>
                </c:pt>
                <c:pt idx="25">
                  <c:v>0.9</c:v>
                </c:pt>
                <c:pt idx="26">
                  <c:v>0.64000000000000101</c:v>
                </c:pt>
                <c:pt idx="27">
                  <c:v>1.44</c:v>
                </c:pt>
                <c:pt idx="28">
                  <c:v>1.2</c:v>
                </c:pt>
                <c:pt idx="29">
                  <c:v>1.25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0.99</c:v>
                </c:pt>
                <c:pt idx="36">
                  <c:v>0.92</c:v>
                </c:pt>
                <c:pt idx="37">
                  <c:v>0.8</c:v>
                </c:pt>
                <c:pt idx="38">
                  <c:v>0.9</c:v>
                </c:pt>
                <c:pt idx="39">
                  <c:v>0.9</c:v>
                </c:pt>
                <c:pt idx="40">
                  <c:v>0.70000000000000062</c:v>
                </c:pt>
                <c:pt idx="41">
                  <c:v>0.70000000000000062</c:v>
                </c:pt>
                <c:pt idx="42">
                  <c:v>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2329728"/>
        <c:axId val="332331264"/>
      </c:lineChart>
      <c:catAx>
        <c:axId val="33232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2331264"/>
        <c:crosses val="autoZero"/>
        <c:auto val="1"/>
        <c:lblAlgn val="ctr"/>
        <c:lblOffset val="100"/>
        <c:noMultiLvlLbl val="0"/>
      </c:catAx>
      <c:valAx>
        <c:axId val="332331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 b="0">
                    <a:solidFill>
                      <a:srgbClr val="0070C0"/>
                    </a:solidFill>
                  </a:defRPr>
                </a:pPr>
                <a:r>
                  <a:rPr lang="hr-HR" b="0">
                    <a:solidFill>
                      <a:srgbClr val="0070C0"/>
                    </a:solidFill>
                  </a:rPr>
                  <a:t>mg/L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232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19050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03281-2D63-446D-9B28-C2720A0C5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2555</Words>
  <Characters>14564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17085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Turk</dc:creator>
  <cp:lastModifiedBy>Renata</cp:lastModifiedBy>
  <cp:revision>2</cp:revision>
  <dcterms:created xsi:type="dcterms:W3CDTF">2018-05-01T20:47:00Z</dcterms:created>
  <dcterms:modified xsi:type="dcterms:W3CDTF">2018-05-01T20:47:00Z</dcterms:modified>
</cp:coreProperties>
</file>