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F5" w:rsidRPr="000341D5" w:rsidRDefault="004B63F5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bookmarkStart w:id="0" w:name="_GoBack"/>
      <w:bookmarkEnd w:id="0"/>
      <w:r w:rsidRPr="000341D5">
        <w:rPr>
          <w:rFonts w:ascii="Arial" w:hAnsi="Arial" w:cs="Arial"/>
          <w:b/>
          <w:bCs/>
          <w:sz w:val="22"/>
          <w:szCs w:val="22"/>
          <w:lang w:val="hr-HR"/>
        </w:rPr>
        <w:t>Padaju li kisele kiše u našem gradu?</w:t>
      </w:r>
    </w:p>
    <w:p w:rsidR="004B63F5" w:rsidRPr="000341D5" w:rsidRDefault="004B63F5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4B63F5" w:rsidRPr="000341D5" w:rsidRDefault="004B63F5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0341D5">
        <w:rPr>
          <w:rFonts w:ascii="Arial" w:hAnsi="Arial" w:cs="Arial"/>
          <w:sz w:val="22"/>
          <w:szCs w:val="22"/>
          <w:lang w:val="hr-HR"/>
        </w:rPr>
        <w:t xml:space="preserve">Filip </w:t>
      </w:r>
      <w:proofErr w:type="spellStart"/>
      <w:r w:rsidRPr="000341D5">
        <w:rPr>
          <w:rFonts w:ascii="Arial" w:hAnsi="Arial" w:cs="Arial"/>
          <w:sz w:val="22"/>
          <w:szCs w:val="22"/>
          <w:lang w:val="hr-HR"/>
        </w:rPr>
        <w:t>Domjanović</w:t>
      </w:r>
      <w:proofErr w:type="spellEnd"/>
      <w:r w:rsidRPr="000341D5">
        <w:rPr>
          <w:rFonts w:ascii="Arial" w:hAnsi="Arial" w:cs="Arial"/>
          <w:sz w:val="22"/>
          <w:szCs w:val="22"/>
          <w:lang w:val="hr-HR"/>
        </w:rPr>
        <w:t xml:space="preserve">, Domagoj Marić, Eugen Bašić, Maja Grabež, Lara </w:t>
      </w:r>
      <w:proofErr w:type="spellStart"/>
      <w:r w:rsidRPr="000341D5">
        <w:rPr>
          <w:rFonts w:ascii="Arial" w:hAnsi="Arial" w:cs="Arial"/>
          <w:sz w:val="22"/>
          <w:szCs w:val="22"/>
          <w:lang w:val="hr-HR"/>
        </w:rPr>
        <w:t>Luketić</w:t>
      </w:r>
      <w:proofErr w:type="spellEnd"/>
      <w:r w:rsidRPr="000341D5">
        <w:rPr>
          <w:rFonts w:ascii="Arial" w:hAnsi="Arial" w:cs="Arial"/>
          <w:sz w:val="22"/>
          <w:szCs w:val="22"/>
          <w:lang w:val="hr-HR"/>
        </w:rPr>
        <w:t xml:space="preserve">, Dina Zorić </w:t>
      </w:r>
    </w:p>
    <w:p w:rsidR="004B63F5" w:rsidRPr="000341D5" w:rsidRDefault="004B63F5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4B63F5" w:rsidRPr="000341D5" w:rsidRDefault="004B63F5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Mentori</w:t>
      </w:r>
      <w:r w:rsidRPr="000341D5">
        <w:rPr>
          <w:rFonts w:ascii="Arial" w:hAnsi="Arial" w:cs="Arial"/>
          <w:sz w:val="22"/>
          <w:szCs w:val="22"/>
          <w:lang w:val="hr-HR"/>
        </w:rPr>
        <w:t xml:space="preserve">:Jadranka Horvat i Maja Kocijan </w:t>
      </w:r>
      <w:proofErr w:type="spellStart"/>
      <w:r w:rsidRPr="000341D5">
        <w:rPr>
          <w:rFonts w:ascii="Arial" w:hAnsi="Arial" w:cs="Arial"/>
          <w:sz w:val="22"/>
          <w:szCs w:val="22"/>
          <w:lang w:val="hr-HR"/>
        </w:rPr>
        <w:t>Lujić</w:t>
      </w:r>
      <w:proofErr w:type="spellEnd"/>
    </w:p>
    <w:p w:rsidR="004B63F5" w:rsidRPr="000341D5" w:rsidRDefault="004B63F5">
      <w:pPr>
        <w:rPr>
          <w:rFonts w:ascii="Arial" w:hAnsi="Arial" w:cs="Arial"/>
          <w:sz w:val="22"/>
          <w:szCs w:val="22"/>
          <w:lang w:val="hr-HR"/>
        </w:rPr>
      </w:pPr>
    </w:p>
    <w:p w:rsidR="004B63F5" w:rsidRPr="000341D5" w:rsidRDefault="004B63F5" w:rsidP="000341D5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341D5">
        <w:rPr>
          <w:rFonts w:ascii="Arial" w:hAnsi="Arial" w:cs="Arial"/>
          <w:b/>
          <w:bCs/>
          <w:sz w:val="22"/>
          <w:szCs w:val="22"/>
          <w:lang w:val="hr-HR"/>
        </w:rPr>
        <w:t>OŠ„Antun Mihanović“ Slavonski Brod</w:t>
      </w:r>
    </w:p>
    <w:p w:rsidR="004B63F5" w:rsidRPr="000341D5" w:rsidRDefault="004B63F5" w:rsidP="000341D5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341D5">
        <w:rPr>
          <w:rFonts w:ascii="Arial" w:hAnsi="Arial" w:cs="Arial"/>
          <w:b/>
          <w:bCs/>
          <w:sz w:val="22"/>
          <w:szCs w:val="22"/>
          <w:lang w:val="hr-HR"/>
        </w:rPr>
        <w:t>OŠ„Dragutin Tadijanović“ Slavonski Brod</w:t>
      </w:r>
    </w:p>
    <w:p w:rsidR="004B63F5" w:rsidRPr="000341D5" w:rsidRDefault="004B63F5">
      <w:pPr>
        <w:rPr>
          <w:rFonts w:ascii="Arial" w:hAnsi="Arial" w:cs="Arial"/>
          <w:sz w:val="22"/>
          <w:szCs w:val="22"/>
          <w:lang w:val="hr-HR"/>
        </w:rPr>
      </w:pPr>
    </w:p>
    <w:p w:rsidR="004B63F5" w:rsidRPr="000341D5" w:rsidRDefault="004B63F5">
      <w:pPr>
        <w:rPr>
          <w:rFonts w:ascii="Arial" w:hAnsi="Arial" w:cs="Arial"/>
          <w:sz w:val="22"/>
          <w:szCs w:val="22"/>
          <w:lang w:val="hr-HR"/>
        </w:rPr>
      </w:pPr>
    </w:p>
    <w:p w:rsidR="004B63F5" w:rsidRPr="000341D5" w:rsidRDefault="004B63F5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0341D5">
        <w:rPr>
          <w:rFonts w:ascii="Arial" w:hAnsi="Arial" w:cs="Arial"/>
          <w:b/>
          <w:bCs/>
          <w:sz w:val="20"/>
          <w:szCs w:val="20"/>
          <w:lang w:val="hr-HR"/>
        </w:rPr>
        <w:t xml:space="preserve">1. </w:t>
      </w:r>
      <w:proofErr w:type="spellStart"/>
      <w:r w:rsidRPr="000341D5">
        <w:rPr>
          <w:rFonts w:ascii="Arial" w:hAnsi="Arial" w:cs="Arial"/>
          <w:b/>
          <w:bCs/>
          <w:sz w:val="20"/>
          <w:szCs w:val="20"/>
        </w:rPr>
        <w:t>Istra</w:t>
      </w:r>
      <w:proofErr w:type="spellEnd"/>
      <w:r w:rsidRPr="000341D5">
        <w:rPr>
          <w:rFonts w:ascii="Arial" w:hAnsi="Arial" w:cs="Arial"/>
          <w:b/>
          <w:bCs/>
          <w:sz w:val="20"/>
          <w:szCs w:val="20"/>
          <w:lang w:val="hr-HR"/>
        </w:rPr>
        <w:t>ž</w:t>
      </w:r>
      <w:r w:rsidRPr="000341D5">
        <w:rPr>
          <w:rFonts w:ascii="Arial" w:hAnsi="Arial" w:cs="Arial"/>
          <w:b/>
          <w:bCs/>
          <w:sz w:val="20"/>
          <w:szCs w:val="20"/>
        </w:rPr>
        <w:t>iva</w:t>
      </w:r>
      <w:r w:rsidRPr="000341D5">
        <w:rPr>
          <w:rFonts w:ascii="Arial" w:hAnsi="Arial" w:cs="Arial"/>
          <w:b/>
          <w:bCs/>
          <w:sz w:val="20"/>
          <w:szCs w:val="20"/>
          <w:lang w:val="hr-HR"/>
        </w:rPr>
        <w:t>č</w:t>
      </w:r>
      <w:r w:rsidRPr="000341D5">
        <w:rPr>
          <w:rFonts w:ascii="Arial" w:hAnsi="Arial" w:cs="Arial"/>
          <w:b/>
          <w:bCs/>
          <w:sz w:val="20"/>
          <w:szCs w:val="20"/>
        </w:rPr>
        <w:t>ka</w:t>
      </w:r>
      <w:r w:rsidRPr="000341D5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proofErr w:type="spellStart"/>
      <w:r w:rsidRPr="000341D5">
        <w:rPr>
          <w:rFonts w:ascii="Arial" w:hAnsi="Arial" w:cs="Arial"/>
          <w:b/>
          <w:bCs/>
          <w:sz w:val="20"/>
          <w:szCs w:val="20"/>
        </w:rPr>
        <w:t>pitanja</w:t>
      </w:r>
      <w:proofErr w:type="spellEnd"/>
      <w:r w:rsidRPr="000341D5">
        <w:rPr>
          <w:rFonts w:ascii="Arial" w:hAnsi="Arial" w:cs="Arial"/>
          <w:b/>
          <w:bCs/>
          <w:sz w:val="20"/>
          <w:szCs w:val="20"/>
          <w:lang w:val="hr-HR"/>
        </w:rPr>
        <w:t xml:space="preserve">/ </w:t>
      </w:r>
      <w:proofErr w:type="spellStart"/>
      <w:r w:rsidRPr="000341D5">
        <w:rPr>
          <w:rFonts w:ascii="Arial" w:hAnsi="Arial" w:cs="Arial"/>
          <w:b/>
          <w:bCs/>
          <w:sz w:val="20"/>
          <w:szCs w:val="20"/>
        </w:rPr>
        <w:t>Hipoteze</w:t>
      </w:r>
      <w:proofErr w:type="spellEnd"/>
    </w:p>
    <w:p w:rsidR="004B63F5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Pr="000341D5" w:rsidRDefault="004B63F5">
      <w:pPr>
        <w:rPr>
          <w:rFonts w:ascii="Arial" w:hAnsi="Arial" w:cs="Arial"/>
          <w:sz w:val="20"/>
          <w:szCs w:val="20"/>
          <w:lang w:val="hr-HR"/>
        </w:rPr>
      </w:pPr>
      <w:r w:rsidRPr="000341D5">
        <w:rPr>
          <w:rFonts w:ascii="Arial" w:hAnsi="Arial" w:cs="Arial"/>
          <w:sz w:val="20"/>
          <w:szCs w:val="20"/>
          <w:lang w:val="hr-HR"/>
        </w:rPr>
        <w:t>Slavonski Brod pripada II kategoriji onečišćenja zraka. Do sada smo u nekoliko projekata i dokazali prisutnost a</w:t>
      </w:r>
      <w:r>
        <w:rPr>
          <w:rFonts w:ascii="Arial" w:hAnsi="Arial" w:cs="Arial"/>
          <w:sz w:val="20"/>
          <w:szCs w:val="20"/>
          <w:lang w:val="hr-HR"/>
        </w:rPr>
        <w:t>tmosferskog onečišćenja zraka (</w:t>
      </w:r>
      <w:r w:rsidRPr="000341D5">
        <w:rPr>
          <w:rFonts w:ascii="Arial" w:hAnsi="Arial" w:cs="Arial"/>
          <w:sz w:val="20"/>
          <w:szCs w:val="20"/>
          <w:lang w:val="hr-HR"/>
        </w:rPr>
        <w:t xml:space="preserve">količina troposferskog ozona, benzena, </w:t>
      </w:r>
      <w:proofErr w:type="spellStart"/>
      <w:r w:rsidRPr="000341D5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0341D5">
        <w:rPr>
          <w:rFonts w:ascii="Arial" w:hAnsi="Arial" w:cs="Arial"/>
          <w:sz w:val="20"/>
          <w:szCs w:val="20"/>
          <w:lang w:val="hr-HR"/>
        </w:rPr>
        <w:t>…). Jedan od razloga onečišćenju je i blizina Rafinerije nafte u Bosanskom Brodu iz koje nam u najvećoj mjeri dolaze navedeni zagađivači.</w:t>
      </w:r>
    </w:p>
    <w:p w:rsidR="004B63F5" w:rsidRPr="000341D5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Pr="000341D5" w:rsidRDefault="004B63F5">
      <w:pPr>
        <w:rPr>
          <w:rFonts w:ascii="Arial" w:hAnsi="Arial" w:cs="Arial"/>
          <w:sz w:val="20"/>
          <w:szCs w:val="20"/>
          <w:lang w:val="hr-HR"/>
        </w:rPr>
      </w:pPr>
      <w:r w:rsidRPr="000341D5">
        <w:rPr>
          <w:rFonts w:ascii="Arial" w:hAnsi="Arial" w:cs="Arial"/>
          <w:sz w:val="20"/>
          <w:szCs w:val="20"/>
          <w:lang w:val="hr-HR"/>
        </w:rPr>
        <w:t xml:space="preserve">Kisele kiše nastaju reakcijom plinova sumporovih i dušikovih oksida u atmosferi s vodenom parom pri čemu nastaju kisele kiše. Kisele kiše štetno djeluju na biljni pokrov, na građevine, dolazi do </w:t>
      </w:r>
      <w:proofErr w:type="spellStart"/>
      <w:r w:rsidRPr="000341D5">
        <w:rPr>
          <w:rFonts w:ascii="Arial" w:hAnsi="Arial" w:cs="Arial"/>
          <w:sz w:val="20"/>
          <w:szCs w:val="20"/>
          <w:lang w:val="hr-HR"/>
        </w:rPr>
        <w:t>zakiseljavanja</w:t>
      </w:r>
      <w:proofErr w:type="spellEnd"/>
      <w:r w:rsidRPr="000341D5">
        <w:rPr>
          <w:rFonts w:ascii="Arial" w:hAnsi="Arial" w:cs="Arial"/>
          <w:sz w:val="20"/>
          <w:szCs w:val="20"/>
          <w:lang w:val="hr-HR"/>
        </w:rPr>
        <w:t xml:space="preserve"> tla i voda što negativno djeluje na životinje i ljude. One negativno djeluju na ekosustav. </w:t>
      </w:r>
    </w:p>
    <w:p w:rsidR="004B63F5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Pr="009F5610" w:rsidRDefault="004B63F5" w:rsidP="009F5610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Pitali smo se k</w:t>
      </w:r>
      <w:r w:rsidRPr="009F5610">
        <w:rPr>
          <w:rFonts w:ascii="Arial" w:hAnsi="Arial" w:cs="Arial"/>
          <w:sz w:val="20"/>
          <w:szCs w:val="20"/>
          <w:lang w:val="hr-HR"/>
        </w:rPr>
        <w:t>akve kiše padaju u našem gradu</w:t>
      </w:r>
      <w:r>
        <w:rPr>
          <w:rFonts w:ascii="Arial" w:hAnsi="Arial" w:cs="Arial"/>
          <w:sz w:val="20"/>
          <w:szCs w:val="20"/>
          <w:lang w:val="hr-HR"/>
        </w:rPr>
        <w:t>; d</w:t>
      </w:r>
      <w:r w:rsidRPr="009F5610">
        <w:rPr>
          <w:rFonts w:ascii="Arial" w:hAnsi="Arial" w:cs="Arial"/>
          <w:sz w:val="20"/>
          <w:szCs w:val="20"/>
          <w:lang w:val="hr-HR"/>
        </w:rPr>
        <w:t>jeluju li kisele kiše štetno na biljni pokrov</w:t>
      </w:r>
      <w:r>
        <w:rPr>
          <w:rFonts w:ascii="Arial" w:hAnsi="Arial" w:cs="Arial"/>
          <w:sz w:val="20"/>
          <w:szCs w:val="20"/>
          <w:lang w:val="hr-HR"/>
        </w:rPr>
        <w:t>; p</w:t>
      </w:r>
      <w:r w:rsidRPr="009F5610">
        <w:rPr>
          <w:rFonts w:ascii="Arial" w:hAnsi="Arial" w:cs="Arial"/>
          <w:sz w:val="20"/>
          <w:szCs w:val="20"/>
          <w:lang w:val="hr-HR"/>
        </w:rPr>
        <w:t>ostoje li građevine i spomenici uništeni utjecajem k</w:t>
      </w:r>
      <w:r>
        <w:rPr>
          <w:rFonts w:ascii="Arial" w:hAnsi="Arial" w:cs="Arial"/>
          <w:sz w:val="20"/>
          <w:szCs w:val="20"/>
          <w:lang w:val="hr-HR"/>
        </w:rPr>
        <w:t>iselih kiša; p</w:t>
      </w:r>
      <w:r w:rsidRPr="009F5610">
        <w:rPr>
          <w:rFonts w:ascii="Arial" w:hAnsi="Arial" w:cs="Arial"/>
          <w:sz w:val="20"/>
          <w:szCs w:val="20"/>
          <w:lang w:val="hr-HR"/>
        </w:rPr>
        <w:t>okazuju li mjerenja i grafički prikazi pH kišnice iz GLOBE baze podataka naših škola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9F5610">
        <w:rPr>
          <w:rFonts w:ascii="Arial" w:hAnsi="Arial" w:cs="Arial"/>
          <w:sz w:val="20"/>
          <w:szCs w:val="20"/>
          <w:lang w:val="hr-HR"/>
        </w:rPr>
        <w:t>post</w:t>
      </w:r>
      <w:r>
        <w:rPr>
          <w:rFonts w:ascii="Arial" w:hAnsi="Arial" w:cs="Arial"/>
          <w:sz w:val="20"/>
          <w:szCs w:val="20"/>
          <w:lang w:val="hr-HR"/>
        </w:rPr>
        <w:t>ojanje kiselih kiša i k</w:t>
      </w:r>
      <w:r w:rsidRPr="009F5610">
        <w:rPr>
          <w:rFonts w:ascii="Arial" w:hAnsi="Arial" w:cs="Arial"/>
          <w:sz w:val="20"/>
          <w:szCs w:val="20"/>
          <w:lang w:val="hr-HR"/>
        </w:rPr>
        <w:t>olik</w:t>
      </w:r>
      <w:r>
        <w:rPr>
          <w:rFonts w:ascii="Arial" w:hAnsi="Arial" w:cs="Arial"/>
          <w:sz w:val="20"/>
          <w:szCs w:val="20"/>
          <w:lang w:val="hr-HR"/>
        </w:rPr>
        <w:t>a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 je koncentracij</w:t>
      </w:r>
      <w:r>
        <w:rPr>
          <w:rFonts w:ascii="Arial" w:hAnsi="Arial" w:cs="Arial"/>
          <w:sz w:val="20"/>
          <w:szCs w:val="20"/>
          <w:lang w:val="hr-HR"/>
        </w:rPr>
        <w:t>a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F5610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u Slavonskom Brodu?</w:t>
      </w:r>
    </w:p>
    <w:p w:rsidR="004B63F5" w:rsidRDefault="004B63F5" w:rsidP="00352773">
      <w:pPr>
        <w:rPr>
          <w:rFonts w:ascii="Arial" w:hAnsi="Arial" w:cs="Arial"/>
          <w:sz w:val="20"/>
          <w:szCs w:val="20"/>
          <w:lang w:val="hr-HR"/>
        </w:rPr>
      </w:pPr>
    </w:p>
    <w:p w:rsidR="004B63F5" w:rsidRPr="009F5610" w:rsidRDefault="004B63F5" w:rsidP="00352773">
      <w:pPr>
        <w:rPr>
          <w:rFonts w:ascii="Arial" w:hAnsi="Arial" w:cs="Arial"/>
          <w:sz w:val="20"/>
          <w:szCs w:val="20"/>
          <w:lang w:val="hr-HR"/>
        </w:rPr>
      </w:pPr>
      <w:r w:rsidRPr="009F5610">
        <w:rPr>
          <w:rFonts w:ascii="Arial" w:hAnsi="Arial" w:cs="Arial"/>
          <w:sz w:val="20"/>
          <w:szCs w:val="20"/>
          <w:lang w:val="hr-HR"/>
        </w:rPr>
        <w:t>Naša hipoteza bila je da u našem gradu padaju kisele kiše koje štetno djeluju na živi i neživi svijet.</w:t>
      </w:r>
    </w:p>
    <w:p w:rsidR="004B63F5" w:rsidRPr="000341D5" w:rsidRDefault="004B63F5" w:rsidP="00352773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4B63F5" w:rsidRDefault="004B63F5" w:rsidP="00EC78C4">
      <w:pPr>
        <w:spacing w:after="60"/>
        <w:rPr>
          <w:rFonts w:ascii="Arial" w:hAnsi="Arial" w:cs="Arial"/>
          <w:sz w:val="20"/>
          <w:szCs w:val="20"/>
          <w:lang w:val="hr-HR"/>
        </w:rPr>
      </w:pPr>
    </w:p>
    <w:p w:rsidR="00F90B1B" w:rsidRPr="000341D5" w:rsidRDefault="00F90B1B" w:rsidP="00EC78C4">
      <w:pPr>
        <w:spacing w:after="60"/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9F5610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2. </w:t>
      </w:r>
      <w:r w:rsidRPr="000341D5">
        <w:rPr>
          <w:rFonts w:ascii="Arial" w:hAnsi="Arial" w:cs="Arial"/>
          <w:b/>
          <w:bCs/>
          <w:sz w:val="20"/>
          <w:szCs w:val="20"/>
          <w:lang w:val="hr-HR"/>
        </w:rPr>
        <w:t xml:space="preserve">Metode </w:t>
      </w:r>
      <w:r>
        <w:rPr>
          <w:rFonts w:ascii="Arial" w:hAnsi="Arial" w:cs="Arial"/>
          <w:b/>
          <w:bCs/>
          <w:sz w:val="20"/>
          <w:szCs w:val="20"/>
          <w:lang w:val="hr-HR"/>
        </w:rPr>
        <w:t>istraživanja</w:t>
      </w:r>
    </w:p>
    <w:p w:rsidR="004B63F5" w:rsidRPr="009F5610" w:rsidRDefault="004B63F5" w:rsidP="009F5610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227EC2" w:rsidP="00EC78C4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Prema </w:t>
      </w:r>
      <w:r w:rsidR="004B63F5">
        <w:rPr>
          <w:rFonts w:ascii="Arial" w:hAnsi="Arial" w:cs="Arial"/>
          <w:sz w:val="20"/>
          <w:szCs w:val="20"/>
          <w:lang w:val="hr-HR"/>
        </w:rPr>
        <w:t xml:space="preserve">GLOBE protokolu smo </w:t>
      </w:r>
      <w:r w:rsidR="004B63F5" w:rsidRPr="000341D5">
        <w:rPr>
          <w:rFonts w:ascii="Arial" w:hAnsi="Arial" w:cs="Arial"/>
          <w:sz w:val="20"/>
          <w:szCs w:val="20"/>
          <w:lang w:val="hr-HR"/>
        </w:rPr>
        <w:t>mjer</w:t>
      </w:r>
      <w:r w:rsidR="004B63F5">
        <w:rPr>
          <w:rFonts w:ascii="Arial" w:hAnsi="Arial" w:cs="Arial"/>
          <w:sz w:val="20"/>
          <w:szCs w:val="20"/>
          <w:lang w:val="hr-HR"/>
        </w:rPr>
        <w:t>ili</w:t>
      </w:r>
      <w:r w:rsidR="004B63F5" w:rsidRPr="000341D5">
        <w:rPr>
          <w:rFonts w:ascii="Arial" w:hAnsi="Arial" w:cs="Arial"/>
          <w:sz w:val="20"/>
          <w:szCs w:val="20"/>
          <w:lang w:val="hr-HR"/>
        </w:rPr>
        <w:t xml:space="preserve"> minimalne, maksimalne i trenutne temperature zraka</w:t>
      </w:r>
      <w:r w:rsidR="004B63F5">
        <w:rPr>
          <w:rFonts w:ascii="Arial" w:hAnsi="Arial" w:cs="Arial"/>
          <w:sz w:val="20"/>
          <w:szCs w:val="20"/>
          <w:lang w:val="hr-HR"/>
        </w:rPr>
        <w:t xml:space="preserve">. Također smo pratili </w:t>
      </w:r>
      <w:r w:rsidR="004B63F5" w:rsidRPr="000341D5">
        <w:rPr>
          <w:rFonts w:ascii="Arial" w:hAnsi="Arial" w:cs="Arial"/>
          <w:sz w:val="20"/>
          <w:szCs w:val="20"/>
          <w:lang w:val="hr-HR"/>
        </w:rPr>
        <w:t>vlag</w:t>
      </w:r>
      <w:r w:rsidR="004B63F5">
        <w:rPr>
          <w:rFonts w:ascii="Arial" w:hAnsi="Arial" w:cs="Arial"/>
          <w:sz w:val="20"/>
          <w:szCs w:val="20"/>
          <w:lang w:val="hr-HR"/>
        </w:rPr>
        <w:t>u</w:t>
      </w:r>
      <w:r w:rsidR="004B63F5" w:rsidRPr="000341D5">
        <w:rPr>
          <w:rFonts w:ascii="Arial" w:hAnsi="Arial" w:cs="Arial"/>
          <w:sz w:val="20"/>
          <w:szCs w:val="20"/>
          <w:lang w:val="hr-HR"/>
        </w:rPr>
        <w:t xml:space="preserve"> zraka,</w:t>
      </w:r>
      <w:r w:rsidR="004B63F5">
        <w:rPr>
          <w:rFonts w:ascii="Arial" w:hAnsi="Arial" w:cs="Arial"/>
          <w:sz w:val="20"/>
          <w:szCs w:val="20"/>
          <w:lang w:val="hr-HR"/>
        </w:rPr>
        <w:t xml:space="preserve"> </w:t>
      </w:r>
      <w:r w:rsidR="004B63F5" w:rsidRPr="000341D5">
        <w:rPr>
          <w:rFonts w:ascii="Arial" w:hAnsi="Arial" w:cs="Arial"/>
          <w:sz w:val="20"/>
          <w:szCs w:val="20"/>
          <w:lang w:val="hr-HR"/>
        </w:rPr>
        <w:t>količin</w:t>
      </w:r>
      <w:r w:rsidR="004B63F5">
        <w:rPr>
          <w:rFonts w:ascii="Arial" w:hAnsi="Arial" w:cs="Arial"/>
          <w:sz w:val="20"/>
          <w:szCs w:val="20"/>
          <w:lang w:val="hr-HR"/>
        </w:rPr>
        <w:t>u</w:t>
      </w:r>
      <w:r w:rsidR="004B63F5" w:rsidRPr="000341D5">
        <w:rPr>
          <w:rFonts w:ascii="Arial" w:hAnsi="Arial" w:cs="Arial"/>
          <w:sz w:val="20"/>
          <w:szCs w:val="20"/>
          <w:lang w:val="hr-HR"/>
        </w:rPr>
        <w:t xml:space="preserve"> oborina (kiše) i pH oborina prema GLOBE protokolu</w:t>
      </w:r>
      <w:r w:rsidR="004B63F5">
        <w:rPr>
          <w:rFonts w:ascii="Arial" w:hAnsi="Arial" w:cs="Arial"/>
          <w:sz w:val="20"/>
          <w:szCs w:val="20"/>
          <w:lang w:val="hr-HR"/>
        </w:rPr>
        <w:t>. K</w:t>
      </w:r>
      <w:r w:rsidR="004B63F5" w:rsidRPr="000341D5">
        <w:rPr>
          <w:rFonts w:ascii="Arial" w:hAnsi="Arial" w:cs="Arial"/>
          <w:sz w:val="20"/>
          <w:szCs w:val="20"/>
          <w:lang w:val="hr-HR"/>
        </w:rPr>
        <w:t>oncentracij</w:t>
      </w:r>
      <w:r w:rsidR="004B63F5">
        <w:rPr>
          <w:rFonts w:ascii="Arial" w:hAnsi="Arial" w:cs="Arial"/>
          <w:sz w:val="20"/>
          <w:szCs w:val="20"/>
          <w:lang w:val="hr-HR"/>
        </w:rPr>
        <w:t>u</w:t>
      </w:r>
      <w:r w:rsidR="004B63F5" w:rsidRPr="000341D5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4B63F5" w:rsidRPr="000341D5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="004B63F5" w:rsidRPr="000341D5">
        <w:rPr>
          <w:rFonts w:ascii="Arial" w:hAnsi="Arial" w:cs="Arial"/>
          <w:sz w:val="20"/>
          <w:szCs w:val="20"/>
          <w:lang w:val="hr-HR"/>
        </w:rPr>
        <w:t xml:space="preserve"> </w:t>
      </w:r>
      <w:r w:rsidR="004B63F5">
        <w:rPr>
          <w:rFonts w:ascii="Arial" w:hAnsi="Arial" w:cs="Arial"/>
          <w:sz w:val="20"/>
          <w:szCs w:val="20"/>
          <w:lang w:val="hr-HR"/>
        </w:rPr>
        <w:t xml:space="preserve">pratili smo </w:t>
      </w:r>
      <w:r w:rsidR="004B63F5" w:rsidRPr="000341D5">
        <w:rPr>
          <w:rFonts w:ascii="Arial" w:hAnsi="Arial" w:cs="Arial"/>
          <w:sz w:val="20"/>
          <w:szCs w:val="20"/>
          <w:lang w:val="hr-HR"/>
        </w:rPr>
        <w:t>preko servera mjerne postaje za kakvoću zraka u Slavonskom Brodu</w:t>
      </w:r>
      <w:r w:rsidR="004B63F5">
        <w:rPr>
          <w:rFonts w:ascii="Arial" w:hAnsi="Arial" w:cs="Arial"/>
          <w:sz w:val="20"/>
          <w:szCs w:val="20"/>
          <w:lang w:val="hr-HR"/>
        </w:rPr>
        <w:t xml:space="preserve">. </w:t>
      </w:r>
    </w:p>
    <w:p w:rsidR="004B63F5" w:rsidRDefault="004B63F5" w:rsidP="00EC78C4">
      <w:pPr>
        <w:rPr>
          <w:rFonts w:ascii="Arial" w:hAnsi="Arial" w:cs="Arial"/>
          <w:sz w:val="20"/>
          <w:szCs w:val="20"/>
          <w:lang w:val="hr-HR"/>
        </w:rPr>
      </w:pPr>
    </w:p>
    <w:p w:rsidR="004B63F5" w:rsidRPr="000341D5" w:rsidRDefault="004B63F5" w:rsidP="00EC78C4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</w:t>
      </w:r>
      <w:r w:rsidRPr="000341D5">
        <w:rPr>
          <w:rFonts w:ascii="Arial" w:hAnsi="Arial" w:cs="Arial"/>
          <w:sz w:val="20"/>
          <w:szCs w:val="20"/>
          <w:lang w:val="hr-HR"/>
        </w:rPr>
        <w:t>eterminira</w:t>
      </w:r>
      <w:r>
        <w:rPr>
          <w:rFonts w:ascii="Arial" w:hAnsi="Arial" w:cs="Arial"/>
          <w:sz w:val="20"/>
          <w:szCs w:val="20"/>
          <w:lang w:val="hr-HR"/>
        </w:rPr>
        <w:t>l</w:t>
      </w:r>
      <w:r w:rsidRPr="000341D5">
        <w:rPr>
          <w:rFonts w:ascii="Arial" w:hAnsi="Arial" w:cs="Arial"/>
          <w:sz w:val="20"/>
          <w:szCs w:val="20"/>
          <w:lang w:val="hr-HR"/>
        </w:rPr>
        <w:t>i</w:t>
      </w:r>
      <w:r>
        <w:rPr>
          <w:rFonts w:ascii="Arial" w:hAnsi="Arial" w:cs="Arial"/>
          <w:sz w:val="20"/>
          <w:szCs w:val="20"/>
          <w:lang w:val="hr-HR"/>
        </w:rPr>
        <w:t xml:space="preserve"> smo</w:t>
      </w:r>
      <w:r w:rsidRPr="000341D5">
        <w:rPr>
          <w:rFonts w:ascii="Arial" w:hAnsi="Arial" w:cs="Arial"/>
          <w:sz w:val="20"/>
          <w:szCs w:val="20"/>
          <w:lang w:val="hr-HR"/>
        </w:rPr>
        <w:t xml:space="preserve"> biljne vrste na kojima smo uočili promjene</w:t>
      </w:r>
      <w:r>
        <w:rPr>
          <w:rFonts w:ascii="Arial" w:hAnsi="Arial" w:cs="Arial"/>
          <w:sz w:val="20"/>
          <w:szCs w:val="20"/>
          <w:lang w:val="hr-HR"/>
        </w:rPr>
        <w:t>. Potražili smo</w:t>
      </w:r>
      <w:r w:rsidRPr="000341D5">
        <w:rPr>
          <w:rFonts w:ascii="Arial" w:hAnsi="Arial" w:cs="Arial"/>
          <w:sz w:val="20"/>
          <w:szCs w:val="20"/>
          <w:lang w:val="hr-HR"/>
        </w:rPr>
        <w:t xml:space="preserve"> i fotografira</w:t>
      </w:r>
      <w:r>
        <w:rPr>
          <w:rFonts w:ascii="Arial" w:hAnsi="Arial" w:cs="Arial"/>
          <w:sz w:val="20"/>
          <w:szCs w:val="20"/>
          <w:lang w:val="hr-HR"/>
        </w:rPr>
        <w:t>l</w:t>
      </w:r>
      <w:r w:rsidRPr="000341D5">
        <w:rPr>
          <w:rFonts w:ascii="Arial" w:hAnsi="Arial" w:cs="Arial"/>
          <w:sz w:val="20"/>
          <w:szCs w:val="20"/>
          <w:lang w:val="hr-HR"/>
        </w:rPr>
        <w:t xml:space="preserve">i građevine i spomenike </w:t>
      </w:r>
      <w:r>
        <w:rPr>
          <w:rFonts w:ascii="Arial" w:hAnsi="Arial" w:cs="Arial"/>
          <w:sz w:val="20"/>
          <w:szCs w:val="20"/>
          <w:lang w:val="hr-HR"/>
        </w:rPr>
        <w:t xml:space="preserve">za koje smatramo da su </w:t>
      </w:r>
      <w:r w:rsidRPr="000341D5">
        <w:rPr>
          <w:rFonts w:ascii="Arial" w:hAnsi="Arial" w:cs="Arial"/>
          <w:sz w:val="20"/>
          <w:szCs w:val="20"/>
          <w:lang w:val="hr-HR"/>
        </w:rPr>
        <w:t>promijenjene djelovanjem kiselih kiša</w:t>
      </w:r>
      <w:r>
        <w:rPr>
          <w:rFonts w:ascii="Arial" w:hAnsi="Arial" w:cs="Arial"/>
          <w:sz w:val="20"/>
          <w:szCs w:val="20"/>
          <w:lang w:val="hr-HR"/>
        </w:rPr>
        <w:t xml:space="preserve">. </w:t>
      </w:r>
    </w:p>
    <w:p w:rsidR="004B63F5" w:rsidRDefault="004B63F5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F90B1B" w:rsidRDefault="00F90B1B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F90B1B" w:rsidRDefault="00F90B1B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4B63F5" w:rsidRDefault="004B63F5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4B63F5" w:rsidRPr="000341D5" w:rsidRDefault="004B63F5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3. </w:t>
      </w:r>
      <w:r w:rsidRPr="000341D5">
        <w:rPr>
          <w:rFonts w:ascii="Arial" w:hAnsi="Arial" w:cs="Arial"/>
          <w:b/>
          <w:bCs/>
          <w:sz w:val="20"/>
          <w:szCs w:val="20"/>
          <w:lang w:val="hr-HR"/>
        </w:rPr>
        <w:t xml:space="preserve">Prikaz podataka </w:t>
      </w:r>
    </w:p>
    <w:p w:rsidR="004B63F5" w:rsidRPr="000341D5" w:rsidRDefault="004B63F5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4B63F5" w:rsidRPr="009F5610" w:rsidRDefault="004B63F5">
      <w:pPr>
        <w:rPr>
          <w:rFonts w:ascii="Arial" w:hAnsi="Arial" w:cs="Arial"/>
          <w:sz w:val="20"/>
          <w:szCs w:val="20"/>
          <w:lang w:val="hr-HR"/>
        </w:rPr>
      </w:pPr>
      <w:r w:rsidRPr="009F5610">
        <w:rPr>
          <w:rFonts w:ascii="Arial" w:hAnsi="Arial" w:cs="Arial"/>
          <w:sz w:val="20"/>
          <w:szCs w:val="20"/>
          <w:lang w:val="hr-HR"/>
        </w:rPr>
        <w:t>Prikaz</w:t>
      </w:r>
      <w:r>
        <w:rPr>
          <w:rFonts w:ascii="Arial" w:hAnsi="Arial" w:cs="Arial"/>
          <w:sz w:val="20"/>
          <w:szCs w:val="20"/>
          <w:lang w:val="hr-HR"/>
        </w:rPr>
        <w:t>ali smo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 xml:space="preserve">količinu 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oborina (kiše) i pH kišnice iz GLOBE baze podataka naših </w:t>
      </w:r>
      <w:r>
        <w:rPr>
          <w:rFonts w:ascii="Arial" w:hAnsi="Arial" w:cs="Arial"/>
          <w:sz w:val="20"/>
          <w:szCs w:val="20"/>
          <w:lang w:val="hr-HR"/>
        </w:rPr>
        <w:t xml:space="preserve">dviju </w:t>
      </w:r>
      <w:r w:rsidRPr="009F5610">
        <w:rPr>
          <w:rFonts w:ascii="Arial" w:hAnsi="Arial" w:cs="Arial"/>
          <w:sz w:val="20"/>
          <w:szCs w:val="20"/>
          <w:lang w:val="hr-HR"/>
        </w:rPr>
        <w:t>škola mjerenih tijekom istraživanja za ovu školsku godinu</w:t>
      </w:r>
      <w:r>
        <w:rPr>
          <w:rFonts w:ascii="Arial" w:hAnsi="Arial" w:cs="Arial"/>
          <w:sz w:val="20"/>
          <w:szCs w:val="20"/>
          <w:lang w:val="hr-HR"/>
        </w:rPr>
        <w:t>.</w:t>
      </w:r>
    </w:p>
    <w:p w:rsidR="004B63F5" w:rsidRDefault="004B63F5">
      <w:pPr>
        <w:rPr>
          <w:lang w:val="hr-HR"/>
        </w:rPr>
      </w:pPr>
    </w:p>
    <w:p w:rsidR="004B63F5" w:rsidRDefault="004B63F5">
      <w:pPr>
        <w:rPr>
          <w:lang w:val="hr-HR"/>
        </w:rPr>
      </w:pPr>
    </w:p>
    <w:p w:rsidR="004B63F5" w:rsidRDefault="004B63F5"/>
    <w:p w:rsidR="004B63F5" w:rsidRDefault="005B0345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5952490" cy="2501900"/>
            <wp:effectExtent l="19050" t="0" r="0" b="0"/>
            <wp:docPr id="2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3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F5" w:rsidRDefault="004B63F5">
      <w:pPr>
        <w:rPr>
          <w:lang w:val="hr-HR"/>
        </w:rPr>
      </w:pPr>
    </w:p>
    <w:p w:rsidR="004B63F5" w:rsidRDefault="004B63F5" w:rsidP="002867C9">
      <w:pPr>
        <w:ind w:left="426"/>
        <w:rPr>
          <w:rFonts w:ascii="Arial" w:hAnsi="Arial" w:cs="Arial"/>
          <w:sz w:val="20"/>
          <w:szCs w:val="20"/>
          <w:lang w:val="hr-HR"/>
        </w:rPr>
      </w:pPr>
      <w:proofErr w:type="spellStart"/>
      <w:r w:rsidRPr="009F5610">
        <w:rPr>
          <w:rFonts w:ascii="Arial" w:hAnsi="Arial" w:cs="Arial"/>
          <w:sz w:val="20"/>
          <w:szCs w:val="20"/>
        </w:rPr>
        <w:t>Slika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 w:rsidR="00C50983">
        <w:rPr>
          <w:rFonts w:ascii="Arial" w:hAnsi="Arial" w:cs="Arial"/>
          <w:sz w:val="20"/>
          <w:szCs w:val="20"/>
          <w:lang w:val="hr-HR"/>
        </w:rPr>
        <w:t>1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: </w:t>
      </w:r>
      <w:proofErr w:type="spellStart"/>
      <w:r w:rsidRPr="009F5610">
        <w:rPr>
          <w:rFonts w:ascii="Arial" w:hAnsi="Arial" w:cs="Arial"/>
          <w:sz w:val="20"/>
          <w:szCs w:val="20"/>
        </w:rPr>
        <w:t>Grafi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>č</w:t>
      </w:r>
      <w:proofErr w:type="spellStart"/>
      <w:r w:rsidRPr="009F5610">
        <w:rPr>
          <w:rFonts w:ascii="Arial" w:hAnsi="Arial" w:cs="Arial"/>
          <w:sz w:val="20"/>
          <w:szCs w:val="20"/>
        </w:rPr>
        <w:t>ki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F5610">
        <w:rPr>
          <w:rFonts w:ascii="Arial" w:hAnsi="Arial" w:cs="Arial"/>
          <w:sz w:val="20"/>
          <w:szCs w:val="20"/>
        </w:rPr>
        <w:t>prikaz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 w:rsidRPr="009F5610">
        <w:rPr>
          <w:rFonts w:ascii="Arial" w:hAnsi="Arial" w:cs="Arial"/>
          <w:sz w:val="20"/>
          <w:szCs w:val="20"/>
        </w:rPr>
        <w:t>pH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F5610">
        <w:rPr>
          <w:rFonts w:ascii="Arial" w:hAnsi="Arial" w:cs="Arial"/>
          <w:sz w:val="20"/>
          <w:szCs w:val="20"/>
        </w:rPr>
        <w:t>vrijednosti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F5610">
        <w:rPr>
          <w:rFonts w:ascii="Arial" w:hAnsi="Arial" w:cs="Arial"/>
          <w:sz w:val="20"/>
          <w:szCs w:val="20"/>
        </w:rPr>
        <w:t>oborina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 w:rsidRPr="009F5610">
        <w:rPr>
          <w:rFonts w:ascii="Arial" w:hAnsi="Arial" w:cs="Arial"/>
          <w:sz w:val="20"/>
          <w:szCs w:val="20"/>
        </w:rPr>
        <w:t>s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F5610">
        <w:rPr>
          <w:rFonts w:ascii="Arial" w:hAnsi="Arial" w:cs="Arial"/>
          <w:sz w:val="20"/>
          <w:szCs w:val="20"/>
        </w:rPr>
        <w:t>mjerne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F5610">
        <w:rPr>
          <w:rFonts w:ascii="Arial" w:hAnsi="Arial" w:cs="Arial"/>
          <w:sz w:val="20"/>
          <w:szCs w:val="20"/>
        </w:rPr>
        <w:t>postaje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 w:rsidRPr="009F5610">
        <w:rPr>
          <w:rFonts w:ascii="Arial" w:hAnsi="Arial" w:cs="Arial"/>
          <w:sz w:val="20"/>
          <w:szCs w:val="20"/>
        </w:rPr>
        <w:t>O</w:t>
      </w:r>
      <w:r w:rsidRPr="009F5610">
        <w:rPr>
          <w:rFonts w:ascii="Arial" w:hAnsi="Arial" w:cs="Arial"/>
          <w:sz w:val="20"/>
          <w:szCs w:val="20"/>
          <w:lang w:val="hr-HR"/>
        </w:rPr>
        <w:t>Š “</w:t>
      </w:r>
      <w:proofErr w:type="spellStart"/>
      <w:r w:rsidRPr="009F5610">
        <w:rPr>
          <w:rFonts w:ascii="Arial" w:hAnsi="Arial" w:cs="Arial"/>
          <w:sz w:val="20"/>
          <w:szCs w:val="20"/>
        </w:rPr>
        <w:t>Dragutin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Pr="009F5610">
        <w:rPr>
          <w:rFonts w:ascii="Arial" w:hAnsi="Arial" w:cs="Arial"/>
          <w:sz w:val="20"/>
          <w:szCs w:val="20"/>
        </w:rPr>
        <w:t>Tadijanovi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ć” </w:t>
      </w:r>
      <w:proofErr w:type="spellStart"/>
      <w:r w:rsidRPr="009F5610">
        <w:rPr>
          <w:rFonts w:ascii="Arial" w:hAnsi="Arial" w:cs="Arial"/>
          <w:sz w:val="20"/>
          <w:szCs w:val="20"/>
        </w:rPr>
        <w:t>Slavonski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proofErr w:type="gramStart"/>
      <w:r w:rsidRPr="009F5610">
        <w:rPr>
          <w:rFonts w:ascii="Arial" w:hAnsi="Arial" w:cs="Arial"/>
          <w:sz w:val="20"/>
          <w:szCs w:val="20"/>
        </w:rPr>
        <w:t>Brod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 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razdoblje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: </w:t>
      </w:r>
      <w:proofErr w:type="spellStart"/>
      <w:r w:rsidR="008D087A">
        <w:rPr>
          <w:rFonts w:ascii="Arial" w:hAnsi="Arial" w:cs="Arial"/>
          <w:sz w:val="20"/>
          <w:szCs w:val="20"/>
        </w:rPr>
        <w:t>ožujak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 xml:space="preserve"> 2015. - </w:t>
      </w:r>
      <w:proofErr w:type="spellStart"/>
      <w:r w:rsidRPr="009F5610">
        <w:rPr>
          <w:rFonts w:ascii="Arial" w:hAnsi="Arial" w:cs="Arial"/>
          <w:sz w:val="20"/>
          <w:szCs w:val="20"/>
        </w:rPr>
        <w:t>velja</w:t>
      </w:r>
      <w:proofErr w:type="spellEnd"/>
      <w:r w:rsidRPr="009F5610">
        <w:rPr>
          <w:rFonts w:ascii="Arial" w:hAnsi="Arial" w:cs="Arial"/>
          <w:sz w:val="20"/>
          <w:szCs w:val="20"/>
          <w:lang w:val="hr-HR"/>
        </w:rPr>
        <w:t>č</w:t>
      </w:r>
      <w:r w:rsidRPr="009F5610">
        <w:rPr>
          <w:rFonts w:ascii="Arial" w:hAnsi="Arial" w:cs="Arial"/>
          <w:sz w:val="20"/>
          <w:szCs w:val="20"/>
        </w:rPr>
        <w:t>a</w:t>
      </w:r>
      <w:r w:rsidRPr="009F5610">
        <w:rPr>
          <w:rFonts w:ascii="Arial" w:hAnsi="Arial" w:cs="Arial"/>
          <w:sz w:val="20"/>
          <w:szCs w:val="20"/>
          <w:lang w:val="hr-HR"/>
        </w:rPr>
        <w:t xml:space="preserve"> 2016.)</w:t>
      </w:r>
    </w:p>
    <w:p w:rsidR="00C50983" w:rsidRDefault="00C50983" w:rsidP="002867C9">
      <w:pPr>
        <w:ind w:left="426"/>
        <w:rPr>
          <w:rFonts w:ascii="Arial" w:hAnsi="Arial" w:cs="Arial"/>
          <w:sz w:val="20"/>
          <w:szCs w:val="20"/>
          <w:lang w:val="hr-HR"/>
        </w:rPr>
      </w:pPr>
    </w:p>
    <w:p w:rsidR="00C50983" w:rsidRPr="009F5610" w:rsidRDefault="00C50983" w:rsidP="002867C9">
      <w:pPr>
        <w:ind w:left="426"/>
        <w:rPr>
          <w:rFonts w:ascii="Arial" w:hAnsi="Arial" w:cs="Arial"/>
          <w:sz w:val="20"/>
          <w:szCs w:val="20"/>
          <w:lang w:val="hr-HR"/>
        </w:rPr>
      </w:pPr>
    </w:p>
    <w:p w:rsidR="004B63F5" w:rsidRPr="009F5610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03762C">
      <w:pPr>
        <w:rPr>
          <w:lang w:val="hr-HR"/>
        </w:rPr>
      </w:pPr>
      <w:r w:rsidRPr="0003762C">
        <w:rPr>
          <w:noProof/>
          <w:lang w:val="hr-HR" w:eastAsia="hr-HR"/>
        </w:rPr>
        <w:drawing>
          <wp:inline distT="0" distB="0" distL="0" distR="0">
            <wp:extent cx="5940006" cy="2924355"/>
            <wp:effectExtent l="19050" t="0" r="22644" b="9345"/>
            <wp:docPr id="2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63F5" w:rsidRDefault="004B63F5">
      <w:pPr>
        <w:rPr>
          <w:lang w:val="hr-HR"/>
        </w:rPr>
      </w:pPr>
    </w:p>
    <w:p w:rsidR="004B63F5" w:rsidRPr="009F5610" w:rsidRDefault="00C50983" w:rsidP="002867C9">
      <w:pPr>
        <w:ind w:left="426"/>
        <w:rPr>
          <w:rFonts w:ascii="Arial" w:hAnsi="Arial" w:cs="Arial"/>
          <w:sz w:val="20"/>
          <w:szCs w:val="20"/>
          <w:lang w:val="hr-HR"/>
        </w:rPr>
      </w:pPr>
      <w:proofErr w:type="spellStart"/>
      <w:r>
        <w:rPr>
          <w:rFonts w:ascii="Arial" w:hAnsi="Arial" w:cs="Arial"/>
          <w:sz w:val="20"/>
          <w:szCs w:val="20"/>
        </w:rPr>
        <w:t>Slika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sz w:val="20"/>
          <w:szCs w:val="20"/>
          <w:lang w:val="hr-HR"/>
        </w:rPr>
        <w:t>2</w:t>
      </w:r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: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Grafi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>č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ki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prikaz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 w:rsidR="004B63F5" w:rsidRPr="009F5610">
        <w:rPr>
          <w:rFonts w:ascii="Arial" w:hAnsi="Arial" w:cs="Arial"/>
          <w:sz w:val="20"/>
          <w:szCs w:val="20"/>
        </w:rPr>
        <w:t>pH</w:t>
      </w:r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vrijednosti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oborina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 w:rsidR="004B63F5" w:rsidRPr="009F5610">
        <w:rPr>
          <w:rFonts w:ascii="Arial" w:hAnsi="Arial" w:cs="Arial"/>
          <w:sz w:val="20"/>
          <w:szCs w:val="20"/>
        </w:rPr>
        <w:t>s</w:t>
      </w:r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mjerne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postaje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r w:rsidR="004B63F5" w:rsidRPr="009F5610">
        <w:rPr>
          <w:rFonts w:ascii="Arial" w:hAnsi="Arial" w:cs="Arial"/>
          <w:sz w:val="20"/>
          <w:szCs w:val="20"/>
        </w:rPr>
        <w:t>O</w:t>
      </w:r>
      <w:r w:rsidR="004B63F5" w:rsidRPr="009F5610">
        <w:rPr>
          <w:rFonts w:ascii="Arial" w:hAnsi="Arial" w:cs="Arial"/>
          <w:sz w:val="20"/>
          <w:szCs w:val="20"/>
          <w:lang w:val="hr-HR"/>
        </w:rPr>
        <w:t>Š “</w:t>
      </w:r>
      <w:r w:rsidR="004B63F5" w:rsidRPr="009F5610">
        <w:rPr>
          <w:rFonts w:ascii="Arial" w:hAnsi="Arial" w:cs="Arial"/>
          <w:sz w:val="20"/>
          <w:szCs w:val="20"/>
        </w:rPr>
        <w:t>Antun</w:t>
      </w:r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Mihanovi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ć”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Slavonski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proofErr w:type="gramStart"/>
      <w:r w:rsidR="004B63F5" w:rsidRPr="009F5610">
        <w:rPr>
          <w:rFonts w:ascii="Arial" w:hAnsi="Arial" w:cs="Arial"/>
          <w:sz w:val="20"/>
          <w:szCs w:val="20"/>
        </w:rPr>
        <w:t>Brod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 (</w:t>
      </w:r>
      <w:proofErr w:type="gramEnd"/>
      <w:r w:rsidR="004B63F5" w:rsidRPr="009F5610">
        <w:rPr>
          <w:rFonts w:ascii="Arial" w:hAnsi="Arial" w:cs="Arial"/>
          <w:sz w:val="20"/>
          <w:szCs w:val="20"/>
        </w:rPr>
        <w:t>period</w:t>
      </w:r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ožujak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2015. - </w:t>
      </w:r>
      <w:proofErr w:type="spellStart"/>
      <w:r w:rsidR="004B63F5" w:rsidRPr="009F5610">
        <w:rPr>
          <w:rFonts w:ascii="Arial" w:hAnsi="Arial" w:cs="Arial"/>
          <w:sz w:val="20"/>
          <w:szCs w:val="20"/>
        </w:rPr>
        <w:t>velja</w:t>
      </w:r>
      <w:proofErr w:type="spellEnd"/>
      <w:r w:rsidR="004B63F5" w:rsidRPr="009F5610">
        <w:rPr>
          <w:rFonts w:ascii="Arial" w:hAnsi="Arial" w:cs="Arial"/>
          <w:sz w:val="20"/>
          <w:szCs w:val="20"/>
          <w:lang w:val="hr-HR"/>
        </w:rPr>
        <w:t>č</w:t>
      </w:r>
      <w:r w:rsidR="004B63F5" w:rsidRPr="009F5610">
        <w:rPr>
          <w:rFonts w:ascii="Arial" w:hAnsi="Arial" w:cs="Arial"/>
          <w:sz w:val="20"/>
          <w:szCs w:val="20"/>
        </w:rPr>
        <w:t>a</w:t>
      </w:r>
      <w:r w:rsidR="004B63F5" w:rsidRPr="009F5610">
        <w:rPr>
          <w:rFonts w:ascii="Arial" w:hAnsi="Arial" w:cs="Arial"/>
          <w:sz w:val="20"/>
          <w:szCs w:val="20"/>
          <w:lang w:val="hr-HR"/>
        </w:rPr>
        <w:t xml:space="preserve"> 2016.)</w:t>
      </w:r>
    </w:p>
    <w:p w:rsidR="004B63F5" w:rsidRPr="009F5610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>
      <w:pPr>
        <w:rPr>
          <w:lang w:val="hr-HR"/>
        </w:rPr>
      </w:pPr>
    </w:p>
    <w:p w:rsidR="003269F2" w:rsidRDefault="003269F2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Iz grafičkih prikaza naše dvije škole koje su udaljene oko 1 km, vidljivo je da nema značajnijih </w:t>
      </w:r>
      <w:r w:rsidR="00B84B0E">
        <w:rPr>
          <w:rFonts w:ascii="Arial" w:hAnsi="Arial" w:cs="Arial"/>
          <w:sz w:val="20"/>
          <w:szCs w:val="20"/>
          <w:lang w:val="hr-HR"/>
        </w:rPr>
        <w:t>odstupanja</w:t>
      </w:r>
      <w:r>
        <w:rPr>
          <w:rFonts w:ascii="Arial" w:hAnsi="Arial" w:cs="Arial"/>
          <w:sz w:val="20"/>
          <w:szCs w:val="20"/>
          <w:lang w:val="hr-HR"/>
        </w:rPr>
        <w:t xml:space="preserve"> u mjerenjima, što nam je bila i kontrola i potvrda da su podaci ispravni.</w:t>
      </w:r>
    </w:p>
    <w:p w:rsidR="00BD14A9" w:rsidRDefault="00BD14A9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Najniže vrijednosti smo zabilježili u travnju i listopadu 2015. godine, kada je pH vrijednost kišnice bila 4 ( 8 dana), a pH vrijednost 5 smo izmjerili 4 puta.</w:t>
      </w:r>
    </w:p>
    <w:p w:rsidR="003269F2" w:rsidRDefault="003269F2">
      <w:pPr>
        <w:rPr>
          <w:rFonts w:ascii="Arial" w:hAnsi="Arial" w:cs="Arial"/>
          <w:sz w:val="20"/>
          <w:szCs w:val="20"/>
          <w:lang w:val="hr-HR"/>
        </w:rPr>
      </w:pPr>
    </w:p>
    <w:p w:rsidR="003269F2" w:rsidRDefault="003269F2">
      <w:pPr>
        <w:rPr>
          <w:rFonts w:ascii="Arial" w:hAnsi="Arial" w:cs="Arial"/>
          <w:sz w:val="20"/>
          <w:szCs w:val="20"/>
          <w:lang w:val="hr-HR"/>
        </w:rPr>
      </w:pPr>
    </w:p>
    <w:p w:rsidR="004B63F5" w:rsidRPr="00982DA0" w:rsidRDefault="004B63F5">
      <w:pPr>
        <w:rPr>
          <w:rFonts w:ascii="Arial" w:hAnsi="Arial" w:cs="Arial"/>
          <w:sz w:val="20"/>
          <w:szCs w:val="20"/>
          <w:lang w:val="hr-HR"/>
        </w:rPr>
      </w:pPr>
      <w:r w:rsidRPr="00982DA0">
        <w:rPr>
          <w:rFonts w:ascii="Arial" w:hAnsi="Arial" w:cs="Arial"/>
          <w:sz w:val="20"/>
          <w:szCs w:val="20"/>
          <w:lang w:val="hr-HR"/>
        </w:rPr>
        <w:t>Grafičk</w:t>
      </w:r>
      <w:r>
        <w:rPr>
          <w:rFonts w:ascii="Arial" w:hAnsi="Arial" w:cs="Arial"/>
          <w:sz w:val="20"/>
          <w:szCs w:val="20"/>
          <w:lang w:val="hr-HR"/>
        </w:rPr>
        <w:t>e</w:t>
      </w:r>
      <w:r w:rsidRPr="00982DA0">
        <w:rPr>
          <w:rFonts w:ascii="Arial" w:hAnsi="Arial" w:cs="Arial"/>
          <w:sz w:val="20"/>
          <w:szCs w:val="20"/>
          <w:lang w:val="hr-HR"/>
        </w:rPr>
        <w:t xml:space="preserve"> prikaze za koncentraciju </w:t>
      </w:r>
      <w:proofErr w:type="spellStart"/>
      <w:r w:rsidRPr="00982DA0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982DA0">
        <w:rPr>
          <w:rFonts w:ascii="Arial" w:hAnsi="Arial" w:cs="Arial"/>
          <w:sz w:val="20"/>
          <w:szCs w:val="20"/>
          <w:lang w:val="hr-HR"/>
        </w:rPr>
        <w:t xml:space="preserve"> izradili smo koristeći podatke s mjerne postaje za praćenje kakvoće zraka u Slavonskom Brodu</w:t>
      </w:r>
      <w:r>
        <w:rPr>
          <w:rFonts w:ascii="Arial" w:hAnsi="Arial" w:cs="Arial"/>
          <w:sz w:val="20"/>
          <w:szCs w:val="20"/>
          <w:lang w:val="hr-HR"/>
        </w:rPr>
        <w:t xml:space="preserve">. </w:t>
      </w:r>
      <w:proofErr w:type="spellStart"/>
      <w:proofErr w:type="gram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Izlaganje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niskim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koncentracijam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sumporovodika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mo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ž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e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izazvati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iritaciju</w:t>
      </w:r>
      <w:proofErr w:type="spellEnd"/>
      <w:r w:rsidRPr="00982DA0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</w:rPr>
        <w:t> </w:t>
      </w:r>
      <w:hyperlink r:id="rId9" w:tooltip="Oko" w:history="1">
        <w:r w:rsidRPr="00982DA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o</w:t>
        </w:r>
        <w:r w:rsidRPr="00982DA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hr-HR"/>
          </w:rPr>
          <w:t>č</w:t>
        </w:r>
        <w:proofErr w:type="spellStart"/>
        <w:r w:rsidRPr="00982DA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iju</w:t>
        </w:r>
        <w:proofErr w:type="spellEnd"/>
      </w:hyperlink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,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suho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grlo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ka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š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alj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,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kratak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dah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nakupljanje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teku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ć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ine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u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plu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ć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ima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.</w:t>
      </w:r>
      <w:proofErr w:type="gram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proofErr w:type="gram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Ovi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simptomi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obi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č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no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nestaju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za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nekoliko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tjedana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.</w:t>
      </w:r>
      <w:proofErr w:type="gram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proofErr w:type="gram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Dugoro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č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no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izlaganje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niskim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koncentracijama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mo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ž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e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prouzrokovati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umor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,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gubitak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apetita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,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glavobolje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,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slabljenje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pam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ć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enja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i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sli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č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ne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proofErr w:type="spellStart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</w:rPr>
        <w:t>simptome</w:t>
      </w:r>
      <w:proofErr w:type="spell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>.</w:t>
      </w:r>
      <w:proofErr w:type="gramEnd"/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hr-HR"/>
        </w:rPr>
        <w:t xml:space="preserve"> 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pl-PL"/>
        </w:rPr>
        <w:t>Visoke koncentracije od oko 700-800 ppm mogu biti</w:t>
      </w:r>
      <w:r w:rsidRPr="00982DA0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pl-PL"/>
        </w:rPr>
        <w:t> </w:t>
      </w:r>
      <w:hyperlink r:id="rId10" w:tooltip="Smrt" w:history="1">
        <w:r w:rsidRPr="00982DA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pl-PL"/>
          </w:rPr>
          <w:t>smrtonosne</w:t>
        </w:r>
      </w:hyperlink>
      <w:r w:rsidRPr="00982DA0">
        <w:rPr>
          <w:rStyle w:val="apple-converted-space"/>
          <w:rFonts w:ascii="Arial" w:hAnsi="Arial" w:cs="Arial"/>
          <w:color w:val="252525"/>
          <w:sz w:val="20"/>
          <w:szCs w:val="20"/>
          <w:shd w:val="clear" w:color="auto" w:fill="FFFFFF"/>
          <w:lang w:val="pl-PL"/>
        </w:rPr>
        <w:t> </w:t>
      </w:r>
      <w:r w:rsidRPr="00982DA0">
        <w:rPr>
          <w:rFonts w:ascii="Arial" w:hAnsi="Arial" w:cs="Arial"/>
          <w:color w:val="252525"/>
          <w:sz w:val="20"/>
          <w:szCs w:val="20"/>
          <w:shd w:val="clear" w:color="auto" w:fill="FFFFFF"/>
          <w:lang w:val="pl-PL"/>
        </w:rPr>
        <w:t xml:space="preserve">u vrlo kratkom roku. 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Otrovnost</w:t>
      </w:r>
      <w:r w:rsidRPr="00982DA0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je širokog spektra, a najveći utjecaj ima na</w:t>
      </w:r>
      <w:r w:rsidRPr="00982DA0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pl-PL"/>
        </w:rPr>
        <w:t> </w:t>
      </w:r>
      <w:hyperlink r:id="rId11" w:tooltip="Živčani sustav" w:history="1">
        <w:r w:rsidRPr="00982DA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  <w:lang w:val="pl-PL"/>
          </w:rPr>
          <w:t>živčani sustav</w:t>
        </w:r>
      </w:hyperlink>
      <w:r w:rsidRPr="00982DA0">
        <w:rPr>
          <w:rFonts w:ascii="Arial" w:hAnsi="Arial" w:cs="Arial"/>
          <w:sz w:val="20"/>
          <w:szCs w:val="20"/>
          <w:shd w:val="clear" w:color="auto" w:fill="FFFFFF"/>
          <w:lang w:val="pl-PL"/>
        </w:rPr>
        <w:t>.</w:t>
      </w:r>
    </w:p>
    <w:p w:rsidR="004B63F5" w:rsidRPr="00982DA0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>
      <w:pPr>
        <w:rPr>
          <w:lang w:val="hr-HR"/>
        </w:rPr>
      </w:pPr>
    </w:p>
    <w:p w:rsidR="004B63F5" w:rsidRDefault="005B0345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6607810" cy="1923415"/>
            <wp:effectExtent l="19050" t="0" r="2540" b="0"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942" t="56866" r="9917" b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F5" w:rsidRPr="00982DA0" w:rsidRDefault="004B63F5" w:rsidP="00982DA0">
      <w:pPr>
        <w:rPr>
          <w:rFonts w:ascii="Arial" w:hAnsi="Arial" w:cs="Arial"/>
          <w:sz w:val="20"/>
          <w:szCs w:val="20"/>
          <w:lang w:val="pl-PL"/>
        </w:rPr>
      </w:pPr>
      <w:r w:rsidRPr="00982DA0">
        <w:rPr>
          <w:rFonts w:ascii="Arial" w:hAnsi="Arial" w:cs="Arial"/>
          <w:sz w:val="20"/>
          <w:szCs w:val="20"/>
          <w:lang w:val="hr-HR"/>
        </w:rPr>
        <w:t xml:space="preserve">Slika </w:t>
      </w:r>
      <w:r w:rsidR="00C50983">
        <w:rPr>
          <w:rFonts w:ascii="Arial" w:hAnsi="Arial" w:cs="Arial"/>
          <w:sz w:val="20"/>
          <w:szCs w:val="20"/>
          <w:lang w:val="hr-HR"/>
        </w:rPr>
        <w:t>3</w:t>
      </w:r>
      <w:r w:rsidRPr="00982DA0">
        <w:rPr>
          <w:rFonts w:ascii="Arial" w:hAnsi="Arial" w:cs="Arial"/>
          <w:sz w:val="20"/>
          <w:szCs w:val="20"/>
          <w:lang w:val="hr-HR"/>
        </w:rPr>
        <w:t xml:space="preserve">. Dnevni izvorni podaci </w:t>
      </w:r>
      <w:proofErr w:type="spellStart"/>
      <w:r w:rsidRPr="00982DA0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982DA0">
        <w:rPr>
          <w:rFonts w:ascii="Arial" w:hAnsi="Arial" w:cs="Arial"/>
          <w:sz w:val="20"/>
          <w:szCs w:val="20"/>
          <w:lang w:val="hr-HR"/>
        </w:rPr>
        <w:t xml:space="preserve"> s mjerne postaje Slavonski Brod </w:t>
      </w:r>
      <w:r w:rsidRPr="00982DA0">
        <w:rPr>
          <w:rFonts w:ascii="Arial" w:hAnsi="Arial" w:cs="Arial"/>
          <w:sz w:val="20"/>
          <w:szCs w:val="20"/>
          <w:lang w:val="pl-PL"/>
        </w:rPr>
        <w:t xml:space="preserve">razdoblje od </w:t>
      </w:r>
      <w:r w:rsidRPr="00982DA0">
        <w:rPr>
          <w:rFonts w:ascii="Arial" w:hAnsi="Arial" w:cs="Arial"/>
          <w:sz w:val="20"/>
          <w:szCs w:val="20"/>
          <w:lang w:val="hr-HR"/>
        </w:rPr>
        <w:t>1.9.2015.-22.4.2016.</w:t>
      </w:r>
      <w:r w:rsidRPr="00982DA0">
        <w:rPr>
          <w:rFonts w:ascii="Arial" w:hAnsi="Arial" w:cs="Arial"/>
          <w:sz w:val="20"/>
          <w:szCs w:val="20"/>
          <w:lang w:val="pl-PL"/>
        </w:rPr>
        <w:t xml:space="preserve"> godine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B63F5" w:rsidRPr="00982DA0" w:rsidRDefault="004B63F5" w:rsidP="00791227">
      <w:pPr>
        <w:rPr>
          <w:lang w:val="pl-PL"/>
        </w:rPr>
      </w:pPr>
    </w:p>
    <w:p w:rsidR="004B63F5" w:rsidRDefault="004B63F5" w:rsidP="00791227">
      <w:pPr>
        <w:rPr>
          <w:lang w:val="hr-HR"/>
        </w:rPr>
      </w:pPr>
    </w:p>
    <w:p w:rsidR="004B63F5" w:rsidRPr="00982DA0" w:rsidRDefault="00DE34C0" w:rsidP="00791227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pl-PL"/>
        </w:rPr>
        <w:t>Prema Zakonu o zaštiti zraka ( NN 130/2011) , Uredbi o graničnim vrijednostima onečišćujućih tvari u zraku, te Praviniku o praćenju kvalitete zraka , t</w:t>
      </w:r>
      <w:r w:rsidR="004B63F5" w:rsidRPr="00982DA0">
        <w:rPr>
          <w:rFonts w:ascii="Arial" w:hAnsi="Arial" w:cs="Arial"/>
          <w:sz w:val="20"/>
          <w:szCs w:val="20"/>
          <w:lang w:val="pl-PL"/>
        </w:rPr>
        <w:t>olerantna vrijednost H</w:t>
      </w:r>
      <w:r w:rsidR="004B63F5" w:rsidRPr="00982DA0">
        <w:rPr>
          <w:rFonts w:ascii="Arial" w:hAnsi="Arial" w:cs="Arial"/>
          <w:sz w:val="20"/>
          <w:szCs w:val="20"/>
          <w:vertAlign w:val="subscript"/>
          <w:lang w:val="pl-PL"/>
        </w:rPr>
        <w:t>2</w:t>
      </w:r>
      <w:r w:rsidR="004B63F5" w:rsidRPr="00982DA0">
        <w:rPr>
          <w:rFonts w:ascii="Arial" w:hAnsi="Arial" w:cs="Arial"/>
          <w:sz w:val="20"/>
          <w:szCs w:val="20"/>
          <w:lang w:val="pl-PL"/>
        </w:rPr>
        <w:t xml:space="preserve">S-a je deset, a granična 5,5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hr-HR"/>
        </w:rPr>
        <w:t>μg</w:t>
      </w:r>
      <w:proofErr w:type="spellEnd"/>
      <w:r w:rsidR="004B63F5" w:rsidRPr="00982DA0">
        <w:rPr>
          <w:rFonts w:ascii="Arial" w:hAnsi="Arial" w:cs="Arial"/>
          <w:sz w:val="20"/>
          <w:szCs w:val="20"/>
          <w:lang w:val="hr-HR"/>
        </w:rPr>
        <w:t>/m</w:t>
      </w:r>
      <w:r w:rsidR="004B63F5" w:rsidRPr="00982DA0">
        <w:rPr>
          <w:rFonts w:ascii="Arial" w:hAnsi="Arial" w:cs="Arial"/>
          <w:sz w:val="20"/>
          <w:szCs w:val="20"/>
          <w:vertAlign w:val="superscript"/>
          <w:lang w:val="hr-HR"/>
        </w:rPr>
        <w:t>3</w:t>
      </w:r>
      <w:r w:rsidR="004B63F5" w:rsidRPr="00982DA0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it-IT"/>
        </w:rPr>
        <w:t>Iz</w:t>
      </w:r>
      <w:proofErr w:type="spellEnd"/>
      <w:r w:rsidR="004B63F5" w:rsidRPr="00982DA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it-IT"/>
        </w:rPr>
        <w:t>priloženog</w:t>
      </w:r>
      <w:proofErr w:type="spellEnd"/>
      <w:r w:rsidR="004B63F5" w:rsidRPr="00982DA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it-IT"/>
        </w:rPr>
        <w:t>grafikona</w:t>
      </w:r>
      <w:proofErr w:type="spellEnd"/>
      <w:r w:rsidR="004B63F5" w:rsidRPr="00982DA0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="004B63F5" w:rsidRPr="00982DA0">
        <w:rPr>
          <w:rFonts w:ascii="Arial" w:hAnsi="Arial" w:cs="Arial"/>
          <w:sz w:val="20"/>
          <w:szCs w:val="20"/>
          <w:lang w:val="it-IT"/>
        </w:rPr>
        <w:t>vidimo</w:t>
      </w:r>
      <w:proofErr w:type="gramEnd"/>
      <w:r w:rsidR="004B63F5" w:rsidRPr="00982DA0">
        <w:rPr>
          <w:rFonts w:ascii="Arial" w:hAnsi="Arial" w:cs="Arial"/>
          <w:sz w:val="20"/>
          <w:szCs w:val="20"/>
          <w:lang w:val="it-IT"/>
        </w:rPr>
        <w:t xml:space="preserve"> da su bile česte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it-IT"/>
        </w:rPr>
        <w:t>granične</w:t>
      </w:r>
      <w:proofErr w:type="spellEnd"/>
      <w:r w:rsidR="004B63F5" w:rsidRPr="00982DA0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it-IT"/>
        </w:rPr>
        <w:t>vrijednosti</w:t>
      </w:r>
      <w:proofErr w:type="spellEnd"/>
      <w:r w:rsidR="004B63F5" w:rsidRPr="00982DA0">
        <w:rPr>
          <w:rFonts w:ascii="Arial" w:hAnsi="Arial" w:cs="Arial"/>
          <w:sz w:val="20"/>
          <w:szCs w:val="20"/>
          <w:lang w:val="it-IT"/>
        </w:rPr>
        <w:t xml:space="preserve"> i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it-IT"/>
        </w:rPr>
        <w:t>prekoračenja</w:t>
      </w:r>
      <w:proofErr w:type="spellEnd"/>
      <w:r w:rsidR="004B63F5" w:rsidRPr="00982DA0">
        <w:rPr>
          <w:rFonts w:ascii="Arial" w:hAnsi="Arial" w:cs="Arial"/>
          <w:sz w:val="20"/>
          <w:szCs w:val="20"/>
          <w:lang w:val="it-IT"/>
        </w:rPr>
        <w:t xml:space="preserve">. </w:t>
      </w:r>
      <w:r w:rsidR="004B63F5">
        <w:rPr>
          <w:rFonts w:ascii="Arial" w:hAnsi="Arial" w:cs="Arial"/>
          <w:sz w:val="20"/>
          <w:szCs w:val="20"/>
          <w:lang w:val="hr-HR"/>
        </w:rPr>
        <w:t>Izdvojili smo</w:t>
      </w:r>
      <w:r w:rsidR="004B63F5" w:rsidRPr="00982DA0">
        <w:rPr>
          <w:rFonts w:ascii="Arial" w:hAnsi="Arial" w:cs="Arial"/>
          <w:sz w:val="20"/>
          <w:szCs w:val="20"/>
          <w:lang w:val="hr-HR"/>
        </w:rPr>
        <w:t xml:space="preserve"> datum</w:t>
      </w:r>
      <w:r w:rsidR="004B63F5">
        <w:rPr>
          <w:rFonts w:ascii="Arial" w:hAnsi="Arial" w:cs="Arial"/>
          <w:sz w:val="20"/>
          <w:szCs w:val="20"/>
          <w:lang w:val="hr-HR"/>
        </w:rPr>
        <w:t>e</w:t>
      </w:r>
      <w:r w:rsidR="004B63F5" w:rsidRPr="00982DA0">
        <w:rPr>
          <w:rFonts w:ascii="Arial" w:hAnsi="Arial" w:cs="Arial"/>
          <w:sz w:val="20"/>
          <w:szCs w:val="20"/>
          <w:lang w:val="hr-HR"/>
        </w:rPr>
        <w:t xml:space="preserve"> kada su srednje dnevne koncentracije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="004B63F5" w:rsidRPr="00982DA0">
        <w:rPr>
          <w:rFonts w:ascii="Arial" w:hAnsi="Arial" w:cs="Arial"/>
          <w:sz w:val="20"/>
          <w:szCs w:val="20"/>
          <w:lang w:val="hr-HR"/>
        </w:rPr>
        <w:t xml:space="preserve"> bile veće od dozvoljenih (</w:t>
      </w:r>
      <w:r w:rsidR="004B63F5">
        <w:rPr>
          <w:rFonts w:ascii="Arial" w:hAnsi="Arial" w:cs="Arial"/>
          <w:sz w:val="20"/>
          <w:szCs w:val="20"/>
          <w:lang w:val="hr-HR"/>
        </w:rPr>
        <w:t>Tablica 1</w:t>
      </w:r>
      <w:r w:rsidR="004B63F5" w:rsidRPr="00982DA0">
        <w:rPr>
          <w:rFonts w:ascii="Arial" w:hAnsi="Arial" w:cs="Arial"/>
          <w:sz w:val="20"/>
          <w:szCs w:val="20"/>
          <w:lang w:val="hr-HR"/>
        </w:rPr>
        <w:t>).</w:t>
      </w:r>
      <w:r w:rsidR="004B63F5">
        <w:rPr>
          <w:rFonts w:ascii="Arial" w:hAnsi="Arial" w:cs="Arial"/>
          <w:sz w:val="20"/>
          <w:szCs w:val="20"/>
          <w:lang w:val="hr-HR"/>
        </w:rPr>
        <w:t xml:space="preserve"> Takvih dana bilo je 11.</w:t>
      </w: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lang w:val="hr-HR"/>
        </w:rPr>
      </w:pPr>
    </w:p>
    <w:p w:rsidR="004B63F5" w:rsidRPr="00982DA0" w:rsidRDefault="00E05C51" w:rsidP="00791227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Tablica</w:t>
      </w:r>
      <w:r w:rsidR="004B63F5">
        <w:rPr>
          <w:rFonts w:ascii="Arial" w:hAnsi="Arial" w:cs="Arial"/>
          <w:sz w:val="20"/>
          <w:szCs w:val="20"/>
          <w:lang w:val="hr-HR"/>
        </w:rPr>
        <w:t xml:space="preserve"> 1. Koncentracije </w:t>
      </w:r>
      <w:proofErr w:type="spellStart"/>
      <w:r w:rsidR="004B63F5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="004B63F5">
        <w:rPr>
          <w:rFonts w:ascii="Arial" w:hAnsi="Arial" w:cs="Arial"/>
          <w:sz w:val="20"/>
          <w:szCs w:val="20"/>
          <w:lang w:val="hr-HR"/>
        </w:rPr>
        <w:t xml:space="preserve"> veće od dozvoljenih (u </w:t>
      </w:r>
      <w:proofErr w:type="spellStart"/>
      <w:r w:rsidR="004B63F5" w:rsidRPr="00982DA0">
        <w:rPr>
          <w:rFonts w:ascii="Arial" w:hAnsi="Arial" w:cs="Arial"/>
          <w:sz w:val="20"/>
          <w:szCs w:val="20"/>
          <w:lang w:val="hr-HR"/>
        </w:rPr>
        <w:t>μg</w:t>
      </w:r>
      <w:proofErr w:type="spellEnd"/>
      <w:r w:rsidR="004B63F5" w:rsidRPr="00982DA0">
        <w:rPr>
          <w:rFonts w:ascii="Arial" w:hAnsi="Arial" w:cs="Arial"/>
          <w:sz w:val="20"/>
          <w:szCs w:val="20"/>
          <w:lang w:val="hr-HR"/>
        </w:rPr>
        <w:t>/m</w:t>
      </w:r>
      <w:r w:rsidR="004B63F5" w:rsidRPr="00982DA0">
        <w:rPr>
          <w:rFonts w:ascii="Arial" w:hAnsi="Arial" w:cs="Arial"/>
          <w:sz w:val="20"/>
          <w:szCs w:val="20"/>
          <w:vertAlign w:val="superscript"/>
          <w:lang w:val="hr-HR"/>
        </w:rPr>
        <w:t>3</w:t>
      </w:r>
      <w:r w:rsidR="004B63F5">
        <w:rPr>
          <w:rFonts w:ascii="Arial" w:hAnsi="Arial" w:cs="Arial"/>
          <w:sz w:val="20"/>
          <w:szCs w:val="20"/>
          <w:lang w:val="hr-HR"/>
        </w:rPr>
        <w:t>) i datumi kada su zabilježene u istraživanom razdoblju.</w:t>
      </w:r>
    </w:p>
    <w:p w:rsidR="004B63F5" w:rsidRDefault="005B0345" w:rsidP="00982DA0">
      <w:pPr>
        <w:jc w:val="center"/>
        <w:rPr>
          <w:rFonts w:ascii="Trebuchet MS" w:hAnsi="Trebuchet MS" w:cs="Trebuchet MS"/>
          <w:color w:val="0000FF"/>
          <w:sz w:val="18"/>
          <w:szCs w:val="18"/>
          <w:shd w:val="clear" w:color="auto" w:fill="FFFFFF"/>
        </w:rPr>
      </w:pPr>
      <w:r>
        <w:rPr>
          <w:noProof/>
          <w:lang w:val="hr-HR" w:eastAsia="hr-HR"/>
        </w:rPr>
        <w:drawing>
          <wp:inline distT="0" distB="0" distL="0" distR="0">
            <wp:extent cx="3166110" cy="2673985"/>
            <wp:effectExtent l="19050" t="0" r="0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776" t="53166" r="61583" b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F5" w:rsidRDefault="004B63F5" w:rsidP="00D706DC">
      <w:pPr>
        <w:rPr>
          <w:shd w:val="clear" w:color="auto" w:fill="FFFFFF"/>
        </w:rPr>
      </w:pPr>
    </w:p>
    <w:p w:rsidR="004B63F5" w:rsidRDefault="005B0345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6391910" cy="1759585"/>
            <wp:effectExtent l="19050" t="0" r="889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8000" t="54391" r="8870" b="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F5" w:rsidRPr="00982DA0" w:rsidRDefault="004B63F5" w:rsidP="003C775F">
      <w:pPr>
        <w:rPr>
          <w:rFonts w:ascii="Arial" w:hAnsi="Arial" w:cs="Arial"/>
          <w:sz w:val="20"/>
          <w:szCs w:val="20"/>
          <w:lang w:val="hr-HR"/>
        </w:rPr>
      </w:pPr>
      <w:r w:rsidRPr="00982DA0">
        <w:rPr>
          <w:rFonts w:ascii="Arial" w:hAnsi="Arial" w:cs="Arial"/>
          <w:sz w:val="20"/>
          <w:szCs w:val="20"/>
          <w:lang w:val="hr-HR"/>
        </w:rPr>
        <w:t xml:space="preserve">Slika </w:t>
      </w:r>
      <w:r w:rsidR="00E05C51">
        <w:rPr>
          <w:rFonts w:ascii="Arial" w:hAnsi="Arial" w:cs="Arial"/>
          <w:sz w:val="20"/>
          <w:szCs w:val="20"/>
          <w:lang w:val="hr-HR"/>
        </w:rPr>
        <w:t>4</w:t>
      </w:r>
      <w:r w:rsidRPr="00982DA0">
        <w:rPr>
          <w:rFonts w:ascii="Arial" w:hAnsi="Arial" w:cs="Arial"/>
          <w:sz w:val="20"/>
          <w:szCs w:val="20"/>
          <w:lang w:val="hr-HR"/>
        </w:rPr>
        <w:t xml:space="preserve">. Satni izvorni podaci </w:t>
      </w:r>
      <w:proofErr w:type="spellStart"/>
      <w:r w:rsidRPr="00982DA0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982DA0">
        <w:rPr>
          <w:rFonts w:ascii="Arial" w:hAnsi="Arial" w:cs="Arial"/>
          <w:sz w:val="20"/>
          <w:szCs w:val="20"/>
          <w:lang w:val="hr-HR"/>
        </w:rPr>
        <w:t xml:space="preserve"> s mjerne postaje Slavonski Brod za period 20.1.2016.-10.2.2016.</w:t>
      </w:r>
    </w:p>
    <w:p w:rsidR="004B63F5" w:rsidRDefault="004B63F5">
      <w:pPr>
        <w:rPr>
          <w:lang w:val="hr-HR"/>
        </w:rPr>
      </w:pPr>
    </w:p>
    <w:p w:rsidR="00E05C51" w:rsidRDefault="00E05C51">
      <w:pPr>
        <w:rPr>
          <w:lang w:val="hr-HR"/>
        </w:rPr>
      </w:pPr>
    </w:p>
    <w:p w:rsidR="004B63F5" w:rsidRDefault="005B0345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6461125" cy="17424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776" t="60658" r="9433" b="6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F5" w:rsidRPr="00982DA0" w:rsidRDefault="004B63F5" w:rsidP="00791227">
      <w:pPr>
        <w:rPr>
          <w:rFonts w:ascii="Arial" w:hAnsi="Arial" w:cs="Arial"/>
          <w:sz w:val="20"/>
          <w:szCs w:val="20"/>
          <w:lang w:val="hr-HR"/>
        </w:rPr>
      </w:pPr>
      <w:r w:rsidRPr="00982DA0">
        <w:rPr>
          <w:rFonts w:ascii="Arial" w:hAnsi="Arial" w:cs="Arial"/>
          <w:sz w:val="20"/>
          <w:szCs w:val="20"/>
          <w:lang w:val="hr-HR"/>
        </w:rPr>
        <w:t xml:space="preserve">Slika </w:t>
      </w:r>
      <w:r w:rsidR="00E05C51">
        <w:rPr>
          <w:rFonts w:ascii="Arial" w:hAnsi="Arial" w:cs="Arial"/>
          <w:sz w:val="20"/>
          <w:szCs w:val="20"/>
          <w:lang w:val="hr-HR"/>
        </w:rPr>
        <w:t>5</w:t>
      </w:r>
      <w:r w:rsidRPr="00982DA0">
        <w:rPr>
          <w:rFonts w:ascii="Arial" w:hAnsi="Arial" w:cs="Arial"/>
          <w:sz w:val="20"/>
          <w:szCs w:val="20"/>
          <w:lang w:val="hr-HR"/>
        </w:rPr>
        <w:t xml:space="preserve">. Satni izvorni podaci </w:t>
      </w:r>
      <w:proofErr w:type="spellStart"/>
      <w:r w:rsidRPr="00982DA0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982DA0">
        <w:rPr>
          <w:rFonts w:ascii="Arial" w:hAnsi="Arial" w:cs="Arial"/>
          <w:sz w:val="20"/>
          <w:szCs w:val="20"/>
          <w:lang w:val="hr-HR"/>
        </w:rPr>
        <w:t xml:space="preserve"> s mjerne postaje Slavonski Brod za period 1.4.2016.-21.4.2016.</w:t>
      </w:r>
    </w:p>
    <w:p w:rsidR="004B63F5" w:rsidRDefault="004B63F5">
      <w:pPr>
        <w:rPr>
          <w:lang w:val="hr-HR"/>
        </w:rPr>
      </w:pPr>
    </w:p>
    <w:p w:rsidR="00F90B1B" w:rsidRDefault="00F90B1B">
      <w:pPr>
        <w:rPr>
          <w:rFonts w:ascii="Arial" w:hAnsi="Arial" w:cs="Arial"/>
          <w:sz w:val="20"/>
          <w:szCs w:val="20"/>
          <w:lang w:val="hr-HR"/>
        </w:rPr>
      </w:pPr>
    </w:p>
    <w:p w:rsidR="00F90B1B" w:rsidRDefault="00F90B1B">
      <w:pPr>
        <w:rPr>
          <w:rFonts w:ascii="Arial" w:hAnsi="Arial" w:cs="Arial"/>
          <w:sz w:val="20"/>
          <w:szCs w:val="20"/>
          <w:lang w:val="hr-HR"/>
        </w:rPr>
      </w:pPr>
    </w:p>
    <w:p w:rsidR="00F90B1B" w:rsidRDefault="00F90B1B">
      <w:pPr>
        <w:rPr>
          <w:rFonts w:ascii="Arial" w:hAnsi="Arial" w:cs="Arial"/>
          <w:sz w:val="20"/>
          <w:szCs w:val="20"/>
          <w:lang w:val="hr-HR"/>
        </w:rPr>
      </w:pPr>
    </w:p>
    <w:p w:rsidR="004B63F5" w:rsidRPr="00836344" w:rsidRDefault="004B63F5">
      <w:pPr>
        <w:rPr>
          <w:rFonts w:ascii="Arial" w:hAnsi="Arial" w:cs="Arial"/>
          <w:sz w:val="20"/>
          <w:szCs w:val="20"/>
          <w:lang w:val="hr-HR"/>
        </w:rPr>
      </w:pPr>
      <w:r w:rsidRPr="00836344">
        <w:rPr>
          <w:rFonts w:ascii="Arial" w:hAnsi="Arial" w:cs="Arial"/>
          <w:sz w:val="20"/>
          <w:szCs w:val="20"/>
          <w:lang w:val="hr-HR"/>
        </w:rPr>
        <w:t xml:space="preserve">Istražili smo satna prekoračenja (za vrijednost preko 30 </w:t>
      </w:r>
      <w:proofErr w:type="spellStart"/>
      <w:r w:rsidRPr="00836344">
        <w:rPr>
          <w:rFonts w:ascii="Arial" w:hAnsi="Arial" w:cs="Arial"/>
          <w:sz w:val="20"/>
          <w:szCs w:val="20"/>
          <w:lang w:val="hr-HR"/>
        </w:rPr>
        <w:t>μg</w:t>
      </w:r>
      <w:proofErr w:type="spellEnd"/>
      <w:r w:rsidRPr="00836344">
        <w:rPr>
          <w:rFonts w:ascii="Arial" w:hAnsi="Arial" w:cs="Arial"/>
          <w:sz w:val="20"/>
          <w:szCs w:val="20"/>
          <w:lang w:val="hr-HR"/>
        </w:rPr>
        <w:t>/m</w:t>
      </w:r>
      <w:r w:rsidRPr="00836344">
        <w:rPr>
          <w:rFonts w:ascii="Arial" w:hAnsi="Arial" w:cs="Arial"/>
          <w:sz w:val="20"/>
          <w:szCs w:val="20"/>
          <w:vertAlign w:val="superscript"/>
          <w:lang w:val="hr-HR"/>
        </w:rPr>
        <w:t>3</w:t>
      </w:r>
      <w:r w:rsidRPr="00836344">
        <w:rPr>
          <w:rFonts w:ascii="Arial" w:hAnsi="Arial" w:cs="Arial"/>
          <w:sz w:val="20"/>
          <w:szCs w:val="20"/>
          <w:lang w:val="hr-HR"/>
        </w:rPr>
        <w:t xml:space="preserve">) </w:t>
      </w:r>
      <w:r>
        <w:rPr>
          <w:rFonts w:ascii="Arial" w:hAnsi="Arial" w:cs="Arial"/>
          <w:sz w:val="20"/>
          <w:szCs w:val="20"/>
          <w:lang w:val="hr-HR"/>
        </w:rPr>
        <w:t xml:space="preserve">(Slike 5 i 6) </w:t>
      </w:r>
      <w:r w:rsidRPr="00836344">
        <w:rPr>
          <w:rFonts w:ascii="Arial" w:hAnsi="Arial" w:cs="Arial"/>
          <w:sz w:val="20"/>
          <w:szCs w:val="20"/>
          <w:lang w:val="hr-HR"/>
        </w:rPr>
        <w:t>po danima</w:t>
      </w:r>
      <w:r>
        <w:rPr>
          <w:rFonts w:ascii="Arial" w:hAnsi="Arial" w:cs="Arial"/>
          <w:sz w:val="20"/>
          <w:szCs w:val="20"/>
          <w:lang w:val="hr-HR"/>
        </w:rPr>
        <w:t xml:space="preserve"> (Tablica 2).</w:t>
      </w:r>
    </w:p>
    <w:p w:rsidR="004B63F5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Pr="00836344" w:rsidRDefault="004B63F5">
      <w:pPr>
        <w:rPr>
          <w:rFonts w:ascii="Arial" w:hAnsi="Arial" w:cs="Arial"/>
          <w:sz w:val="20"/>
          <w:szCs w:val="20"/>
          <w:lang w:val="hr-HR"/>
        </w:rPr>
      </w:pPr>
      <w:r w:rsidRPr="00836344">
        <w:rPr>
          <w:rFonts w:ascii="Arial" w:hAnsi="Arial" w:cs="Arial"/>
          <w:sz w:val="20"/>
          <w:szCs w:val="20"/>
          <w:lang w:val="hr-HR"/>
        </w:rPr>
        <w:t xml:space="preserve">Tablica 2. Prikaz satnih prekoračenja </w:t>
      </w:r>
      <w:proofErr w:type="spellStart"/>
      <w:r w:rsidRPr="00836344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836344">
        <w:rPr>
          <w:rFonts w:ascii="Arial" w:hAnsi="Arial" w:cs="Arial"/>
          <w:sz w:val="20"/>
          <w:szCs w:val="20"/>
          <w:lang w:val="hr-HR"/>
        </w:rPr>
        <w:t xml:space="preserve"> većih od 30 </w:t>
      </w:r>
      <w:proofErr w:type="spellStart"/>
      <w:r w:rsidRPr="00836344">
        <w:rPr>
          <w:rFonts w:ascii="Arial" w:hAnsi="Arial" w:cs="Arial"/>
          <w:sz w:val="20"/>
          <w:szCs w:val="20"/>
          <w:lang w:val="hr-HR"/>
        </w:rPr>
        <w:t>μg</w:t>
      </w:r>
      <w:proofErr w:type="spellEnd"/>
      <w:r w:rsidRPr="00836344">
        <w:rPr>
          <w:rFonts w:ascii="Arial" w:hAnsi="Arial" w:cs="Arial"/>
          <w:sz w:val="20"/>
          <w:szCs w:val="20"/>
          <w:lang w:val="hr-HR"/>
        </w:rPr>
        <w:t>/m</w:t>
      </w:r>
      <w:r w:rsidRPr="00836344">
        <w:rPr>
          <w:rFonts w:ascii="Arial" w:hAnsi="Arial" w:cs="Arial"/>
          <w:sz w:val="20"/>
          <w:szCs w:val="20"/>
          <w:vertAlign w:val="superscript"/>
          <w:lang w:val="hr-HR"/>
        </w:rPr>
        <w:t>3</w:t>
      </w:r>
      <w:r w:rsidRPr="00836344">
        <w:rPr>
          <w:rFonts w:ascii="Arial" w:hAnsi="Arial" w:cs="Arial"/>
          <w:sz w:val="20"/>
          <w:szCs w:val="20"/>
          <w:lang w:val="hr-HR"/>
        </w:rPr>
        <w:t xml:space="preserve">  po danima </w:t>
      </w:r>
    </w:p>
    <w:p w:rsidR="004B63F5" w:rsidRPr="00836344" w:rsidRDefault="00263D2F">
      <w:pPr>
        <w:rPr>
          <w:rFonts w:ascii="Arial" w:hAnsi="Arial" w:cs="Arial"/>
          <w:sz w:val="20"/>
          <w:szCs w:val="20"/>
          <w:lang w:val="hr-HR"/>
        </w:rPr>
      </w:pPr>
      <w:r w:rsidRPr="00263D2F">
        <w:rPr>
          <w:noProof/>
          <w:lang w:val="hr-HR" w:eastAsia="hr-HR"/>
        </w:rPr>
        <w:pict>
          <v:oval id="Oval 2" o:spid="_x0000_s1026" style="position:absolute;margin-left:212.3pt;margin-top:161.45pt;width:40.7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/JIwIAAEkEAAAOAAAAZHJzL2Uyb0RvYy54bWysVNtu2zAMfR+wfxD0vjgOkl6MOkWRLsOA&#10;bi3Q7QMYWY6FyaJGKXG6rx8lp126PQwY5geBFKmjw0PKV9eH3oq9pmDQ1bKcTKXQTmFj3LaWX7+s&#10;311IESK4Biw6XcsnHeT18u2bq8FXeoYd2kaTYBAXqsHXsovRV0URVKd7CBP02nGwReohskvboiEY&#10;GL23xWw6PSsGpMYTKh0C796OQbnM+G2rVbxv26CjsLVkbjGvlNdNWovlFVRbAt8ZdaQB/8CiB+P4&#10;0heoW4ggdmT+gOqNIgzYxonCvsC2NUrnGriacvpbNY8deJ1rYXGCf5Ep/D9Y9Xn/QMI03DspHPTc&#10;ovs9WDFLygw+VJzw6B8o1Rb8HapvQThcdeC2+oYIh05Dw3zKlF+8OpCcwEfFZviEDQPDLmIW6dBS&#10;nwC5fHHIvXh66YU+RKF4c1GeL2YLKRSHyovLi7NFvgGq58OeQvygsRfJqKW21viQ1IIK9nchJj5Q&#10;PWdl/mhNszbWZoe2m5UlwcXWcp2/8az1HYy7eToYI4ypGS+cYlgnhlpeJp5/w5/ydyzgFQThzjV5&#10;CJOQ7492BGNHm6+37qhsEnNsygabJxaWcJxnfn9sdEg/pBh4lmsZvu+AtBT2o+PmXJbzeRr+7MwX&#10;5zN26DSyOY2AUwxVyyjFaK7i+GB2nsy245vKXK7DG25oa7LSqdkjqyNZntcs2PFtpQdx6uesX3+A&#10;5U8AAAD//wMAUEsDBBQABgAIAAAAIQDlR4ji4gAAAAsBAAAPAAAAZHJzL2Rvd25yZXYueG1sTI+x&#10;TsMwEIZ3JN7BOiQ26jRpoyTEqQISiAEGWgZGNz4Si/hsxW6b9ukxE4x39+m/7683sxnZESevLQlY&#10;LhJgSJ1VmnoBH7unuwKYD5KUHC2hgDN62DTXV7WslD3ROx63oWcxhHwlBQwhuIpz3w1opF9YhxRv&#10;X3YyMsRx6rma5CmGm5GnSZJzIzXFD4N0+Dhg9709GAEv7e5cZq+ant1D+VZ8ZpfW6YsQtzdzew8s&#10;4Bz+YPjVj+rQRKe9PZDybBSwSld5RAVkaVoCi8Q6yZfA9nGzTgvgTc3/d2h+AAAA//8DAFBLAQIt&#10;ABQABgAIAAAAIQC2gziS/gAAAOEBAAATAAAAAAAAAAAAAAAAAAAAAABbQ29udGVudF9UeXBlc10u&#10;eG1sUEsBAi0AFAAGAAgAAAAhADj9If/WAAAAlAEAAAsAAAAAAAAAAAAAAAAALwEAAF9yZWxzLy5y&#10;ZWxzUEsBAi0AFAAGAAgAAAAhALBeH8kjAgAASQQAAA4AAAAAAAAAAAAAAAAALgIAAGRycy9lMm9E&#10;b2MueG1sUEsBAi0AFAAGAAgAAAAhAOVHiOLiAAAACwEAAA8AAAAAAAAAAAAAAAAAfQQAAGRycy9k&#10;b3ducmV2LnhtbFBLBQYAAAAABAAEAPMAAACMBQAAAAA=&#10;" strokecolor="red">
            <v:fill opacity="0"/>
          </v:oval>
        </w:pict>
      </w:r>
      <w:r w:rsidR="005B0345"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>
            <wp:extent cx="6216950" cy="3209026"/>
            <wp:effectExtent l="19050" t="0" r="0" b="0"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4135" t="46292" r="4797" b="5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2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F5" w:rsidRPr="00836344" w:rsidRDefault="004B63F5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791227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F52F86">
        <w:rPr>
          <w:rFonts w:ascii="Arial" w:hAnsi="Arial" w:cs="Arial"/>
          <w:sz w:val="20"/>
          <w:szCs w:val="20"/>
          <w:shd w:val="clear" w:color="auto" w:fill="FFFFFF"/>
          <w:lang w:val="pl-PL"/>
        </w:rPr>
        <w:lastRenderedPageBreak/>
        <w:t xml:space="preserve">U promatranom 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razdoblju</w:t>
      </w:r>
      <w:r w:rsidRPr="00F52F8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, od 1.9.2015. do 21.4.2016. godine podaci mjerne postaje za kakvoću zraka u Slavonskom Brodu pokazuju značajna prekoračenja sumporovodika. U navedenom peridu su prosječna dnevna prekoračenja zabilježena u 11 dana, dok su satna granična prekoračenja vrijednosti bila 176 puta. 8.2.2016. u 12,00 sati je zabilježeno najveće prekoračenje od 84,36 </w:t>
      </w:r>
      <w:proofErr w:type="spellStart"/>
      <w:r w:rsidRPr="00F52F86">
        <w:rPr>
          <w:rFonts w:ascii="Arial" w:hAnsi="Arial" w:cs="Arial"/>
          <w:sz w:val="20"/>
          <w:szCs w:val="20"/>
          <w:lang w:val="hr-HR"/>
        </w:rPr>
        <w:t>μg</w:t>
      </w:r>
      <w:proofErr w:type="spellEnd"/>
      <w:r w:rsidRPr="00F52F86">
        <w:rPr>
          <w:rFonts w:ascii="Arial" w:hAnsi="Arial" w:cs="Arial"/>
          <w:sz w:val="20"/>
          <w:szCs w:val="20"/>
          <w:lang w:val="hr-HR"/>
        </w:rPr>
        <w:t>/m</w:t>
      </w:r>
      <w:r w:rsidRPr="00F52F86">
        <w:rPr>
          <w:rFonts w:ascii="Arial" w:hAnsi="Arial" w:cs="Arial"/>
          <w:sz w:val="20"/>
          <w:szCs w:val="20"/>
          <w:vertAlign w:val="superscript"/>
          <w:lang w:val="hr-HR"/>
        </w:rPr>
        <w:t xml:space="preserve">3 </w:t>
      </w:r>
      <w:r w:rsidRPr="00F52F8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(granična dozvoljena vrijednost je 5,5 </w:t>
      </w:r>
      <w:proofErr w:type="spellStart"/>
      <w:r w:rsidRPr="00F52F86">
        <w:rPr>
          <w:rFonts w:ascii="Arial" w:hAnsi="Arial" w:cs="Arial"/>
          <w:sz w:val="20"/>
          <w:szCs w:val="20"/>
          <w:lang w:val="hr-HR"/>
        </w:rPr>
        <w:t>μg</w:t>
      </w:r>
      <w:proofErr w:type="spellEnd"/>
      <w:r w:rsidRPr="00F52F86">
        <w:rPr>
          <w:rFonts w:ascii="Arial" w:hAnsi="Arial" w:cs="Arial"/>
          <w:sz w:val="20"/>
          <w:szCs w:val="20"/>
          <w:lang w:val="hr-HR"/>
        </w:rPr>
        <w:t>/m</w:t>
      </w:r>
      <w:r w:rsidRPr="00F52F86">
        <w:rPr>
          <w:rFonts w:ascii="Arial" w:hAnsi="Arial" w:cs="Arial"/>
          <w:sz w:val="20"/>
          <w:szCs w:val="20"/>
          <w:vertAlign w:val="superscript"/>
          <w:lang w:val="hr-HR"/>
        </w:rPr>
        <w:t>3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). </w:t>
      </w:r>
    </w:p>
    <w:p w:rsidR="004B63F5" w:rsidRDefault="00D15F90" w:rsidP="00791227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Pretpostavljamo da su prekoračenja u velikoj mjeri posljedica djelovanja Rafinerije nafte u Bosanskom brodu, a u tim danima su </w:t>
      </w:r>
      <w:r w:rsidR="003E7A0F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prema podacima s mjerne postaje 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bila i</w:t>
      </w:r>
      <w:r w:rsidR="003E7A0F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značajna prekoračenja </w:t>
      </w:r>
      <w:r w:rsidR="003E7A0F">
        <w:rPr>
          <w:rFonts w:ascii="Arial" w:hAnsi="Arial" w:cs="Arial"/>
          <w:sz w:val="20"/>
          <w:szCs w:val="20"/>
          <w:shd w:val="clear" w:color="auto" w:fill="FFFFFF"/>
          <w:lang w:val="pl-PL"/>
        </w:rPr>
        <w:t>koncentracije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benzena</w:t>
      </w:r>
      <w:r w:rsidR="003E7A0F">
        <w:rPr>
          <w:rFonts w:ascii="Arial" w:hAnsi="Arial" w:cs="Arial"/>
          <w:sz w:val="20"/>
          <w:szCs w:val="20"/>
          <w:shd w:val="clear" w:color="auto" w:fill="FFFFFF"/>
          <w:lang w:val="pl-PL"/>
        </w:rPr>
        <w:t>.</w:t>
      </w:r>
    </w:p>
    <w:p w:rsidR="003E7A0F" w:rsidRDefault="003E7A0F" w:rsidP="00791227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Budući da je to vrijeme početka pupanja jorgovana, pretpostavljamo da su povećane koncentracije sumporovodika djelovale na pupove. Jorgovan smo izabrali jer prema GLOBE protokolima pratimo pupanje jorgovana u dvorištu škole, te smo kroz nekoliko godina praćenja uočili razlike u boji i mirisu</w:t>
      </w:r>
      <w:r w:rsidR="00AE1A0D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u odnosu na jorgavane u mjestima okolice grada.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Promjene smo uočili na svim jorgovanima, bez obzira na starost.</w:t>
      </w:r>
    </w:p>
    <w:p w:rsidR="003E7A0F" w:rsidRDefault="003E7A0F" w:rsidP="00791227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</w:p>
    <w:p w:rsidR="004B63F5" w:rsidRPr="00041DA9" w:rsidRDefault="004B63F5" w:rsidP="00021738">
      <w:pPr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F52F8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Pretpostavljamo da povišene koncentracije sumporovodika utječu na promjenu pH kiše (a time i tla), što 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može </w:t>
      </w:r>
      <w:r w:rsidRPr="00F52F86">
        <w:rPr>
          <w:rFonts w:ascii="Arial" w:hAnsi="Arial" w:cs="Arial"/>
          <w:sz w:val="20"/>
          <w:szCs w:val="20"/>
          <w:shd w:val="clear" w:color="auto" w:fill="FFFFFF"/>
          <w:lang w:val="pl-PL"/>
        </w:rPr>
        <w:t>dov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esti</w:t>
      </w:r>
      <w:r w:rsidRPr="00F52F86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do promjena na jorgovanu.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Pr="00041DA9">
        <w:rPr>
          <w:rFonts w:ascii="Arial" w:hAnsi="Arial" w:cs="Arial"/>
          <w:sz w:val="20"/>
          <w:szCs w:val="20"/>
          <w:lang w:val="hr-HR"/>
        </w:rPr>
        <w:t>Fotografi</w:t>
      </w:r>
      <w:r>
        <w:rPr>
          <w:rFonts w:ascii="Arial" w:hAnsi="Arial" w:cs="Arial"/>
          <w:sz w:val="20"/>
          <w:szCs w:val="20"/>
          <w:lang w:val="hr-HR"/>
        </w:rPr>
        <w:t>rali smo</w:t>
      </w:r>
      <w:r w:rsidRPr="00041DA9">
        <w:rPr>
          <w:rFonts w:ascii="Arial" w:hAnsi="Arial" w:cs="Arial"/>
          <w:sz w:val="20"/>
          <w:szCs w:val="20"/>
          <w:lang w:val="hr-HR"/>
        </w:rPr>
        <w:t xml:space="preserve"> biljn</w:t>
      </w:r>
      <w:r>
        <w:rPr>
          <w:rFonts w:ascii="Arial" w:hAnsi="Arial" w:cs="Arial"/>
          <w:sz w:val="20"/>
          <w:szCs w:val="20"/>
          <w:lang w:val="hr-HR"/>
        </w:rPr>
        <w:t>e</w:t>
      </w:r>
      <w:r w:rsidRPr="00041DA9">
        <w:rPr>
          <w:rFonts w:ascii="Arial" w:hAnsi="Arial" w:cs="Arial"/>
          <w:sz w:val="20"/>
          <w:szCs w:val="20"/>
          <w:lang w:val="hr-HR"/>
        </w:rPr>
        <w:t xml:space="preserve"> vrsta na kojima smo uočili promjene za koje pretpostavljamo da su nastale kao posljedica djelovanja kiselih kiša. </w:t>
      </w:r>
    </w:p>
    <w:p w:rsidR="004B63F5" w:rsidRPr="00041DA9" w:rsidRDefault="004B63F5" w:rsidP="00021738">
      <w:pPr>
        <w:rPr>
          <w:rFonts w:ascii="Arial" w:hAnsi="Arial" w:cs="Arial"/>
          <w:sz w:val="20"/>
          <w:szCs w:val="20"/>
          <w:lang w:val="hr-HR"/>
        </w:rPr>
      </w:pPr>
    </w:p>
    <w:p w:rsidR="004B63F5" w:rsidRPr="00041DA9" w:rsidRDefault="004B63F5" w:rsidP="00021738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021738">
      <w:pPr>
        <w:rPr>
          <w:lang w:val="hr-HR"/>
        </w:rPr>
      </w:pPr>
    </w:p>
    <w:p w:rsidR="004B63F5" w:rsidRPr="00603DB4" w:rsidRDefault="004B63F5">
      <w:pPr>
        <w:rPr>
          <w:rFonts w:ascii="Arial" w:hAnsi="Arial" w:cs="Arial"/>
          <w:i/>
          <w:iCs/>
          <w:sz w:val="20"/>
          <w:szCs w:val="20"/>
          <w:lang w:val="hr-HR"/>
        </w:rPr>
      </w:pPr>
      <w:r w:rsidRPr="00041DA9">
        <w:rPr>
          <w:rFonts w:ascii="Arial" w:hAnsi="Arial" w:cs="Arial"/>
          <w:sz w:val="20"/>
          <w:szCs w:val="20"/>
          <w:lang w:val="hr-HR"/>
        </w:rPr>
        <w:t xml:space="preserve">Promatranjem jorgovana </w:t>
      </w:r>
      <w:r w:rsidR="00603DB4">
        <w:rPr>
          <w:rFonts w:ascii="Arial" w:hAnsi="Arial" w:cs="Arial"/>
          <w:sz w:val="20"/>
          <w:szCs w:val="20"/>
          <w:lang w:val="hr-HR"/>
        </w:rPr>
        <w:t>(</w:t>
      </w:r>
      <w:proofErr w:type="spellStart"/>
      <w:r w:rsidR="00603DB4">
        <w:rPr>
          <w:rFonts w:ascii="Arial" w:hAnsi="Arial" w:cs="Arial"/>
          <w:i/>
          <w:iCs/>
          <w:sz w:val="20"/>
          <w:szCs w:val="20"/>
          <w:lang w:val="hr-HR"/>
        </w:rPr>
        <w:t>Syringa</w:t>
      </w:r>
      <w:proofErr w:type="spellEnd"/>
      <w:r w:rsidR="00603DB4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proofErr w:type="spellStart"/>
      <w:r w:rsidRPr="00041DA9">
        <w:rPr>
          <w:rFonts w:ascii="Arial" w:hAnsi="Arial" w:cs="Arial"/>
          <w:i/>
          <w:iCs/>
          <w:sz w:val="20"/>
          <w:szCs w:val="20"/>
          <w:lang w:val="hr-HR"/>
        </w:rPr>
        <w:t>vulgaris</w:t>
      </w:r>
      <w:proofErr w:type="spellEnd"/>
      <w:r>
        <w:rPr>
          <w:rFonts w:ascii="Arial" w:hAnsi="Arial" w:cs="Arial"/>
          <w:sz w:val="20"/>
          <w:szCs w:val="20"/>
          <w:lang w:val="hr-HR"/>
        </w:rPr>
        <w:t>)</w:t>
      </w:r>
      <w:r w:rsidRPr="00041DA9">
        <w:rPr>
          <w:rFonts w:ascii="Arial" w:hAnsi="Arial" w:cs="Arial"/>
          <w:sz w:val="20"/>
          <w:szCs w:val="20"/>
          <w:lang w:val="hr-HR"/>
        </w:rPr>
        <w:t xml:space="preserve"> u Slavonsko</w:t>
      </w:r>
      <w:r>
        <w:rPr>
          <w:rFonts w:ascii="Arial" w:hAnsi="Arial" w:cs="Arial"/>
          <w:sz w:val="20"/>
          <w:szCs w:val="20"/>
          <w:lang w:val="hr-HR"/>
        </w:rPr>
        <w:t xml:space="preserve">m Brodu i Brodskom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Stupniku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(</w:t>
      </w:r>
      <w:r w:rsidRPr="00041DA9">
        <w:rPr>
          <w:rFonts w:ascii="Arial" w:hAnsi="Arial" w:cs="Arial"/>
          <w:sz w:val="20"/>
          <w:szCs w:val="20"/>
          <w:lang w:val="hr-HR"/>
        </w:rPr>
        <w:t xml:space="preserve">15 km udaljenosti </w:t>
      </w:r>
      <w:r w:rsidR="003E7A0F">
        <w:rPr>
          <w:rFonts w:ascii="Arial" w:hAnsi="Arial" w:cs="Arial"/>
          <w:sz w:val="20"/>
          <w:szCs w:val="20"/>
          <w:lang w:val="hr-HR"/>
        </w:rPr>
        <w:t>od Slavonskog Broda</w:t>
      </w:r>
      <w:r w:rsidRPr="00041DA9">
        <w:rPr>
          <w:rFonts w:ascii="Arial" w:hAnsi="Arial" w:cs="Arial"/>
          <w:sz w:val="20"/>
          <w:szCs w:val="20"/>
          <w:lang w:val="hr-HR"/>
        </w:rPr>
        <w:t xml:space="preserve">) u istom vremenskom </w:t>
      </w:r>
      <w:r>
        <w:rPr>
          <w:rFonts w:ascii="Arial" w:hAnsi="Arial" w:cs="Arial"/>
          <w:sz w:val="20"/>
          <w:szCs w:val="20"/>
          <w:lang w:val="hr-HR"/>
        </w:rPr>
        <w:t>razdoblju</w:t>
      </w:r>
      <w:r w:rsidRPr="00041DA9">
        <w:rPr>
          <w:rFonts w:ascii="Arial" w:hAnsi="Arial" w:cs="Arial"/>
          <w:sz w:val="20"/>
          <w:szCs w:val="20"/>
          <w:lang w:val="hr-HR"/>
        </w:rPr>
        <w:t>, uočili smo blijedu boju svih promatranih jorgovana n</w:t>
      </w:r>
      <w:r>
        <w:rPr>
          <w:rFonts w:ascii="Arial" w:hAnsi="Arial" w:cs="Arial"/>
          <w:sz w:val="20"/>
          <w:szCs w:val="20"/>
          <w:lang w:val="hr-HR"/>
        </w:rPr>
        <w:t>a različitim lokacijama grada (</w:t>
      </w:r>
      <w:r w:rsidRPr="00041DA9">
        <w:rPr>
          <w:rFonts w:ascii="Arial" w:hAnsi="Arial" w:cs="Arial"/>
          <w:sz w:val="20"/>
          <w:szCs w:val="20"/>
          <w:lang w:val="hr-HR"/>
        </w:rPr>
        <w:t>6 lokacija).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041DA9">
        <w:rPr>
          <w:rFonts w:ascii="Arial" w:hAnsi="Arial" w:cs="Arial"/>
          <w:sz w:val="20"/>
          <w:szCs w:val="20"/>
          <w:lang w:val="hr-HR"/>
        </w:rPr>
        <w:t xml:space="preserve">Promatrani cvjetovi imali su i znatno manji intenzitet mirisa za razliku od jorgovana u Brodskom </w:t>
      </w:r>
      <w:proofErr w:type="spellStart"/>
      <w:r w:rsidRPr="00041DA9">
        <w:rPr>
          <w:rFonts w:ascii="Arial" w:hAnsi="Arial" w:cs="Arial"/>
          <w:sz w:val="20"/>
          <w:szCs w:val="20"/>
          <w:lang w:val="hr-HR"/>
        </w:rPr>
        <w:t>Stupniku</w:t>
      </w:r>
      <w:proofErr w:type="spellEnd"/>
      <w:r w:rsidRPr="00041DA9">
        <w:rPr>
          <w:rFonts w:ascii="Arial" w:hAnsi="Arial" w:cs="Arial"/>
          <w:sz w:val="20"/>
          <w:szCs w:val="20"/>
          <w:lang w:val="hr-HR"/>
        </w:rPr>
        <w:t xml:space="preserve"> i okolici. </w:t>
      </w:r>
    </w:p>
    <w:p w:rsidR="004B63F5" w:rsidRPr="00041DA9" w:rsidRDefault="00ED4B17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Smatramo</w:t>
      </w:r>
      <w:r w:rsidR="004B63F5" w:rsidRPr="00041DA9">
        <w:rPr>
          <w:rFonts w:ascii="Arial" w:hAnsi="Arial" w:cs="Arial"/>
          <w:sz w:val="20"/>
          <w:szCs w:val="20"/>
          <w:lang w:val="hr-HR"/>
        </w:rPr>
        <w:t xml:space="preserve"> da su promjene u boji i mirisu mogle nastupiti uslijed djelovanja sumporovih spojeva.</w:t>
      </w:r>
    </w:p>
    <w:p w:rsidR="004B63F5" w:rsidRPr="00F834A5" w:rsidRDefault="004B63F5">
      <w:pPr>
        <w:rPr>
          <w:lang w:val="hr-HR"/>
        </w:rPr>
      </w:pPr>
    </w:p>
    <w:p w:rsidR="004B63F5" w:rsidRPr="00F834A5" w:rsidRDefault="004B63F5">
      <w:pPr>
        <w:rPr>
          <w:rFonts w:ascii="Arial" w:hAnsi="Arial" w:cs="Arial"/>
          <w:sz w:val="20"/>
          <w:szCs w:val="20"/>
          <w:lang w:val="hr-HR"/>
        </w:rPr>
      </w:pPr>
      <w:r w:rsidRPr="00F834A5">
        <w:rPr>
          <w:rFonts w:ascii="Arial" w:hAnsi="Arial" w:cs="Arial"/>
          <w:sz w:val="20"/>
          <w:szCs w:val="20"/>
          <w:lang w:val="hr-HR"/>
        </w:rPr>
        <w:t>Fotografirali smo građevine ili spomenika na kojima smo uočili promjene za koje smatr</w:t>
      </w:r>
      <w:r w:rsidR="00F03F83">
        <w:rPr>
          <w:rFonts w:ascii="Arial" w:hAnsi="Arial" w:cs="Arial"/>
          <w:sz w:val="20"/>
          <w:szCs w:val="20"/>
          <w:lang w:val="hr-HR"/>
        </w:rPr>
        <w:t>a</w:t>
      </w:r>
      <w:r w:rsidRPr="00F834A5">
        <w:rPr>
          <w:rFonts w:ascii="Arial" w:hAnsi="Arial" w:cs="Arial"/>
          <w:sz w:val="20"/>
          <w:szCs w:val="20"/>
          <w:lang w:val="hr-HR"/>
        </w:rPr>
        <w:t>mo da su posljedica djelovanja kiselih kiša.</w:t>
      </w:r>
    </w:p>
    <w:p w:rsidR="004B63F5" w:rsidRDefault="004B63F5">
      <w:pPr>
        <w:rPr>
          <w:lang w:val="hr-HR"/>
        </w:rPr>
      </w:pPr>
    </w:p>
    <w:p w:rsidR="004B63F5" w:rsidRDefault="003E7A0F">
      <w:pPr>
        <w:rPr>
          <w:rFonts w:ascii="Arial" w:hAnsi="Arial" w:cs="Arial"/>
          <w:sz w:val="20"/>
          <w:szCs w:val="20"/>
          <w:lang w:val="hr-HR"/>
        </w:rPr>
      </w:pPr>
      <w:r w:rsidRPr="003E7A0F">
        <w:rPr>
          <w:rFonts w:ascii="Arial" w:hAnsi="Arial" w:cs="Arial"/>
          <w:sz w:val="20"/>
          <w:szCs w:val="20"/>
          <w:lang w:val="hr-HR"/>
        </w:rPr>
        <w:t>Promjene smo uočili i na spomenicima u gradu koji su stari 15-tak godina (</w:t>
      </w:r>
      <w:proofErr w:type="spellStart"/>
      <w:r w:rsidRPr="003E7A0F">
        <w:rPr>
          <w:rFonts w:ascii="Arial" w:hAnsi="Arial" w:cs="Arial"/>
          <w:sz w:val="20"/>
          <w:szCs w:val="20"/>
          <w:lang w:val="hr-HR"/>
        </w:rPr>
        <w:t>npr</w:t>
      </w:r>
      <w:proofErr w:type="spellEnd"/>
      <w:r w:rsidRPr="003E7A0F">
        <w:rPr>
          <w:rFonts w:ascii="Arial" w:hAnsi="Arial" w:cs="Arial"/>
          <w:sz w:val="20"/>
          <w:szCs w:val="20"/>
          <w:lang w:val="hr-HR"/>
        </w:rPr>
        <w:t>. spomenik Ivane Brlić-Mažuranić u centru grada</w:t>
      </w:r>
      <w:r>
        <w:rPr>
          <w:rFonts w:ascii="Arial" w:hAnsi="Arial" w:cs="Arial"/>
          <w:sz w:val="20"/>
          <w:szCs w:val="20"/>
          <w:lang w:val="hr-HR"/>
        </w:rPr>
        <w:t>).</w:t>
      </w:r>
    </w:p>
    <w:p w:rsidR="004B63F5" w:rsidRDefault="004B63F5">
      <w:pPr>
        <w:rPr>
          <w:lang w:val="hr-HR"/>
        </w:rPr>
      </w:pPr>
    </w:p>
    <w:p w:rsidR="004B63F5" w:rsidRPr="00F834A5" w:rsidRDefault="004B63F5" w:rsidP="00796041">
      <w:pPr>
        <w:rPr>
          <w:rFonts w:ascii="Arial" w:hAnsi="Arial" w:cs="Arial"/>
          <w:sz w:val="20"/>
          <w:szCs w:val="20"/>
          <w:lang w:val="hr-HR"/>
        </w:rPr>
      </w:pPr>
      <w:r>
        <w:rPr>
          <w:lang w:val="hr-HR"/>
        </w:rPr>
        <w:br/>
      </w:r>
      <w:r w:rsidR="00AE1A0D">
        <w:rPr>
          <w:rFonts w:ascii="Arial" w:hAnsi="Arial" w:cs="Arial"/>
          <w:sz w:val="20"/>
          <w:szCs w:val="20"/>
          <w:lang w:val="hr-HR"/>
        </w:rPr>
        <w:t>Djelovanje kiselih kiša na kalcijev karbonat prikazano kemijskom jednadžbom :</w:t>
      </w:r>
      <w:r w:rsidRPr="00F834A5">
        <w:rPr>
          <w:rFonts w:ascii="Arial" w:hAnsi="Arial" w:cs="Arial"/>
          <w:sz w:val="20"/>
          <w:szCs w:val="20"/>
          <w:lang w:val="hr-HR"/>
        </w:rPr>
        <w:t xml:space="preserve"> </w:t>
      </w:r>
    </w:p>
    <w:p w:rsidR="004B63F5" w:rsidRPr="00F834A5" w:rsidRDefault="004B63F5" w:rsidP="0079604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4B63F5" w:rsidRPr="00F834A5" w:rsidRDefault="004B63F5" w:rsidP="00F834A5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F834A5">
        <w:rPr>
          <w:rFonts w:ascii="Arial" w:hAnsi="Arial" w:cs="Arial"/>
          <w:b/>
          <w:bCs/>
          <w:sz w:val="20"/>
          <w:szCs w:val="20"/>
          <w:lang w:val="hr-HR"/>
        </w:rPr>
        <w:t>CaCO</w:t>
      </w:r>
      <w:r w:rsidRPr="00F834A5">
        <w:rPr>
          <w:rFonts w:ascii="Arial" w:hAnsi="Arial" w:cs="Arial"/>
          <w:b/>
          <w:bCs/>
          <w:sz w:val="20"/>
          <w:szCs w:val="20"/>
          <w:vertAlign w:val="subscript"/>
          <w:lang w:val="hr-HR"/>
        </w:rPr>
        <w:t>3</w:t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t xml:space="preserve"> + 2H</w:t>
      </w:r>
      <w:r w:rsidRPr="00F834A5">
        <w:rPr>
          <w:rFonts w:ascii="Arial" w:hAnsi="Arial" w:cs="Arial"/>
          <w:b/>
          <w:bCs/>
          <w:sz w:val="20"/>
          <w:szCs w:val="20"/>
          <w:vertAlign w:val="subscript"/>
          <w:lang w:val="hr-HR"/>
        </w:rPr>
        <w:t>3</w:t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t>O</w:t>
      </w:r>
      <w:r w:rsidRPr="00F834A5">
        <w:rPr>
          <w:rFonts w:ascii="Arial" w:hAnsi="Arial" w:cs="Arial"/>
          <w:b/>
          <w:bCs/>
          <w:sz w:val="20"/>
          <w:szCs w:val="20"/>
          <w:vertAlign w:val="superscript"/>
          <w:lang w:val="hr-HR"/>
        </w:rPr>
        <w:t>+</w:t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sym w:font="Symbol" w:char="F0AE"/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t xml:space="preserve"> Ca</w:t>
      </w:r>
      <w:r w:rsidRPr="00F834A5">
        <w:rPr>
          <w:rFonts w:ascii="Arial" w:hAnsi="Arial" w:cs="Arial"/>
          <w:b/>
          <w:bCs/>
          <w:sz w:val="20"/>
          <w:szCs w:val="20"/>
          <w:vertAlign w:val="superscript"/>
          <w:lang w:val="hr-HR"/>
        </w:rPr>
        <w:t>2+</w:t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t xml:space="preserve"> + 2H</w:t>
      </w:r>
      <w:r w:rsidRPr="00F834A5">
        <w:rPr>
          <w:rFonts w:ascii="Arial" w:hAnsi="Arial" w:cs="Arial"/>
          <w:b/>
          <w:bCs/>
          <w:sz w:val="20"/>
          <w:szCs w:val="20"/>
          <w:vertAlign w:val="subscript"/>
          <w:lang w:val="hr-HR"/>
        </w:rPr>
        <w:t>2</w:t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t>O + CO</w:t>
      </w:r>
      <w:r w:rsidRPr="00F834A5">
        <w:rPr>
          <w:rFonts w:ascii="Arial" w:hAnsi="Arial" w:cs="Arial"/>
          <w:b/>
          <w:bCs/>
          <w:sz w:val="20"/>
          <w:szCs w:val="20"/>
          <w:vertAlign w:val="subscript"/>
          <w:lang w:val="hr-HR"/>
        </w:rPr>
        <w:t>2</w:t>
      </w:r>
    </w:p>
    <w:p w:rsidR="004B63F5" w:rsidRDefault="004B63F5" w:rsidP="009557C4">
      <w:pPr>
        <w:tabs>
          <w:tab w:val="left" w:pos="2785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4B63F5" w:rsidRPr="00F834A5" w:rsidRDefault="004B63F5" w:rsidP="00075FDD">
      <w:pPr>
        <w:rPr>
          <w:b/>
          <w:bCs/>
          <w:lang w:val="hr-HR"/>
        </w:rPr>
      </w:pPr>
    </w:p>
    <w:p w:rsidR="004B63F5" w:rsidRPr="00F834A5" w:rsidRDefault="004B63F5" w:rsidP="00075FD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F834A5">
        <w:rPr>
          <w:rFonts w:ascii="Arial" w:hAnsi="Arial" w:cs="Arial"/>
          <w:b/>
          <w:bCs/>
          <w:sz w:val="20"/>
          <w:szCs w:val="20"/>
          <w:lang w:val="hr-HR"/>
        </w:rPr>
        <w:t xml:space="preserve">4. Zaključci </w:t>
      </w: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  <w:r w:rsidRPr="00F834A5">
        <w:rPr>
          <w:rFonts w:ascii="Arial" w:hAnsi="Arial" w:cs="Arial"/>
          <w:sz w:val="20"/>
          <w:szCs w:val="20"/>
          <w:lang w:val="hr-HR"/>
        </w:rPr>
        <w:t xml:space="preserve">Dosadašnjim mjerenjem pH kiše smo dokazali niže pH </w:t>
      </w:r>
      <w:r w:rsidR="00BD14A9">
        <w:rPr>
          <w:rFonts w:ascii="Arial" w:hAnsi="Arial" w:cs="Arial"/>
          <w:sz w:val="20"/>
          <w:szCs w:val="20"/>
          <w:lang w:val="hr-HR"/>
        </w:rPr>
        <w:t xml:space="preserve">vrijednosti. Najniže pH vrijednosti smo izmjerili u travnju i listopadu 2015. godine, kada je pH vrijednost kišnice bila 4 (8 dana), a 4 puta smo izmjerili pH 5. </w:t>
      </w: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  <w:r w:rsidRPr="00F834A5">
        <w:rPr>
          <w:rFonts w:ascii="Arial" w:hAnsi="Arial" w:cs="Arial"/>
          <w:sz w:val="20"/>
          <w:szCs w:val="20"/>
          <w:lang w:val="hr-HR"/>
        </w:rPr>
        <w:t>U Slavonskom Brodu promatrani jorgovani su znatno svjetlijih cvatova i slabijeg mirisa, za razliku od promatran</w:t>
      </w:r>
      <w:r>
        <w:rPr>
          <w:rFonts w:ascii="Arial" w:hAnsi="Arial" w:cs="Arial"/>
          <w:sz w:val="20"/>
          <w:szCs w:val="20"/>
          <w:lang w:val="hr-HR"/>
        </w:rPr>
        <w:t>ih u okolici Slavonskog Broda (</w:t>
      </w:r>
      <w:r w:rsidRPr="00F834A5">
        <w:rPr>
          <w:rFonts w:ascii="Arial" w:hAnsi="Arial" w:cs="Arial"/>
          <w:sz w:val="20"/>
          <w:szCs w:val="20"/>
          <w:lang w:val="hr-HR"/>
        </w:rPr>
        <w:t>udaljenosti veće od 10 km), što bi mogla biti posljedica djelovanja kiselih kiša.</w:t>
      </w: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  <w:r w:rsidRPr="00F834A5">
        <w:rPr>
          <w:rFonts w:ascii="Arial" w:hAnsi="Arial" w:cs="Arial"/>
          <w:sz w:val="20"/>
          <w:szCs w:val="20"/>
          <w:lang w:val="hr-HR"/>
        </w:rPr>
        <w:t>U dijelovima grada koje smo obišli pronašli smo spomenike na kojima se vide promjene za koje možemo pretpostaviti da su nastupile uslijed djelovanja  kiselih kiša.</w:t>
      </w: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</w:p>
    <w:p w:rsidR="004B63F5" w:rsidRPr="00F834A5" w:rsidRDefault="004B63F5" w:rsidP="00075FDD">
      <w:pPr>
        <w:rPr>
          <w:rFonts w:ascii="Arial" w:hAnsi="Arial" w:cs="Arial"/>
          <w:sz w:val="20"/>
          <w:szCs w:val="20"/>
          <w:lang w:val="hr-HR"/>
        </w:rPr>
      </w:pPr>
      <w:r w:rsidRPr="00F834A5">
        <w:rPr>
          <w:rFonts w:ascii="Arial" w:hAnsi="Arial" w:cs="Arial"/>
          <w:sz w:val="20"/>
          <w:szCs w:val="20"/>
          <w:lang w:val="hr-HR"/>
        </w:rPr>
        <w:t xml:space="preserve">Prateći podatke sa mjerne postaje Slavonski Brod za kakvoću zraka, dokazali smo da postoje značajna prekoračenja </w:t>
      </w:r>
      <w:proofErr w:type="spellStart"/>
      <w:r w:rsidRPr="00F834A5">
        <w:rPr>
          <w:rFonts w:ascii="Arial" w:hAnsi="Arial" w:cs="Arial"/>
          <w:sz w:val="20"/>
          <w:szCs w:val="20"/>
          <w:lang w:val="hr-HR"/>
        </w:rPr>
        <w:t>sumporovodika</w:t>
      </w:r>
      <w:proofErr w:type="spellEnd"/>
      <w:r w:rsidRPr="00F834A5">
        <w:rPr>
          <w:rFonts w:ascii="Arial" w:hAnsi="Arial" w:cs="Arial"/>
          <w:sz w:val="20"/>
          <w:szCs w:val="20"/>
          <w:lang w:val="hr-HR"/>
        </w:rPr>
        <w:t>, što utječe na kiselost kišnice.</w:t>
      </w:r>
    </w:p>
    <w:p w:rsidR="004B63F5" w:rsidRPr="00F834A5" w:rsidRDefault="004B63F5" w:rsidP="0046502A">
      <w:pPr>
        <w:rPr>
          <w:rFonts w:ascii="Arial" w:hAnsi="Arial" w:cs="Arial"/>
          <w:sz w:val="20"/>
          <w:szCs w:val="20"/>
          <w:lang w:val="hr-HR"/>
        </w:rPr>
      </w:pPr>
    </w:p>
    <w:p w:rsidR="004B63F5" w:rsidRPr="00F834A5" w:rsidRDefault="004B63F5" w:rsidP="0046502A">
      <w:pPr>
        <w:rPr>
          <w:rFonts w:ascii="Arial" w:hAnsi="Arial" w:cs="Arial"/>
          <w:sz w:val="20"/>
          <w:szCs w:val="20"/>
          <w:lang w:val="hr-HR"/>
        </w:rPr>
      </w:pPr>
      <w:r w:rsidRPr="00F834A5">
        <w:rPr>
          <w:rFonts w:ascii="Arial" w:hAnsi="Arial" w:cs="Arial"/>
          <w:sz w:val="20"/>
          <w:szCs w:val="20"/>
          <w:lang w:val="hr-HR"/>
        </w:rPr>
        <w:t>Tijekom izrade projekta uspjeli smo dokazati naše hipoteze.</w:t>
      </w:r>
    </w:p>
    <w:p w:rsidR="004B63F5" w:rsidRDefault="004B63F5" w:rsidP="00075FDD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075FDD">
      <w:pPr>
        <w:rPr>
          <w:rFonts w:ascii="Arial" w:hAnsi="Arial" w:cs="Arial"/>
          <w:sz w:val="20"/>
          <w:szCs w:val="20"/>
          <w:lang w:val="hr-HR"/>
        </w:rPr>
      </w:pPr>
    </w:p>
    <w:p w:rsidR="004B63F5" w:rsidRDefault="004B63F5" w:rsidP="00075FDD">
      <w:pPr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5. </w:t>
      </w:r>
      <w:r w:rsidRPr="00F834A5">
        <w:rPr>
          <w:rFonts w:ascii="Arial" w:hAnsi="Arial" w:cs="Arial"/>
          <w:b/>
          <w:bCs/>
          <w:sz w:val="20"/>
          <w:szCs w:val="20"/>
          <w:lang w:val="hr-HR"/>
        </w:rPr>
        <w:t xml:space="preserve">Literatura </w:t>
      </w:r>
    </w:p>
    <w:p w:rsidR="004B63F5" w:rsidRDefault="004B63F5" w:rsidP="00075FDD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AE1A0D" w:rsidRDefault="00AE1A0D" w:rsidP="00AE1A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Bastić,Marijana… </w:t>
      </w:r>
      <w:r w:rsidR="007B3075">
        <w:rPr>
          <w:rFonts w:ascii="Arial" w:hAnsi="Arial" w:cs="Arial"/>
          <w:sz w:val="20"/>
          <w:szCs w:val="20"/>
          <w:lang w:val="hr-HR"/>
        </w:rPr>
        <w:t>[</w:t>
      </w:r>
      <w:proofErr w:type="spellStart"/>
      <w:r w:rsidR="007B3075">
        <w:rPr>
          <w:rFonts w:ascii="Arial" w:hAnsi="Arial" w:cs="Arial"/>
          <w:sz w:val="20"/>
          <w:szCs w:val="20"/>
          <w:lang w:val="hr-HR"/>
        </w:rPr>
        <w:t>et.al</w:t>
      </w:r>
      <w:proofErr w:type="spellEnd"/>
      <w:r w:rsidR="007B3075">
        <w:rPr>
          <w:rFonts w:ascii="Arial" w:hAnsi="Arial" w:cs="Arial"/>
          <w:sz w:val="20"/>
          <w:szCs w:val="20"/>
          <w:lang w:val="hr-HR"/>
        </w:rPr>
        <w:t>.]</w:t>
      </w:r>
      <w:proofErr w:type="spellStart"/>
      <w:r>
        <w:rPr>
          <w:rFonts w:ascii="Arial" w:hAnsi="Arial" w:cs="Arial"/>
          <w:sz w:val="20"/>
          <w:szCs w:val="20"/>
          <w:lang w:val="hr-HR"/>
        </w:rPr>
        <w:t>.Priroda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6</w:t>
      </w:r>
      <w:r w:rsidR="007B3075">
        <w:rPr>
          <w:rFonts w:ascii="Arial" w:hAnsi="Arial" w:cs="Arial"/>
          <w:sz w:val="20"/>
          <w:szCs w:val="20"/>
          <w:lang w:val="hr-HR"/>
        </w:rPr>
        <w:t>. Z</w:t>
      </w:r>
      <w:r>
        <w:rPr>
          <w:rFonts w:ascii="Arial" w:hAnsi="Arial" w:cs="Arial"/>
          <w:sz w:val="20"/>
          <w:szCs w:val="20"/>
          <w:lang w:val="hr-HR"/>
        </w:rPr>
        <w:t>agreb:Alfa,2013.</w:t>
      </w:r>
    </w:p>
    <w:p w:rsidR="007B3075" w:rsidRDefault="00AE1A0D" w:rsidP="00AE1A0D">
      <w:pPr>
        <w:rPr>
          <w:rFonts w:ascii="Arial" w:hAnsi="Arial" w:cs="Arial"/>
          <w:sz w:val="20"/>
          <w:szCs w:val="20"/>
          <w:lang w:val="hr-HR"/>
        </w:rPr>
      </w:pPr>
      <w:proofErr w:type="spellStart"/>
      <w:r>
        <w:rPr>
          <w:rFonts w:ascii="Arial" w:hAnsi="Arial" w:cs="Arial"/>
          <w:sz w:val="20"/>
          <w:szCs w:val="20"/>
          <w:lang w:val="hr-HR"/>
        </w:rPr>
        <w:t>Bendelja</w:t>
      </w:r>
      <w:proofErr w:type="spellEnd"/>
      <w:r>
        <w:rPr>
          <w:rFonts w:ascii="Arial" w:hAnsi="Arial" w:cs="Arial"/>
          <w:sz w:val="20"/>
          <w:szCs w:val="20"/>
          <w:lang w:val="hr-HR"/>
        </w:rPr>
        <w:t>,Damir …</w:t>
      </w:r>
      <w:r w:rsidR="007B3075">
        <w:rPr>
          <w:rFonts w:ascii="Arial" w:hAnsi="Arial" w:cs="Arial"/>
          <w:sz w:val="20"/>
          <w:szCs w:val="20"/>
          <w:lang w:val="hr-HR"/>
        </w:rPr>
        <w:t>[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hr-HR"/>
        </w:rPr>
        <w:t>et.al</w:t>
      </w:r>
      <w:proofErr w:type="spellEnd"/>
      <w:r w:rsidR="007B3075">
        <w:rPr>
          <w:rFonts w:ascii="Arial" w:hAnsi="Arial" w:cs="Arial"/>
          <w:sz w:val="20"/>
          <w:szCs w:val="20"/>
          <w:lang w:val="hr-HR"/>
        </w:rPr>
        <w:t>.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="007B3075">
        <w:rPr>
          <w:rFonts w:ascii="Arial" w:hAnsi="Arial" w:cs="Arial"/>
          <w:sz w:val="20"/>
          <w:szCs w:val="20"/>
          <w:lang w:val="hr-HR"/>
        </w:rPr>
        <w:t>]</w:t>
      </w:r>
      <w:proofErr w:type="spellStart"/>
      <w:r>
        <w:rPr>
          <w:rFonts w:ascii="Arial" w:hAnsi="Arial" w:cs="Arial"/>
          <w:sz w:val="20"/>
          <w:szCs w:val="20"/>
          <w:lang w:val="hr-HR"/>
        </w:rPr>
        <w:t>.</w:t>
      </w:r>
      <w:r w:rsidR="007B3075">
        <w:rPr>
          <w:rFonts w:ascii="Arial" w:hAnsi="Arial" w:cs="Arial"/>
          <w:sz w:val="20"/>
          <w:szCs w:val="20"/>
          <w:lang w:val="hr-HR"/>
        </w:rPr>
        <w:t>Biologija</w:t>
      </w:r>
      <w:proofErr w:type="spellEnd"/>
      <w:r w:rsidR="007B3075">
        <w:rPr>
          <w:rFonts w:ascii="Arial" w:hAnsi="Arial" w:cs="Arial"/>
          <w:sz w:val="20"/>
          <w:szCs w:val="20"/>
          <w:lang w:val="hr-HR"/>
        </w:rPr>
        <w:t xml:space="preserve"> 7.  Zagreb : Školska knjiga,2013.</w:t>
      </w:r>
    </w:p>
    <w:p w:rsidR="007B3075" w:rsidRDefault="007B3075" w:rsidP="00AE1A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Lukić,Sanja…[</w:t>
      </w:r>
      <w:proofErr w:type="spellStart"/>
      <w:r>
        <w:rPr>
          <w:rFonts w:ascii="Arial" w:hAnsi="Arial" w:cs="Arial"/>
          <w:sz w:val="20"/>
          <w:szCs w:val="20"/>
          <w:lang w:val="hr-HR"/>
        </w:rPr>
        <w:t>et.al</w:t>
      </w:r>
      <w:proofErr w:type="spellEnd"/>
      <w:r>
        <w:rPr>
          <w:rFonts w:ascii="Arial" w:hAnsi="Arial" w:cs="Arial"/>
          <w:sz w:val="20"/>
          <w:szCs w:val="20"/>
          <w:lang w:val="hr-HR"/>
        </w:rPr>
        <w:t>.]</w:t>
      </w:r>
      <w:proofErr w:type="spellStart"/>
      <w:r>
        <w:rPr>
          <w:rFonts w:ascii="Arial" w:hAnsi="Arial" w:cs="Arial"/>
          <w:sz w:val="20"/>
          <w:szCs w:val="20"/>
          <w:lang w:val="hr-HR"/>
        </w:rPr>
        <w:t>.Kemija</w:t>
      </w:r>
      <w:proofErr w:type="spellEnd"/>
      <w:r>
        <w:rPr>
          <w:rFonts w:ascii="Arial" w:hAnsi="Arial" w:cs="Arial"/>
          <w:sz w:val="20"/>
          <w:szCs w:val="20"/>
          <w:lang w:val="hr-HR"/>
        </w:rPr>
        <w:t xml:space="preserve"> 7. Zagreb:Školska knjiga,2013.</w:t>
      </w:r>
    </w:p>
    <w:p w:rsidR="004B63F5" w:rsidRPr="00F834A5" w:rsidRDefault="007B3075" w:rsidP="00AE1A0D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URL : narodne-novine.nn.hr/</w:t>
      </w:r>
      <w:proofErr w:type="spellStart"/>
      <w:r>
        <w:rPr>
          <w:rFonts w:ascii="Arial" w:hAnsi="Arial" w:cs="Arial"/>
          <w:sz w:val="20"/>
          <w:szCs w:val="20"/>
          <w:lang w:val="hr-HR"/>
        </w:rPr>
        <w:t>clanci</w:t>
      </w:r>
      <w:proofErr w:type="spellEnd"/>
      <w:r>
        <w:rPr>
          <w:rFonts w:ascii="Arial" w:hAnsi="Arial" w:cs="Arial"/>
          <w:sz w:val="20"/>
          <w:szCs w:val="20"/>
          <w:lang w:val="hr-HR"/>
        </w:rPr>
        <w:t>/</w:t>
      </w:r>
      <w:proofErr w:type="spellStart"/>
      <w:r>
        <w:rPr>
          <w:rFonts w:ascii="Arial" w:hAnsi="Arial" w:cs="Arial"/>
          <w:sz w:val="20"/>
          <w:szCs w:val="20"/>
          <w:lang w:val="hr-HR"/>
        </w:rPr>
        <w:t>sluzbeni</w:t>
      </w:r>
      <w:proofErr w:type="spellEnd"/>
      <w:r>
        <w:rPr>
          <w:rFonts w:ascii="Arial" w:hAnsi="Arial" w:cs="Arial"/>
          <w:sz w:val="20"/>
          <w:szCs w:val="20"/>
          <w:lang w:val="hr-HR"/>
        </w:rPr>
        <w:t>/2011_11_130_2601.html</w:t>
      </w:r>
    </w:p>
    <w:p w:rsidR="004B63F5" w:rsidRDefault="004B63F5" w:rsidP="00075FDD">
      <w:pPr>
        <w:rPr>
          <w:lang w:val="hr-HR"/>
        </w:rPr>
      </w:pPr>
    </w:p>
    <w:sectPr w:rsidR="004B63F5" w:rsidSect="0046502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24F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7B" w:rsidRDefault="007E027B" w:rsidP="0046502A">
      <w:r>
        <w:separator/>
      </w:r>
    </w:p>
  </w:endnote>
  <w:endnote w:type="continuationSeparator" w:id="0">
    <w:p w:rsidR="007E027B" w:rsidRDefault="007E027B" w:rsidP="0046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F5" w:rsidRDefault="00263D2F">
    <w:pPr>
      <w:pStyle w:val="Footer"/>
      <w:jc w:val="right"/>
    </w:pPr>
    <w:r>
      <w:fldChar w:fldCharType="begin"/>
    </w:r>
    <w:r w:rsidR="00535F12">
      <w:instrText xml:space="preserve"> PAGE   \* MERGEFORMAT </w:instrText>
    </w:r>
    <w:r>
      <w:fldChar w:fldCharType="separate"/>
    </w:r>
    <w:r w:rsidR="00430C94">
      <w:rPr>
        <w:noProof/>
      </w:rPr>
      <w:t>3</w:t>
    </w:r>
    <w:r>
      <w:rPr>
        <w:noProof/>
      </w:rPr>
      <w:fldChar w:fldCharType="end"/>
    </w:r>
  </w:p>
  <w:p w:rsidR="004B63F5" w:rsidRDefault="004B6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7B" w:rsidRDefault="007E027B" w:rsidP="0046502A">
      <w:r>
        <w:separator/>
      </w:r>
    </w:p>
  </w:footnote>
  <w:footnote w:type="continuationSeparator" w:id="0">
    <w:p w:rsidR="007E027B" w:rsidRDefault="007E027B" w:rsidP="00465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0CE"/>
    <w:multiLevelType w:val="hybridMultilevel"/>
    <w:tmpl w:val="2FF2D7E4"/>
    <w:lvl w:ilvl="0" w:tplc="D2BE5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F3048F"/>
    <w:multiLevelType w:val="hybridMultilevel"/>
    <w:tmpl w:val="B3707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47FE"/>
    <w:rsid w:val="0000359E"/>
    <w:rsid w:val="00021738"/>
    <w:rsid w:val="000341D5"/>
    <w:rsid w:val="0003762C"/>
    <w:rsid w:val="00041DA9"/>
    <w:rsid w:val="00075FDD"/>
    <w:rsid w:val="000A7004"/>
    <w:rsid w:val="000F71F0"/>
    <w:rsid w:val="00106E53"/>
    <w:rsid w:val="00110E22"/>
    <w:rsid w:val="00113E34"/>
    <w:rsid w:val="00114559"/>
    <w:rsid w:val="00143754"/>
    <w:rsid w:val="00154FD0"/>
    <w:rsid w:val="001575DE"/>
    <w:rsid w:val="001579A7"/>
    <w:rsid w:val="00173DF5"/>
    <w:rsid w:val="001B2CE1"/>
    <w:rsid w:val="001E5011"/>
    <w:rsid w:val="001F2801"/>
    <w:rsid w:val="001F66EF"/>
    <w:rsid w:val="002140E3"/>
    <w:rsid w:val="00227EC2"/>
    <w:rsid w:val="002525E7"/>
    <w:rsid w:val="00263D2F"/>
    <w:rsid w:val="00264810"/>
    <w:rsid w:val="00273367"/>
    <w:rsid w:val="002867C9"/>
    <w:rsid w:val="002A2D9F"/>
    <w:rsid w:val="00310C6E"/>
    <w:rsid w:val="00314BE5"/>
    <w:rsid w:val="00316FC0"/>
    <w:rsid w:val="00323631"/>
    <w:rsid w:val="003269F2"/>
    <w:rsid w:val="00334AC5"/>
    <w:rsid w:val="00352117"/>
    <w:rsid w:val="00352773"/>
    <w:rsid w:val="00381FAA"/>
    <w:rsid w:val="003A1A4B"/>
    <w:rsid w:val="003B68C7"/>
    <w:rsid w:val="003C775F"/>
    <w:rsid w:val="003E7A0F"/>
    <w:rsid w:val="003F2C95"/>
    <w:rsid w:val="00413831"/>
    <w:rsid w:val="00422052"/>
    <w:rsid w:val="00430C94"/>
    <w:rsid w:val="00456840"/>
    <w:rsid w:val="0046502A"/>
    <w:rsid w:val="004859E9"/>
    <w:rsid w:val="00493F99"/>
    <w:rsid w:val="004B63F5"/>
    <w:rsid w:val="00527328"/>
    <w:rsid w:val="00535F12"/>
    <w:rsid w:val="00567801"/>
    <w:rsid w:val="005813C9"/>
    <w:rsid w:val="005971C2"/>
    <w:rsid w:val="005A6824"/>
    <w:rsid w:val="005B0345"/>
    <w:rsid w:val="005E4B38"/>
    <w:rsid w:val="005F4D7B"/>
    <w:rsid w:val="006027CB"/>
    <w:rsid w:val="00603DB4"/>
    <w:rsid w:val="00620F3E"/>
    <w:rsid w:val="00626FD8"/>
    <w:rsid w:val="006327A2"/>
    <w:rsid w:val="00642362"/>
    <w:rsid w:val="00683DF2"/>
    <w:rsid w:val="006B38BB"/>
    <w:rsid w:val="006C2290"/>
    <w:rsid w:val="006E5F6E"/>
    <w:rsid w:val="007007E7"/>
    <w:rsid w:val="007227C1"/>
    <w:rsid w:val="00746BAA"/>
    <w:rsid w:val="00766050"/>
    <w:rsid w:val="00773561"/>
    <w:rsid w:val="00780B7E"/>
    <w:rsid w:val="0078396B"/>
    <w:rsid w:val="00791227"/>
    <w:rsid w:val="00796041"/>
    <w:rsid w:val="007A26A9"/>
    <w:rsid w:val="007B1848"/>
    <w:rsid w:val="007B3075"/>
    <w:rsid w:val="007C15A6"/>
    <w:rsid w:val="007D2F77"/>
    <w:rsid w:val="007E027B"/>
    <w:rsid w:val="007E436F"/>
    <w:rsid w:val="007F7BC6"/>
    <w:rsid w:val="00806E03"/>
    <w:rsid w:val="00836344"/>
    <w:rsid w:val="00843341"/>
    <w:rsid w:val="00872939"/>
    <w:rsid w:val="0088282D"/>
    <w:rsid w:val="00896550"/>
    <w:rsid w:val="008C3105"/>
    <w:rsid w:val="008C65F0"/>
    <w:rsid w:val="008D087A"/>
    <w:rsid w:val="008D6660"/>
    <w:rsid w:val="009008B9"/>
    <w:rsid w:val="0091178F"/>
    <w:rsid w:val="009146C9"/>
    <w:rsid w:val="009258A9"/>
    <w:rsid w:val="00950C18"/>
    <w:rsid w:val="00952488"/>
    <w:rsid w:val="009557C4"/>
    <w:rsid w:val="009732F6"/>
    <w:rsid w:val="00977783"/>
    <w:rsid w:val="00982CF1"/>
    <w:rsid w:val="00982DA0"/>
    <w:rsid w:val="009D4407"/>
    <w:rsid w:val="009D526C"/>
    <w:rsid w:val="009D7570"/>
    <w:rsid w:val="009F38B8"/>
    <w:rsid w:val="009F5610"/>
    <w:rsid w:val="00A44C4B"/>
    <w:rsid w:val="00A634A7"/>
    <w:rsid w:val="00A77653"/>
    <w:rsid w:val="00AE1A0D"/>
    <w:rsid w:val="00B24245"/>
    <w:rsid w:val="00B532D0"/>
    <w:rsid w:val="00B73B8F"/>
    <w:rsid w:val="00B75D07"/>
    <w:rsid w:val="00B83ABA"/>
    <w:rsid w:val="00B84B0E"/>
    <w:rsid w:val="00BC66D3"/>
    <w:rsid w:val="00BD14A9"/>
    <w:rsid w:val="00BD1E1C"/>
    <w:rsid w:val="00BD1EA5"/>
    <w:rsid w:val="00BD5303"/>
    <w:rsid w:val="00BE54BE"/>
    <w:rsid w:val="00BF4A64"/>
    <w:rsid w:val="00C0753C"/>
    <w:rsid w:val="00C10F61"/>
    <w:rsid w:val="00C2646C"/>
    <w:rsid w:val="00C36457"/>
    <w:rsid w:val="00C50983"/>
    <w:rsid w:val="00C73395"/>
    <w:rsid w:val="00CA1F5E"/>
    <w:rsid w:val="00CB6EBC"/>
    <w:rsid w:val="00CB7841"/>
    <w:rsid w:val="00CE491B"/>
    <w:rsid w:val="00D15F90"/>
    <w:rsid w:val="00D50D49"/>
    <w:rsid w:val="00D572C1"/>
    <w:rsid w:val="00D573E5"/>
    <w:rsid w:val="00D706DC"/>
    <w:rsid w:val="00D82183"/>
    <w:rsid w:val="00D947FE"/>
    <w:rsid w:val="00DC65FF"/>
    <w:rsid w:val="00DD72CC"/>
    <w:rsid w:val="00DE34C0"/>
    <w:rsid w:val="00E05C51"/>
    <w:rsid w:val="00E30D8A"/>
    <w:rsid w:val="00E6032C"/>
    <w:rsid w:val="00E67686"/>
    <w:rsid w:val="00E96E20"/>
    <w:rsid w:val="00EA1034"/>
    <w:rsid w:val="00EA4A66"/>
    <w:rsid w:val="00EC78C4"/>
    <w:rsid w:val="00ED4B17"/>
    <w:rsid w:val="00ED5C5A"/>
    <w:rsid w:val="00EF0E06"/>
    <w:rsid w:val="00F00934"/>
    <w:rsid w:val="00F03F83"/>
    <w:rsid w:val="00F3287E"/>
    <w:rsid w:val="00F52F86"/>
    <w:rsid w:val="00F62E60"/>
    <w:rsid w:val="00F76925"/>
    <w:rsid w:val="00F834A5"/>
    <w:rsid w:val="00F90B1B"/>
    <w:rsid w:val="00FA6095"/>
    <w:rsid w:val="00FB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C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72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F71F0"/>
  </w:style>
  <w:style w:type="paragraph" w:styleId="BalloonText">
    <w:name w:val="Balloon Text"/>
    <w:basedOn w:val="Normal"/>
    <w:link w:val="BalloonTextChar"/>
    <w:uiPriority w:val="99"/>
    <w:semiHidden/>
    <w:rsid w:val="005F4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D7B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11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4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455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559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4650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02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4650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02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wikipedia.org/wiki/%C5%BDiv%C4%8Dani_susta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hr.wikipedia.org/wiki/Sm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Oko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Jadranka\My%20Documents\2015\Globe\Projekt\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/>
          <a:lstStyle/>
          <a:p>
            <a:pPr>
              <a:defRPr/>
            </a:pPr>
            <a:r>
              <a:rPr lang="en-US" sz="1200"/>
              <a:t>pH</a:t>
            </a:r>
            <a:r>
              <a:rPr lang="hr-HR" sz="1200"/>
              <a:t> vrijednost oborina</a:t>
            </a:r>
            <a:r>
              <a:rPr lang="hr-HR" sz="1200" baseline="0"/>
              <a:t> </a:t>
            </a:r>
            <a:endParaRPr lang="en-US" sz="12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'2015-3-1- (2)'!$B$1</c:f>
              <c:strCache>
                <c:ptCount val="1"/>
                <c:pt idx="0">
                  <c:v>pH</c:v>
                </c:pt>
              </c:strCache>
            </c:strRef>
          </c:tx>
          <c:marker>
            <c:symbol val="none"/>
          </c:marker>
          <c:cat>
            <c:numRef>
              <c:f>'2015-3-1- (2)'!$A$2:$A$75</c:f>
              <c:numCache>
                <c:formatCode>d/m/yyyy</c:formatCode>
                <c:ptCount val="74"/>
                <c:pt idx="0">
                  <c:v>42066</c:v>
                </c:pt>
                <c:pt idx="1">
                  <c:v>42067</c:v>
                </c:pt>
                <c:pt idx="2">
                  <c:v>42072</c:v>
                </c:pt>
                <c:pt idx="3">
                  <c:v>42078</c:v>
                </c:pt>
                <c:pt idx="4">
                  <c:v>42079</c:v>
                </c:pt>
                <c:pt idx="5">
                  <c:v>42081</c:v>
                </c:pt>
                <c:pt idx="6">
                  <c:v>42084</c:v>
                </c:pt>
                <c:pt idx="7">
                  <c:v>42091</c:v>
                </c:pt>
                <c:pt idx="8">
                  <c:v>42094</c:v>
                </c:pt>
                <c:pt idx="9">
                  <c:v>42096</c:v>
                </c:pt>
                <c:pt idx="10">
                  <c:v>42097</c:v>
                </c:pt>
                <c:pt idx="11">
                  <c:v>42115</c:v>
                </c:pt>
                <c:pt idx="12">
                  <c:v>42118</c:v>
                </c:pt>
                <c:pt idx="13">
                  <c:v>42119</c:v>
                </c:pt>
                <c:pt idx="14">
                  <c:v>42139</c:v>
                </c:pt>
                <c:pt idx="15">
                  <c:v>42140</c:v>
                </c:pt>
                <c:pt idx="16">
                  <c:v>42144</c:v>
                </c:pt>
                <c:pt idx="17">
                  <c:v>42145</c:v>
                </c:pt>
                <c:pt idx="18">
                  <c:v>42146</c:v>
                </c:pt>
                <c:pt idx="19">
                  <c:v>42147</c:v>
                </c:pt>
                <c:pt idx="20">
                  <c:v>42148</c:v>
                </c:pt>
                <c:pt idx="21">
                  <c:v>42149</c:v>
                </c:pt>
                <c:pt idx="22">
                  <c:v>42165</c:v>
                </c:pt>
                <c:pt idx="23">
                  <c:v>42169</c:v>
                </c:pt>
                <c:pt idx="24">
                  <c:v>42170</c:v>
                </c:pt>
                <c:pt idx="25">
                  <c:v>42172</c:v>
                </c:pt>
                <c:pt idx="26">
                  <c:v>42174</c:v>
                </c:pt>
                <c:pt idx="27">
                  <c:v>42178</c:v>
                </c:pt>
                <c:pt idx="28">
                  <c:v>42179</c:v>
                </c:pt>
                <c:pt idx="29">
                  <c:v>42216</c:v>
                </c:pt>
                <c:pt idx="30">
                  <c:v>42218</c:v>
                </c:pt>
                <c:pt idx="31">
                  <c:v>42233</c:v>
                </c:pt>
                <c:pt idx="32">
                  <c:v>42234</c:v>
                </c:pt>
                <c:pt idx="33">
                  <c:v>42235</c:v>
                </c:pt>
                <c:pt idx="34">
                  <c:v>42236</c:v>
                </c:pt>
                <c:pt idx="35">
                  <c:v>42237</c:v>
                </c:pt>
                <c:pt idx="36">
                  <c:v>42238</c:v>
                </c:pt>
                <c:pt idx="37">
                  <c:v>42239</c:v>
                </c:pt>
                <c:pt idx="38">
                  <c:v>42241</c:v>
                </c:pt>
                <c:pt idx="39">
                  <c:v>42255</c:v>
                </c:pt>
                <c:pt idx="40">
                  <c:v>42272</c:v>
                </c:pt>
                <c:pt idx="41">
                  <c:v>42273</c:v>
                </c:pt>
                <c:pt idx="42">
                  <c:v>42274</c:v>
                </c:pt>
                <c:pt idx="43">
                  <c:v>42275</c:v>
                </c:pt>
                <c:pt idx="44">
                  <c:v>42276</c:v>
                </c:pt>
                <c:pt idx="45">
                  <c:v>42286</c:v>
                </c:pt>
                <c:pt idx="46">
                  <c:v>42287</c:v>
                </c:pt>
                <c:pt idx="47">
                  <c:v>42288</c:v>
                </c:pt>
                <c:pt idx="48">
                  <c:v>42289</c:v>
                </c:pt>
                <c:pt idx="49">
                  <c:v>42291</c:v>
                </c:pt>
                <c:pt idx="50">
                  <c:v>42292</c:v>
                </c:pt>
                <c:pt idx="51">
                  <c:v>42306</c:v>
                </c:pt>
                <c:pt idx="52">
                  <c:v>42335</c:v>
                </c:pt>
                <c:pt idx="53">
                  <c:v>42336</c:v>
                </c:pt>
                <c:pt idx="54">
                  <c:v>42342</c:v>
                </c:pt>
                <c:pt idx="55">
                  <c:v>42343</c:v>
                </c:pt>
                <c:pt idx="56">
                  <c:v>42347</c:v>
                </c:pt>
                <c:pt idx="57">
                  <c:v>42354</c:v>
                </c:pt>
                <c:pt idx="58">
                  <c:v>42372</c:v>
                </c:pt>
                <c:pt idx="59">
                  <c:v>42380</c:v>
                </c:pt>
                <c:pt idx="60">
                  <c:v>42385</c:v>
                </c:pt>
                <c:pt idx="61">
                  <c:v>42388</c:v>
                </c:pt>
                <c:pt idx="62">
                  <c:v>42393</c:v>
                </c:pt>
                <c:pt idx="63">
                  <c:v>42395</c:v>
                </c:pt>
                <c:pt idx="64">
                  <c:v>42396</c:v>
                </c:pt>
                <c:pt idx="65">
                  <c:v>42399</c:v>
                </c:pt>
                <c:pt idx="66">
                  <c:v>42402</c:v>
                </c:pt>
                <c:pt idx="67">
                  <c:v>42403</c:v>
                </c:pt>
                <c:pt idx="68">
                  <c:v>42415</c:v>
                </c:pt>
                <c:pt idx="69">
                  <c:v>42420</c:v>
                </c:pt>
                <c:pt idx="70">
                  <c:v>42421</c:v>
                </c:pt>
                <c:pt idx="71">
                  <c:v>42422</c:v>
                </c:pt>
                <c:pt idx="72">
                  <c:v>42424</c:v>
                </c:pt>
                <c:pt idx="73">
                  <c:v>42428</c:v>
                </c:pt>
              </c:numCache>
            </c:numRef>
          </c:cat>
          <c:val>
            <c:numRef>
              <c:f>'2015-3-1- (2)'!$B$2:$B$75</c:f>
              <c:numCache>
                <c:formatCode>General</c:formatCode>
                <c:ptCount val="74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6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7</c:v>
                </c:pt>
                <c:pt idx="15">
                  <c:v>8</c:v>
                </c:pt>
                <c:pt idx="16">
                  <c:v>7</c:v>
                </c:pt>
                <c:pt idx="17">
                  <c:v>8</c:v>
                </c:pt>
                <c:pt idx="18">
                  <c:v>7</c:v>
                </c:pt>
                <c:pt idx="19">
                  <c:v>7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8</c:v>
                </c:pt>
                <c:pt idx="26">
                  <c:v>8</c:v>
                </c:pt>
                <c:pt idx="27">
                  <c:v>8</c:v>
                </c:pt>
                <c:pt idx="28">
                  <c:v>7</c:v>
                </c:pt>
                <c:pt idx="29">
                  <c:v>8</c:v>
                </c:pt>
                <c:pt idx="30">
                  <c:v>8</c:v>
                </c:pt>
                <c:pt idx="31">
                  <c:v>6</c:v>
                </c:pt>
                <c:pt idx="32">
                  <c:v>7</c:v>
                </c:pt>
                <c:pt idx="33">
                  <c:v>6</c:v>
                </c:pt>
                <c:pt idx="34">
                  <c:v>7</c:v>
                </c:pt>
                <c:pt idx="35">
                  <c:v>7</c:v>
                </c:pt>
                <c:pt idx="36">
                  <c:v>6</c:v>
                </c:pt>
                <c:pt idx="37">
                  <c:v>7</c:v>
                </c:pt>
                <c:pt idx="38">
                  <c:v>6</c:v>
                </c:pt>
                <c:pt idx="39">
                  <c:v>7</c:v>
                </c:pt>
                <c:pt idx="40">
                  <c:v>6</c:v>
                </c:pt>
                <c:pt idx="41">
                  <c:v>6</c:v>
                </c:pt>
                <c:pt idx="42">
                  <c:v>7</c:v>
                </c:pt>
                <c:pt idx="43">
                  <c:v>8</c:v>
                </c:pt>
                <c:pt idx="44">
                  <c:v>6</c:v>
                </c:pt>
                <c:pt idx="45">
                  <c:v>4</c:v>
                </c:pt>
                <c:pt idx="46">
                  <c:v>5</c:v>
                </c:pt>
                <c:pt idx="47">
                  <c:v>4</c:v>
                </c:pt>
                <c:pt idx="48">
                  <c:v>4</c:v>
                </c:pt>
                <c:pt idx="49">
                  <c:v>5</c:v>
                </c:pt>
                <c:pt idx="50">
                  <c:v>4</c:v>
                </c:pt>
                <c:pt idx="51">
                  <c:v>4</c:v>
                </c:pt>
                <c:pt idx="52">
                  <c:v>5</c:v>
                </c:pt>
                <c:pt idx="53">
                  <c:v>5</c:v>
                </c:pt>
                <c:pt idx="54">
                  <c:v>6</c:v>
                </c:pt>
                <c:pt idx="55">
                  <c:v>6</c:v>
                </c:pt>
                <c:pt idx="56">
                  <c:v>7</c:v>
                </c:pt>
                <c:pt idx="57">
                  <c:v>6</c:v>
                </c:pt>
                <c:pt idx="58">
                  <c:v>7</c:v>
                </c:pt>
                <c:pt idx="59">
                  <c:v>6</c:v>
                </c:pt>
                <c:pt idx="60">
                  <c:v>6</c:v>
                </c:pt>
                <c:pt idx="61">
                  <c:v>7</c:v>
                </c:pt>
                <c:pt idx="62">
                  <c:v>7</c:v>
                </c:pt>
                <c:pt idx="63">
                  <c:v>6</c:v>
                </c:pt>
                <c:pt idx="64">
                  <c:v>7</c:v>
                </c:pt>
                <c:pt idx="65">
                  <c:v>6</c:v>
                </c:pt>
                <c:pt idx="66">
                  <c:v>6</c:v>
                </c:pt>
                <c:pt idx="67">
                  <c:v>7</c:v>
                </c:pt>
                <c:pt idx="68">
                  <c:v>6</c:v>
                </c:pt>
                <c:pt idx="69">
                  <c:v>7</c:v>
                </c:pt>
                <c:pt idx="70">
                  <c:v>7</c:v>
                </c:pt>
                <c:pt idx="71">
                  <c:v>7</c:v>
                </c:pt>
                <c:pt idx="72">
                  <c:v>6</c:v>
                </c:pt>
                <c:pt idx="73">
                  <c:v>6</c:v>
                </c:pt>
              </c:numCache>
            </c:numRef>
          </c:val>
        </c:ser>
        <c:dLbls/>
        <c:marker val="1"/>
        <c:axId val="59346944"/>
        <c:axId val="59348480"/>
      </c:lineChart>
      <c:dateAx>
        <c:axId val="59346944"/>
        <c:scaling>
          <c:orientation val="minMax"/>
        </c:scaling>
        <c:axPos val="b"/>
        <c:numFmt formatCode="d/m/yyyy" sourceLinked="1"/>
        <c:tickLblPos val="nextTo"/>
        <c:crossAx val="59348480"/>
        <c:crosses val="autoZero"/>
        <c:auto val="1"/>
        <c:lblOffset val="100"/>
        <c:baseTimeUnit val="days"/>
      </c:dateAx>
      <c:valAx>
        <c:axId val="59348480"/>
        <c:scaling>
          <c:orientation val="minMax"/>
        </c:scaling>
        <c:axPos val="l"/>
        <c:majorGridlines/>
        <c:numFmt formatCode="General" sourceLinked="1"/>
        <c:tickLblPos val="nextTo"/>
        <c:crossAx val="593469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0.03561</cdr:x>
      <cdr:y>0.31038</cdr:y>
    </cdr:from>
    <cdr:to>
      <cdr:x>0.94563</cdr:x>
      <cdr:y>0.3109</cdr:y>
    </cdr:to>
    <cdr:sp macro="" textlink="">
      <cdr:nvSpPr>
        <cdr:cNvPr id="3" name="Ravni poveznik 2"/>
        <cdr:cNvSpPr/>
      </cdr:nvSpPr>
      <cdr:spPr>
        <a:xfrm xmlns:a="http://schemas.openxmlformats.org/drawingml/2006/main">
          <a:off x="211524" y="907664"/>
          <a:ext cx="5405524" cy="15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1090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 projekta</vt:lpstr>
    </vt:vector>
  </TitlesOfParts>
  <Company>PMF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 projekta</dc:title>
  <dc:creator>ivana</dc:creator>
  <cp:lastModifiedBy>bsmojver</cp:lastModifiedBy>
  <cp:revision>2</cp:revision>
  <dcterms:created xsi:type="dcterms:W3CDTF">2016-05-09T07:28:00Z</dcterms:created>
  <dcterms:modified xsi:type="dcterms:W3CDTF">2016-05-09T07:28:00Z</dcterms:modified>
</cp:coreProperties>
</file>