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6F" w:rsidRDefault="00D7166F" w:rsidP="00D7166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UTJECAJ TOKSIČNOSTI KALIJEVA NITRATA NA PUŽA </w:t>
      </w:r>
    </w:p>
    <w:p w:rsidR="00D7166F" w:rsidRPr="00FC72AC" w:rsidRDefault="00D7166F" w:rsidP="00D7166F">
      <w:pPr>
        <w:jc w:val="center"/>
        <w:rPr>
          <w:rFonts w:ascii="Arial" w:hAnsi="Arial" w:cs="Arial"/>
          <w:b/>
          <w:sz w:val="20"/>
          <w:szCs w:val="20"/>
        </w:rPr>
      </w:pPr>
      <w:r w:rsidRPr="00C60D14">
        <w:rPr>
          <w:rFonts w:ascii="Arial" w:hAnsi="Arial" w:cs="Arial"/>
          <w:b/>
          <w:i/>
          <w:sz w:val="20"/>
          <w:szCs w:val="20"/>
        </w:rPr>
        <w:t>Melanoides tuberculata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A71009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>.</w:t>
      </w:r>
    </w:p>
    <w:p w:rsidR="00D7166F" w:rsidRPr="00FC72AC" w:rsidRDefault="00D7166F" w:rsidP="00D7166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Autori: </w:t>
      </w:r>
      <w:r w:rsidR="00F27CEB">
        <w:rPr>
          <w:rFonts w:ascii="Arial" w:hAnsi="Arial" w:cs="Arial"/>
          <w:b/>
          <w:sz w:val="20"/>
          <w:szCs w:val="20"/>
        </w:rPr>
        <w:t xml:space="preserve">Magdalena Lugarić, </w:t>
      </w:r>
      <w:r>
        <w:rPr>
          <w:rFonts w:ascii="Arial" w:hAnsi="Arial" w:cs="Arial"/>
          <w:b/>
          <w:sz w:val="20"/>
          <w:szCs w:val="20"/>
        </w:rPr>
        <w:t>Petra Marija Rajković, Ma</w:t>
      </w:r>
      <w:r w:rsidR="00F27CEB">
        <w:rPr>
          <w:rFonts w:ascii="Arial" w:hAnsi="Arial" w:cs="Arial"/>
          <w:b/>
          <w:sz w:val="20"/>
          <w:szCs w:val="20"/>
        </w:rPr>
        <w:t>rija Tankosić</w:t>
      </w:r>
      <w:r w:rsidRPr="00FC72AC">
        <w:rPr>
          <w:rFonts w:ascii="Arial" w:hAnsi="Arial" w:cs="Arial"/>
          <w:b/>
          <w:sz w:val="20"/>
          <w:szCs w:val="20"/>
        </w:rPr>
        <w:br/>
        <w:t>Mentor: Mirjana Krpan, prof.</w:t>
      </w:r>
    </w:p>
    <w:p w:rsidR="00D7166F" w:rsidRPr="00FC72AC" w:rsidRDefault="00D7166F" w:rsidP="00D7166F">
      <w:pPr>
        <w:jc w:val="center"/>
        <w:rPr>
          <w:rFonts w:ascii="Arial" w:hAnsi="Arial" w:cs="Arial"/>
          <w:b/>
          <w:sz w:val="20"/>
          <w:szCs w:val="20"/>
        </w:rPr>
      </w:pPr>
      <w:r w:rsidRPr="00FC72AC">
        <w:rPr>
          <w:rFonts w:ascii="Arial" w:hAnsi="Arial" w:cs="Arial"/>
          <w:b/>
          <w:sz w:val="20"/>
          <w:szCs w:val="20"/>
        </w:rPr>
        <w:t>Ženska opća gimnazija Družbe sestara milosrdnica s pravom javnosti</w:t>
      </w:r>
      <w:r w:rsidRPr="00FC72AC">
        <w:rPr>
          <w:rFonts w:ascii="Arial" w:hAnsi="Arial" w:cs="Arial"/>
          <w:b/>
          <w:sz w:val="20"/>
          <w:szCs w:val="20"/>
        </w:rPr>
        <w:br/>
        <w:t>Zagreb</w:t>
      </w:r>
    </w:p>
    <w:p w:rsidR="00D7166F" w:rsidRPr="00044314" w:rsidRDefault="00D7166F" w:rsidP="00D7166F">
      <w:pPr>
        <w:jc w:val="center"/>
        <w:rPr>
          <w:rFonts w:ascii="Arial" w:hAnsi="Arial" w:cs="Arial"/>
          <w:b/>
          <w:sz w:val="24"/>
          <w:szCs w:val="24"/>
        </w:rPr>
      </w:pPr>
    </w:p>
    <w:p w:rsidR="00D7166F" w:rsidRDefault="00D7166F" w:rsidP="00D716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Istraživačka pitanja/Hipoteze</w:t>
      </w:r>
    </w:p>
    <w:p w:rsidR="00D7166F" w:rsidRPr="00F049CC" w:rsidRDefault="00D7166F" w:rsidP="00D7166F">
      <w:pPr>
        <w:pStyle w:val="ListParagraph"/>
        <w:ind w:left="644"/>
        <w:jc w:val="both"/>
        <w:rPr>
          <w:rFonts w:ascii="Arial" w:hAnsi="Arial" w:cs="Arial"/>
          <w:b/>
          <w:sz w:val="20"/>
          <w:szCs w:val="20"/>
        </w:rPr>
      </w:pPr>
    </w:p>
    <w:p w:rsidR="00AD6C41" w:rsidRDefault="00D7166F" w:rsidP="00D7166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F5E79">
        <w:rPr>
          <w:rFonts w:ascii="Arial" w:hAnsi="Arial" w:cs="Arial"/>
          <w:sz w:val="20"/>
          <w:szCs w:val="20"/>
        </w:rPr>
        <w:t>Zbog ogromnog napretka u poljoprivredi i industriji organizmi su danas suočeni s mnoštvom promjena u okolišu.Promjene se odnose na uništavanje prirodnih staništa, prisutnost teških metala, pesticida i drugih onečišćivača.</w:t>
      </w:r>
      <w:r w:rsidR="006932AF">
        <w:rPr>
          <w:rFonts w:ascii="Arial" w:hAnsi="Arial" w:cs="Arial"/>
          <w:sz w:val="20"/>
          <w:szCs w:val="20"/>
        </w:rPr>
        <w:t>(1)</w:t>
      </w:r>
      <w:r w:rsidRPr="000F5E79">
        <w:rPr>
          <w:rFonts w:ascii="Arial" w:hAnsi="Arial" w:cs="Arial"/>
          <w:sz w:val="20"/>
          <w:szCs w:val="20"/>
        </w:rPr>
        <w:t xml:space="preserve"> Sve je izraženija potreba za razvojem brzih i preciznih metoda za što raniju detekciju </w:t>
      </w:r>
      <w:r>
        <w:rPr>
          <w:rFonts w:ascii="Arial" w:hAnsi="Arial" w:cs="Arial"/>
          <w:sz w:val="20"/>
          <w:szCs w:val="20"/>
        </w:rPr>
        <w:t>početnih promjena u ekosustavima</w:t>
      </w:r>
      <w:r w:rsidR="001D1C5C">
        <w:rPr>
          <w:rFonts w:ascii="Arial" w:hAnsi="Arial" w:cs="Arial"/>
          <w:sz w:val="20"/>
          <w:szCs w:val="20"/>
        </w:rPr>
        <w:t xml:space="preserve"> uzrokovanih </w:t>
      </w:r>
      <w:r w:rsidR="001D1C5C" w:rsidRPr="00176E30">
        <w:rPr>
          <w:rFonts w:ascii="Arial" w:hAnsi="Arial" w:cs="Arial"/>
          <w:sz w:val="20"/>
          <w:szCs w:val="20"/>
        </w:rPr>
        <w:t>onečišćenjem</w:t>
      </w:r>
      <w:r w:rsidRPr="00176E30">
        <w:rPr>
          <w:rFonts w:ascii="Arial" w:hAnsi="Arial" w:cs="Arial"/>
          <w:sz w:val="20"/>
          <w:szCs w:val="20"/>
        </w:rPr>
        <w:t>.</w:t>
      </w:r>
      <w:r w:rsidRPr="00836753">
        <w:rPr>
          <w:rFonts w:ascii="Arial" w:hAnsi="Arial" w:cs="Arial"/>
          <w:sz w:val="20"/>
          <w:szCs w:val="20"/>
        </w:rPr>
        <w:t xml:space="preserve"> Danas postoji ogroman broj met</w:t>
      </w:r>
      <w:r w:rsidR="001D1C5C">
        <w:rPr>
          <w:rFonts w:ascii="Arial" w:hAnsi="Arial" w:cs="Arial"/>
          <w:sz w:val="20"/>
          <w:szCs w:val="20"/>
        </w:rPr>
        <w:t xml:space="preserve">oda za analizu stupnja </w:t>
      </w:r>
      <w:r w:rsidR="001D1C5C" w:rsidRPr="00176E30">
        <w:rPr>
          <w:rFonts w:ascii="Arial" w:hAnsi="Arial" w:cs="Arial"/>
          <w:sz w:val="20"/>
          <w:szCs w:val="20"/>
        </w:rPr>
        <w:t>onečišćenja</w:t>
      </w:r>
      <w:r w:rsidRPr="00836753">
        <w:rPr>
          <w:rFonts w:ascii="Arial" w:hAnsi="Arial" w:cs="Arial"/>
          <w:sz w:val="20"/>
          <w:szCs w:val="20"/>
        </w:rPr>
        <w:t xml:space="preserve"> okoliša odnosno kvalitete voda</w:t>
      </w:r>
      <w:r w:rsidRPr="002E769B">
        <w:rPr>
          <w:rFonts w:ascii="Arial" w:hAnsi="Arial" w:cs="Arial"/>
          <w:sz w:val="20"/>
          <w:szCs w:val="20"/>
        </w:rPr>
        <w:t>.</w:t>
      </w:r>
      <w:r w:rsidR="006932AF">
        <w:rPr>
          <w:rFonts w:ascii="Arial" w:hAnsi="Arial" w:cs="Arial"/>
          <w:sz w:val="20"/>
          <w:szCs w:val="20"/>
        </w:rPr>
        <w:t>(2)</w:t>
      </w:r>
      <w:r w:rsidRPr="002E769B">
        <w:rPr>
          <w:rFonts w:ascii="Arial" w:eastAsia="Times New Roman" w:hAnsi="Arial" w:cs="Arial"/>
          <w:sz w:val="20"/>
          <w:szCs w:val="20"/>
        </w:rPr>
        <w:t xml:space="preserve"> Zbog sve učestalijeg ispuštanja industrijskih otpadnih voda (često nepoznatog kemijskog sastava) u okoliš, potrebno je istraživanje utjecaja toksičnih sastojaka vode na akvatičke organizme.</w:t>
      </w:r>
      <w:r w:rsidR="006932AF">
        <w:rPr>
          <w:rFonts w:ascii="Arial" w:eastAsia="Times New Roman" w:hAnsi="Arial" w:cs="Arial"/>
          <w:sz w:val="20"/>
          <w:szCs w:val="20"/>
        </w:rPr>
        <w:t xml:space="preserve">(5) </w:t>
      </w:r>
      <w:r>
        <w:rPr>
          <w:rFonts w:ascii="Arial" w:hAnsi="Arial" w:cs="Arial"/>
          <w:sz w:val="20"/>
          <w:szCs w:val="20"/>
        </w:rPr>
        <w:t>Kao biološki indikatori onečišćenja od svih makroavertebrata najčešće se upotrebljavaju mekušci.</w:t>
      </w:r>
      <w:r w:rsidR="006932AF">
        <w:rPr>
          <w:rFonts w:ascii="Arial" w:hAnsi="Arial" w:cs="Arial"/>
          <w:sz w:val="20"/>
          <w:szCs w:val="20"/>
        </w:rPr>
        <w:t xml:space="preserve">(3) </w:t>
      </w:r>
      <w:r w:rsidRPr="00A71009">
        <w:rPr>
          <w:rFonts w:ascii="Arial" w:hAnsi="Arial" w:cs="Arial"/>
          <w:sz w:val="20"/>
          <w:szCs w:val="20"/>
        </w:rPr>
        <w:t>U znanstvenoj literaturi postoji velik broj najraznolikijih me</w:t>
      </w:r>
      <w:r>
        <w:rPr>
          <w:rFonts w:ascii="Arial" w:hAnsi="Arial" w:cs="Arial"/>
          <w:sz w:val="20"/>
          <w:szCs w:val="20"/>
        </w:rPr>
        <w:t>toda koje koriste</w:t>
      </w:r>
      <w:r w:rsidRPr="00A71009">
        <w:rPr>
          <w:rFonts w:ascii="Arial" w:hAnsi="Arial" w:cs="Arial"/>
          <w:sz w:val="20"/>
          <w:szCs w:val="20"/>
        </w:rPr>
        <w:t xml:space="preserve"> ove životinje u ispitivanjima toksičnosti otpadnih voda</w:t>
      </w:r>
      <w:r>
        <w:rPr>
          <w:rFonts w:ascii="Arial" w:hAnsi="Arial" w:cs="Arial"/>
          <w:sz w:val="20"/>
          <w:szCs w:val="20"/>
        </w:rPr>
        <w:t>.</w:t>
      </w:r>
      <w:r w:rsidR="001D1C5C">
        <w:rPr>
          <w:rFonts w:ascii="Arial" w:hAnsi="Arial" w:cs="Arial"/>
          <w:sz w:val="20"/>
          <w:szCs w:val="20"/>
        </w:rPr>
        <w:t xml:space="preserve"> </w:t>
      </w:r>
      <w:r w:rsidR="007A3A28">
        <w:rPr>
          <w:rFonts w:ascii="Arial" w:hAnsi="Arial" w:cs="Arial"/>
          <w:sz w:val="20"/>
          <w:szCs w:val="20"/>
        </w:rPr>
        <w:t>Mjerenje količine nitrata važan je korak u određivanju kvalitete vode.Nitrati su povoljni za rast algi i drugih vodenih biljaka.Prirodni izvori povećanja koncentracije nitrata u vodi su kiša, snijeg, magla ili raspad organske tvari u tlu ili u sedimentu.Primjenom umjetnih gnojiva u poljop</w:t>
      </w:r>
      <w:r w:rsidR="004828B8">
        <w:rPr>
          <w:rFonts w:ascii="Arial" w:hAnsi="Arial" w:cs="Arial"/>
          <w:sz w:val="20"/>
          <w:szCs w:val="20"/>
        </w:rPr>
        <w:t xml:space="preserve">rivredi, povećava se </w:t>
      </w:r>
      <w:r w:rsidR="007A3A28">
        <w:rPr>
          <w:rFonts w:ascii="Arial" w:hAnsi="Arial" w:cs="Arial"/>
          <w:sz w:val="20"/>
          <w:szCs w:val="20"/>
        </w:rPr>
        <w:t xml:space="preserve"> i koncentracija dušika u tlu i u vodi.Dušik se ispire iz tla kišom i dolazi u jezera, rijeke i mora.Kanalizacijski ispusti drugi su štetan umjetn</w:t>
      </w:r>
      <w:r w:rsidR="00997148">
        <w:rPr>
          <w:rFonts w:ascii="Arial" w:hAnsi="Arial" w:cs="Arial"/>
          <w:sz w:val="20"/>
          <w:szCs w:val="20"/>
        </w:rPr>
        <w:t>i izvor nitrata u vodi.Kod preve</w:t>
      </w:r>
      <w:r w:rsidR="007A3A28">
        <w:rPr>
          <w:rFonts w:ascii="Arial" w:hAnsi="Arial" w:cs="Arial"/>
          <w:sz w:val="20"/>
          <w:szCs w:val="20"/>
        </w:rPr>
        <w:t>likih koncentracija dolazi do promjena mir</w:t>
      </w:r>
      <w:r w:rsidR="001D1C5C">
        <w:rPr>
          <w:rFonts w:ascii="Arial" w:hAnsi="Arial" w:cs="Arial"/>
          <w:sz w:val="20"/>
          <w:szCs w:val="20"/>
        </w:rPr>
        <w:t>isa i okusa vode.</w:t>
      </w:r>
      <w:r w:rsidR="006809B1">
        <w:rPr>
          <w:rFonts w:ascii="Arial" w:hAnsi="Arial" w:cs="Arial"/>
          <w:sz w:val="20"/>
          <w:szCs w:val="20"/>
        </w:rPr>
        <w:t xml:space="preserve">Prema GLOBE protokolima za nitrate </w:t>
      </w:r>
      <w:r w:rsidR="006809B1" w:rsidRPr="00176E30">
        <w:rPr>
          <w:rFonts w:ascii="Arial" w:hAnsi="Arial" w:cs="Arial"/>
          <w:sz w:val="20"/>
          <w:szCs w:val="20"/>
        </w:rPr>
        <w:t>t</w:t>
      </w:r>
      <w:r w:rsidR="001D1C5C" w:rsidRPr="00176E30">
        <w:rPr>
          <w:rFonts w:ascii="Arial" w:hAnsi="Arial" w:cs="Arial"/>
          <w:sz w:val="20"/>
          <w:szCs w:val="20"/>
        </w:rPr>
        <w:t>oksični učinci</w:t>
      </w:r>
      <w:r w:rsidR="007A3A28">
        <w:rPr>
          <w:rFonts w:ascii="Arial" w:hAnsi="Arial" w:cs="Arial"/>
          <w:sz w:val="20"/>
          <w:szCs w:val="20"/>
        </w:rPr>
        <w:t xml:space="preserve"> na životinjske organizme u vodi javljaju se na tek vrlo visokim koncentracijama</w:t>
      </w:r>
      <w:r w:rsidR="006508A1">
        <w:rPr>
          <w:rFonts w:ascii="Arial" w:hAnsi="Arial" w:cs="Arial"/>
          <w:sz w:val="20"/>
          <w:szCs w:val="20"/>
        </w:rPr>
        <w:t xml:space="preserve"> (&gt;90 mg/L </w:t>
      </w:r>
      <w:r w:rsidR="007A3A28">
        <w:rPr>
          <w:rFonts w:ascii="Arial" w:hAnsi="Arial" w:cs="Arial"/>
          <w:sz w:val="20"/>
          <w:szCs w:val="20"/>
        </w:rPr>
        <w:t>N0</w:t>
      </w:r>
      <w:r w:rsidR="008B7FEE" w:rsidRPr="008B7FEE">
        <w:rPr>
          <w:rFonts w:ascii="Arial" w:hAnsi="Arial" w:cs="Arial"/>
          <w:sz w:val="20"/>
          <w:szCs w:val="20"/>
          <w:vertAlign w:val="subscript"/>
        </w:rPr>
        <w:t>3</w:t>
      </w:r>
      <w:r w:rsidR="008B7FEE" w:rsidRPr="008B7FEE">
        <w:rPr>
          <w:rFonts w:ascii="Arial" w:hAnsi="Arial" w:cs="Arial"/>
          <w:sz w:val="20"/>
          <w:szCs w:val="20"/>
          <w:vertAlign w:val="superscript"/>
        </w:rPr>
        <w:t>-</w:t>
      </w:r>
      <w:r w:rsidR="008B7FEE">
        <w:rPr>
          <w:rFonts w:ascii="Arial" w:hAnsi="Arial" w:cs="Arial"/>
          <w:sz w:val="20"/>
          <w:szCs w:val="20"/>
        </w:rPr>
        <w:t>).</w:t>
      </w:r>
      <w:r w:rsidR="00F92301">
        <w:rPr>
          <w:rFonts w:ascii="Arial" w:hAnsi="Arial" w:cs="Arial"/>
          <w:sz w:val="20"/>
          <w:szCs w:val="20"/>
        </w:rPr>
        <w:t>(11</w:t>
      </w:r>
      <w:r w:rsidR="006932AF">
        <w:rPr>
          <w:rFonts w:ascii="Arial" w:hAnsi="Arial" w:cs="Arial"/>
          <w:sz w:val="20"/>
          <w:szCs w:val="20"/>
        </w:rPr>
        <w:t>)</w:t>
      </w:r>
    </w:p>
    <w:p w:rsidR="00D7166F" w:rsidRDefault="00D7166F" w:rsidP="00D7166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7148">
        <w:rPr>
          <w:rFonts w:ascii="Arial" w:hAnsi="Arial" w:cs="Arial"/>
          <w:sz w:val="20"/>
          <w:szCs w:val="20"/>
        </w:rPr>
        <w:t xml:space="preserve">Ovim istraživanjem pokušali smo dati </w:t>
      </w:r>
      <w:r w:rsidRPr="00176E30">
        <w:rPr>
          <w:rFonts w:ascii="Arial" w:hAnsi="Arial" w:cs="Arial"/>
          <w:sz w:val="20"/>
          <w:szCs w:val="20"/>
        </w:rPr>
        <w:t>odgovor</w:t>
      </w:r>
      <w:r w:rsidR="001D1C5C" w:rsidRPr="00176E30">
        <w:rPr>
          <w:rFonts w:ascii="Arial" w:hAnsi="Arial" w:cs="Arial"/>
          <w:sz w:val="20"/>
          <w:szCs w:val="20"/>
        </w:rPr>
        <w:t xml:space="preserve"> je</w:t>
      </w:r>
      <w:r w:rsidR="007C1EFB" w:rsidRPr="00176E30">
        <w:rPr>
          <w:rFonts w:ascii="Arial" w:hAnsi="Arial" w:cs="Arial"/>
          <w:sz w:val="20"/>
          <w:szCs w:val="20"/>
        </w:rPr>
        <w:t xml:space="preserve"> li toksikant</w:t>
      </w:r>
      <w:r w:rsidR="007C1EFB" w:rsidRPr="00997148">
        <w:rPr>
          <w:rFonts w:ascii="Arial" w:hAnsi="Arial" w:cs="Arial"/>
          <w:sz w:val="20"/>
          <w:szCs w:val="20"/>
        </w:rPr>
        <w:t xml:space="preserve"> kalijev nitrat</w:t>
      </w:r>
      <w:r w:rsidRPr="00997148">
        <w:rPr>
          <w:rFonts w:ascii="Arial" w:hAnsi="Arial" w:cs="Arial"/>
          <w:sz w:val="20"/>
          <w:szCs w:val="20"/>
        </w:rPr>
        <w:t xml:space="preserve"> svojim prisustvom u vodenim staništima može ugroziti opstanak vrste </w:t>
      </w:r>
      <w:r w:rsidR="001D1C5C" w:rsidRPr="00176E30">
        <w:rPr>
          <w:rFonts w:ascii="Arial" w:hAnsi="Arial" w:cs="Arial"/>
          <w:sz w:val="20"/>
          <w:szCs w:val="20"/>
        </w:rPr>
        <w:t>puža</w:t>
      </w:r>
      <w:r w:rsidRPr="00176E30">
        <w:rPr>
          <w:rFonts w:ascii="Arial" w:hAnsi="Arial" w:cs="Arial"/>
          <w:sz w:val="20"/>
          <w:szCs w:val="20"/>
        </w:rPr>
        <w:t xml:space="preserve"> </w:t>
      </w:r>
      <w:r w:rsidRPr="00176E30">
        <w:rPr>
          <w:rFonts w:ascii="Arial" w:hAnsi="Arial" w:cs="Arial"/>
          <w:i/>
          <w:sz w:val="20"/>
          <w:szCs w:val="20"/>
        </w:rPr>
        <w:t>M</w:t>
      </w:r>
      <w:r w:rsidRPr="00997148">
        <w:rPr>
          <w:rFonts w:ascii="Arial" w:hAnsi="Arial" w:cs="Arial"/>
          <w:i/>
          <w:sz w:val="20"/>
          <w:szCs w:val="20"/>
        </w:rPr>
        <w:t>elanoides tuberculata</w:t>
      </w:r>
      <w:r w:rsidRPr="006932AF">
        <w:rPr>
          <w:rFonts w:ascii="Arial" w:hAnsi="Arial" w:cs="Arial"/>
          <w:sz w:val="20"/>
          <w:szCs w:val="20"/>
        </w:rPr>
        <w:t>.</w:t>
      </w:r>
      <w:r w:rsidR="006932AF" w:rsidRPr="006932AF">
        <w:rPr>
          <w:rFonts w:ascii="Arial" w:hAnsi="Arial" w:cs="Arial"/>
          <w:sz w:val="20"/>
          <w:szCs w:val="20"/>
        </w:rPr>
        <w:t>(4)</w:t>
      </w:r>
      <w:r w:rsidR="004828B8" w:rsidRPr="00997148">
        <w:rPr>
          <w:rFonts w:ascii="Arial" w:hAnsi="Arial" w:cs="Arial"/>
          <w:sz w:val="20"/>
          <w:szCs w:val="20"/>
        </w:rPr>
        <w:t xml:space="preserve"> Kalijev nitrat (KNO</w:t>
      </w:r>
      <w:r w:rsidR="004828B8" w:rsidRPr="00642C99">
        <w:rPr>
          <w:rFonts w:ascii="Arial" w:hAnsi="Arial" w:cs="Arial"/>
          <w:sz w:val="20"/>
          <w:szCs w:val="20"/>
          <w:vertAlign w:val="subscript"/>
        </w:rPr>
        <w:t>3</w:t>
      </w:r>
      <w:r w:rsidR="004828B8" w:rsidRPr="00997148">
        <w:rPr>
          <w:rFonts w:ascii="Arial" w:hAnsi="Arial" w:cs="Arial"/>
          <w:sz w:val="20"/>
          <w:szCs w:val="20"/>
        </w:rPr>
        <w:t>, salitra) bijeli je kristal topljiv u vodi.</w:t>
      </w:r>
      <w:r w:rsidR="00BB0CF3">
        <w:rPr>
          <w:rFonts w:ascii="Arial" w:hAnsi="Arial" w:cs="Arial"/>
          <w:sz w:val="20"/>
          <w:szCs w:val="20"/>
        </w:rPr>
        <w:t>(6,7)</w:t>
      </w:r>
      <w:r w:rsidR="004828B8" w:rsidRPr="00997148">
        <w:rPr>
          <w:rFonts w:ascii="Arial" w:hAnsi="Arial" w:cs="Arial"/>
          <w:sz w:val="20"/>
          <w:szCs w:val="20"/>
        </w:rPr>
        <w:t xml:space="preserve"> U prirodi nastaje nitrifikacijom organskih spojeva s dušikom u prisutnosti kalijevih soli. Najviše se upotrebljava kao umjetno gnojivo.</w:t>
      </w:r>
      <w:r w:rsidR="00F92301">
        <w:rPr>
          <w:rFonts w:ascii="Arial" w:hAnsi="Arial" w:cs="Arial"/>
          <w:sz w:val="20"/>
          <w:szCs w:val="20"/>
        </w:rPr>
        <w:t>(10</w:t>
      </w:r>
      <w:r w:rsidR="00BB0CF3">
        <w:rPr>
          <w:rFonts w:ascii="Arial" w:hAnsi="Arial" w:cs="Arial"/>
          <w:sz w:val="20"/>
          <w:szCs w:val="20"/>
        </w:rPr>
        <w:t>)</w:t>
      </w:r>
    </w:p>
    <w:p w:rsidR="00300E1A" w:rsidRPr="00997148" w:rsidRDefault="00300E1A" w:rsidP="00D7166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Naša pretpostavka je da će u otopini s najvećom koncentracijom nitrata (90 mg/L</w:t>
      </w:r>
      <w:r w:rsidR="00193863">
        <w:rPr>
          <w:rFonts w:ascii="Arial" w:hAnsi="Arial" w:cs="Arial"/>
          <w:sz w:val="20"/>
          <w:szCs w:val="20"/>
        </w:rPr>
        <w:t xml:space="preserve"> prema GLOBE protokolima</w:t>
      </w:r>
      <w:r>
        <w:rPr>
          <w:rFonts w:ascii="Arial" w:hAnsi="Arial" w:cs="Arial"/>
          <w:sz w:val="20"/>
          <w:szCs w:val="20"/>
        </w:rPr>
        <w:t>) biti najmanji broj mrijestova</w:t>
      </w:r>
      <w:r w:rsidR="00BA572B">
        <w:rPr>
          <w:rFonts w:ascii="Arial" w:hAnsi="Arial" w:cs="Arial"/>
          <w:sz w:val="20"/>
          <w:szCs w:val="20"/>
        </w:rPr>
        <w:t>, veličina puževih kućic</w:t>
      </w:r>
      <w:r>
        <w:rPr>
          <w:rFonts w:ascii="Arial" w:hAnsi="Arial" w:cs="Arial"/>
          <w:sz w:val="20"/>
          <w:szCs w:val="20"/>
        </w:rPr>
        <w:t>a najmanja, a smrtnost najveća.</w:t>
      </w:r>
      <w:r w:rsidR="001D1C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Kod puževa u otopini gdje je koncentracija nitrata 60 mg/L pretpostavljamo da će smrtnost biti manja, manji broj mrijestova </w:t>
      </w:r>
      <w:r w:rsidR="00694C92">
        <w:rPr>
          <w:rFonts w:ascii="Arial" w:hAnsi="Arial" w:cs="Arial"/>
          <w:sz w:val="20"/>
          <w:szCs w:val="20"/>
        </w:rPr>
        <w:t>i veća veličina puževih kućica.</w:t>
      </w:r>
      <w:r>
        <w:rPr>
          <w:rFonts w:ascii="Arial" w:hAnsi="Arial" w:cs="Arial"/>
          <w:sz w:val="20"/>
          <w:szCs w:val="20"/>
        </w:rPr>
        <w:t>U otopini gdje ima najmanje nitrata ( 30 mg/L) očekujemo da će promjene biti najmanje.Smrtnost puževa će biti najmanja, najveći broj mrijestova i veličina kućica najveća.</w:t>
      </w:r>
      <w:r w:rsidR="005072FD">
        <w:rPr>
          <w:rFonts w:ascii="Arial" w:hAnsi="Arial" w:cs="Arial"/>
          <w:sz w:val="20"/>
          <w:szCs w:val="20"/>
        </w:rPr>
        <w:t xml:space="preserve"> </w:t>
      </w:r>
    </w:p>
    <w:p w:rsidR="00D7166F" w:rsidRDefault="00D7166F" w:rsidP="00D7166F">
      <w:pPr>
        <w:pStyle w:val="ListParagraph"/>
        <w:spacing w:line="240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D7166F" w:rsidRDefault="00D7166F" w:rsidP="00D716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E241D7">
        <w:rPr>
          <w:rFonts w:ascii="Arial" w:hAnsi="Arial" w:cs="Arial"/>
          <w:b/>
          <w:sz w:val="20"/>
          <w:szCs w:val="20"/>
        </w:rPr>
        <w:t>Metode istraživanja</w:t>
      </w:r>
    </w:p>
    <w:p w:rsidR="008B7FEE" w:rsidRDefault="008B7FEE" w:rsidP="008B7FEE">
      <w:pPr>
        <w:pStyle w:val="ListParagraph"/>
        <w:ind w:left="644"/>
        <w:jc w:val="both"/>
        <w:rPr>
          <w:rFonts w:ascii="Arial" w:hAnsi="Arial" w:cs="Arial"/>
          <w:b/>
          <w:sz w:val="20"/>
          <w:szCs w:val="20"/>
        </w:rPr>
      </w:pPr>
    </w:p>
    <w:p w:rsidR="004731BE" w:rsidRDefault="008B7FEE" w:rsidP="004731BE">
      <w:pPr>
        <w:jc w:val="both"/>
        <w:rPr>
          <w:rFonts w:ascii="Arial" w:hAnsi="Arial" w:cs="Arial"/>
          <w:sz w:val="20"/>
          <w:szCs w:val="20"/>
        </w:rPr>
      </w:pPr>
      <w:r w:rsidRPr="008B7FEE">
        <w:rPr>
          <w:rFonts w:ascii="Arial" w:hAnsi="Arial" w:cs="Arial"/>
          <w:sz w:val="20"/>
          <w:szCs w:val="20"/>
        </w:rPr>
        <w:t>U ovo</w:t>
      </w:r>
      <w:r w:rsidR="001D1C5C">
        <w:rPr>
          <w:rFonts w:ascii="Arial" w:hAnsi="Arial" w:cs="Arial"/>
          <w:sz w:val="20"/>
          <w:szCs w:val="20"/>
        </w:rPr>
        <w:t xml:space="preserve">m radu </w:t>
      </w:r>
      <w:r w:rsidR="001D1C5C" w:rsidRPr="00176E30">
        <w:rPr>
          <w:rFonts w:ascii="Arial" w:hAnsi="Arial" w:cs="Arial"/>
          <w:sz w:val="20"/>
          <w:szCs w:val="20"/>
        </w:rPr>
        <w:t>istraživanje je obavljeno na</w:t>
      </w:r>
      <w:r w:rsidR="00CB4095" w:rsidRPr="00176E30">
        <w:rPr>
          <w:rFonts w:ascii="Arial" w:hAnsi="Arial" w:cs="Arial"/>
          <w:sz w:val="20"/>
          <w:szCs w:val="20"/>
        </w:rPr>
        <w:t xml:space="preserve"> vrsti puža</w:t>
      </w:r>
      <w:r w:rsidRPr="00176E30">
        <w:rPr>
          <w:rFonts w:ascii="Arial" w:hAnsi="Arial" w:cs="Arial"/>
          <w:sz w:val="20"/>
          <w:szCs w:val="20"/>
        </w:rPr>
        <w:t xml:space="preserve"> </w:t>
      </w:r>
      <w:r w:rsidRPr="00176E30">
        <w:rPr>
          <w:rFonts w:ascii="Arial" w:hAnsi="Arial" w:cs="Arial"/>
          <w:i/>
          <w:sz w:val="20"/>
          <w:szCs w:val="20"/>
        </w:rPr>
        <w:t>Melanoides</w:t>
      </w:r>
      <w:r w:rsidRPr="008B7FEE">
        <w:rPr>
          <w:rFonts w:ascii="Arial" w:hAnsi="Arial" w:cs="Arial"/>
          <w:i/>
          <w:sz w:val="20"/>
          <w:szCs w:val="20"/>
        </w:rPr>
        <w:t xml:space="preserve"> turbeculata</w:t>
      </w:r>
      <w:r w:rsidRPr="008B7FEE">
        <w:rPr>
          <w:rFonts w:ascii="Arial" w:hAnsi="Arial" w:cs="Arial"/>
          <w:sz w:val="20"/>
          <w:szCs w:val="20"/>
        </w:rPr>
        <w:t>.To su maleni puževi, uskih, šiljatih kućica, a pripadnici su prednjoškržnjaka (Prosobranchia).Obično su smeđe boje s crvenkastim točkastim oznakama.Odrasli primjerci mogu narasti čak između 3 i 8 cm.Kućice imaju 10 do 15 zavoja i vrlo su čvrste, ali u mekanim, kiselijim vodama vrhovi kućica se otapaju i postaju tupi.U slučaju opasnosti povlače se u kućicu koju zatvaraju pokrovom (operculum).Tijekom dana borave zakopani u podlogu.Ovi puževi se razmnožavaju ovoviviparno (ženka u sebi nosi oplođena jaja) ili partenogenezom (razvijanjem iz neoplođenih jajnih stanica).Mladi puževi izlaze iz ženke kao posve razvijene jedinke veličine oko 1-2 mm i zato ih ponegdje zovu živorodni puževi.Puževi su spolno zreli kada dosegnu dužinu od oko 5-10 mm.U povoljnim uvjetima se vrlo brzo razmnožavaju.</w:t>
      </w:r>
      <w:r w:rsidR="00F92301">
        <w:rPr>
          <w:rFonts w:ascii="Arial" w:hAnsi="Arial" w:cs="Arial"/>
          <w:sz w:val="20"/>
          <w:szCs w:val="20"/>
        </w:rPr>
        <w:t xml:space="preserve">(9) </w:t>
      </w:r>
      <w:r w:rsidRPr="008B7FEE">
        <w:rPr>
          <w:rFonts w:ascii="Arial" w:hAnsi="Arial" w:cs="Arial"/>
          <w:sz w:val="20"/>
          <w:szCs w:val="20"/>
        </w:rPr>
        <w:t xml:space="preserve">Potječu iz sporijih tekućica, jezera i močvara Afrike i Azije.U današnje doba su se proširili na tropske dijelove </w:t>
      </w:r>
      <w:r w:rsidRPr="008B7FEE">
        <w:rPr>
          <w:rFonts w:ascii="Arial" w:hAnsi="Arial" w:cs="Arial"/>
          <w:sz w:val="20"/>
          <w:szCs w:val="20"/>
        </w:rPr>
        <w:lastRenderedPageBreak/>
        <w:t xml:space="preserve">Sjeverne i Južne Amerike dok su na nekim područjima istisnuli autohtone vrste puževa.Toleriraju </w:t>
      </w:r>
      <w:r w:rsidRPr="00176E30">
        <w:rPr>
          <w:rFonts w:ascii="Arial" w:hAnsi="Arial" w:cs="Arial"/>
          <w:sz w:val="20"/>
          <w:szCs w:val="20"/>
        </w:rPr>
        <w:t>boćatu vodu i vrlo su otporni na loše uvjete i nedostatak kisika u akvari</w:t>
      </w:r>
      <w:r w:rsidR="0051143F" w:rsidRPr="00176E30">
        <w:rPr>
          <w:rFonts w:ascii="Arial" w:hAnsi="Arial" w:cs="Arial"/>
          <w:sz w:val="20"/>
          <w:szCs w:val="20"/>
        </w:rPr>
        <w:t>ju, a mogu preživjeti i određeno vrijeme</w:t>
      </w:r>
      <w:r w:rsidRPr="00176E30">
        <w:rPr>
          <w:rFonts w:ascii="Arial" w:hAnsi="Arial" w:cs="Arial"/>
          <w:sz w:val="20"/>
          <w:szCs w:val="20"/>
        </w:rPr>
        <w:t xml:space="preserve"> bez</w:t>
      </w:r>
      <w:r w:rsidRPr="008B7FEE">
        <w:rPr>
          <w:rFonts w:ascii="Arial" w:hAnsi="Arial" w:cs="Arial"/>
          <w:sz w:val="20"/>
          <w:szCs w:val="20"/>
        </w:rPr>
        <w:t xml:space="preserve"> vode.Ovi puževi su vrlo poželjni među akvaristima zbog nekoliko razloga:ne diraju biljke, dane provode zakopani u podlogu pa ne narušavaju izgled akvarija i prozračuju podlogu odstranjujući tako loše anaerobne zone.</w:t>
      </w:r>
      <w:r w:rsidR="009A5060">
        <w:rPr>
          <w:rFonts w:ascii="Arial" w:hAnsi="Arial" w:cs="Arial"/>
          <w:sz w:val="20"/>
          <w:szCs w:val="20"/>
        </w:rPr>
        <w:t>(11)</w:t>
      </w:r>
      <w:r w:rsidR="004731BE" w:rsidRPr="004731BE">
        <w:rPr>
          <w:rFonts w:ascii="Arial" w:hAnsi="Arial" w:cs="Arial"/>
          <w:sz w:val="20"/>
          <w:szCs w:val="20"/>
        </w:rPr>
        <w:t xml:space="preserve"> </w:t>
      </w:r>
      <w:r w:rsidR="004731BE" w:rsidRPr="00581033">
        <w:rPr>
          <w:rFonts w:ascii="Arial" w:hAnsi="Arial" w:cs="Arial"/>
          <w:sz w:val="20"/>
          <w:szCs w:val="20"/>
        </w:rPr>
        <w:t>Ovaj mekušac odabran je za istraživanje jer se lako uzgaja u laboratorijskim uvjetima, kratkog je životnog ciklusa, ima veliki broj mrijestova i malu smrtnost.</w:t>
      </w:r>
      <w:r w:rsidR="004731BE" w:rsidRPr="008F5156">
        <w:rPr>
          <w:rFonts w:ascii="Arial" w:hAnsi="Arial" w:cs="Arial"/>
          <w:sz w:val="20"/>
          <w:szCs w:val="20"/>
        </w:rPr>
        <w:t>U nekoliko staklenih posuda pužići su bili izloženi različitim koncentracijama toksikanta, ali istoj sobnoj te</w:t>
      </w:r>
      <w:r w:rsidR="00694C92">
        <w:rPr>
          <w:rFonts w:ascii="Arial" w:hAnsi="Arial" w:cs="Arial"/>
          <w:sz w:val="20"/>
          <w:szCs w:val="20"/>
        </w:rPr>
        <w:t>mperaturi i osvjetljenju.</w:t>
      </w:r>
      <w:r w:rsidR="004731BE" w:rsidRPr="008F5156">
        <w:rPr>
          <w:rFonts w:ascii="Arial" w:hAnsi="Arial" w:cs="Arial"/>
          <w:sz w:val="20"/>
          <w:szCs w:val="20"/>
        </w:rPr>
        <w:t>Tijekom trajanja testa praćen je broj mrijestova, rast, smrtnost i ponašanje životinja.U svrhu promatranja i uspoređivanja rasta ispitivanog puža mjerena je veličina kućice puževa. Prilikom mjerenja upotrijebljen je milimetarski papir.U akvatičkom testu toksičnosti korištena je otopina</w:t>
      </w:r>
      <w:r w:rsidR="004731BE">
        <w:rPr>
          <w:rFonts w:ascii="Arial" w:hAnsi="Arial" w:cs="Arial"/>
          <w:sz w:val="20"/>
          <w:szCs w:val="20"/>
        </w:rPr>
        <w:t xml:space="preserve"> kalijeva nitrata</w:t>
      </w:r>
      <w:r w:rsidR="004731BE" w:rsidRPr="008F5156">
        <w:rPr>
          <w:rFonts w:ascii="Arial" w:hAnsi="Arial" w:cs="Arial"/>
          <w:sz w:val="20"/>
          <w:szCs w:val="20"/>
        </w:rPr>
        <w:t xml:space="preserve">.Ispitivane su tri koncentracije otopine soli </w:t>
      </w:r>
      <w:r w:rsidR="004731BE">
        <w:rPr>
          <w:rFonts w:ascii="Arial" w:hAnsi="Arial" w:cs="Arial"/>
          <w:sz w:val="20"/>
          <w:szCs w:val="20"/>
        </w:rPr>
        <w:t>kalijeva nitrata</w:t>
      </w:r>
      <w:r w:rsidR="004731BE" w:rsidRPr="008F5156">
        <w:rPr>
          <w:rFonts w:ascii="Arial" w:hAnsi="Arial" w:cs="Arial"/>
          <w:sz w:val="20"/>
          <w:szCs w:val="20"/>
        </w:rPr>
        <w:t>.Vrijeme trajanja testova bilo je 6 tjedana.</w:t>
      </w:r>
    </w:p>
    <w:p w:rsidR="005072FD" w:rsidRPr="005A6752" w:rsidRDefault="005072FD" w:rsidP="004731BE">
      <w:pPr>
        <w:jc w:val="both"/>
        <w:rPr>
          <w:rFonts w:ascii="Arial" w:hAnsi="Arial" w:cs="Arial"/>
          <w:b/>
          <w:sz w:val="20"/>
          <w:szCs w:val="20"/>
        </w:rPr>
      </w:pPr>
      <w:r w:rsidRPr="005A6752">
        <w:rPr>
          <w:rFonts w:ascii="Arial" w:hAnsi="Arial" w:cs="Arial"/>
          <w:b/>
          <w:sz w:val="20"/>
          <w:szCs w:val="20"/>
        </w:rPr>
        <w:t>Postavljanje testa</w:t>
      </w:r>
    </w:p>
    <w:p w:rsidR="00B57EC8" w:rsidRDefault="005072FD" w:rsidP="00B57EC8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72FD">
        <w:rPr>
          <w:rFonts w:ascii="Arial" w:hAnsi="Arial" w:cs="Arial"/>
          <w:sz w:val="20"/>
          <w:szCs w:val="20"/>
        </w:rPr>
        <w:t>Za svaku pojedinu koncentraciju otopine toksikanta postavljeno je pet laboratorijskih čaša volumena 1,5 L od kojih su tri sadržavale 1 L otopine toksikanta odgovarajuće koncentracije, a preostale dvije su b</w:t>
      </w:r>
      <w:r w:rsidR="001F72F9">
        <w:rPr>
          <w:rFonts w:ascii="Arial" w:hAnsi="Arial" w:cs="Arial"/>
          <w:sz w:val="20"/>
          <w:szCs w:val="20"/>
        </w:rPr>
        <w:t>ile kontrolne, s običnom vodom.</w:t>
      </w:r>
      <w:r w:rsidRPr="005072FD">
        <w:rPr>
          <w:rFonts w:ascii="Arial" w:hAnsi="Arial" w:cs="Arial"/>
          <w:sz w:val="20"/>
          <w:szCs w:val="20"/>
        </w:rPr>
        <w:t>U svaku od pet čaša dodano je deset puževa podjednake veličine.</w:t>
      </w:r>
      <w:r>
        <w:rPr>
          <w:rFonts w:ascii="Arial" w:hAnsi="Arial" w:cs="Arial"/>
          <w:sz w:val="20"/>
          <w:szCs w:val="20"/>
        </w:rPr>
        <w:t xml:space="preserve">Početna veličina iznosila je između 8 do 12,5 mm.Čaše su bile pokrivene </w:t>
      </w:r>
      <w:r w:rsidRPr="005072FD">
        <w:rPr>
          <w:rFonts w:ascii="Arial" w:hAnsi="Arial" w:cs="Arial"/>
          <w:sz w:val="20"/>
          <w:szCs w:val="20"/>
        </w:rPr>
        <w:t xml:space="preserve"> poklopcem da se spriječi isparavanje vode iz posude i tako održi koncentracija otopine konstantnom. Za hranu su životinje dobivale komadiće zelene s</w:t>
      </w:r>
      <w:r w:rsidR="001F72F9">
        <w:rPr>
          <w:rFonts w:ascii="Arial" w:hAnsi="Arial" w:cs="Arial"/>
          <w:sz w:val="20"/>
          <w:szCs w:val="20"/>
        </w:rPr>
        <w:t>alate koja je prethodno oprana.</w:t>
      </w:r>
      <w:r w:rsidRPr="005072FD">
        <w:rPr>
          <w:rFonts w:ascii="Arial" w:hAnsi="Arial" w:cs="Arial"/>
          <w:sz w:val="20"/>
          <w:szCs w:val="20"/>
        </w:rPr>
        <w:t>Salata je dodavana više puta tjedno po potrebi</w:t>
      </w:r>
      <w:r w:rsidR="001F72F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P</w:t>
      </w:r>
      <w:r w:rsidRPr="005072FD">
        <w:rPr>
          <w:rFonts w:ascii="Arial" w:hAnsi="Arial" w:cs="Arial"/>
          <w:sz w:val="20"/>
          <w:szCs w:val="20"/>
        </w:rPr>
        <w:t>rebrojavani su mrijestov</w:t>
      </w:r>
      <w:r w:rsidR="001F72F9">
        <w:rPr>
          <w:rFonts w:ascii="Arial" w:hAnsi="Arial" w:cs="Arial"/>
          <w:sz w:val="20"/>
          <w:szCs w:val="20"/>
        </w:rPr>
        <w:t>i i skidani sa stijenke posuda.</w:t>
      </w:r>
      <w:r w:rsidRPr="005072FD">
        <w:rPr>
          <w:rFonts w:ascii="Arial" w:hAnsi="Arial" w:cs="Arial"/>
          <w:sz w:val="20"/>
          <w:szCs w:val="20"/>
        </w:rPr>
        <w:t>Isto tako, praćeno je ponašanje, rast i smrtnost životinja.</w:t>
      </w:r>
      <w:r w:rsidR="00B665F0">
        <w:rPr>
          <w:rFonts w:ascii="Arial" w:hAnsi="Arial" w:cs="Arial"/>
          <w:sz w:val="20"/>
          <w:szCs w:val="20"/>
        </w:rPr>
        <w:t>Prema GLOB</w:t>
      </w:r>
      <w:r w:rsidR="00AE1110">
        <w:rPr>
          <w:rFonts w:ascii="Arial" w:hAnsi="Arial" w:cs="Arial"/>
          <w:sz w:val="20"/>
          <w:szCs w:val="20"/>
        </w:rPr>
        <w:t>E protokolima mjerili smo tempe</w:t>
      </w:r>
      <w:r w:rsidR="00B665F0">
        <w:rPr>
          <w:rFonts w:ascii="Arial" w:hAnsi="Arial" w:cs="Arial"/>
          <w:sz w:val="20"/>
          <w:szCs w:val="20"/>
        </w:rPr>
        <w:t>raturu vode, pH vode i koncentraciju otopljenog kisika.</w:t>
      </w:r>
    </w:p>
    <w:p w:rsidR="00C452F8" w:rsidRDefault="00B57EC8" w:rsidP="00B57EC8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52F8">
        <w:rPr>
          <w:rFonts w:ascii="Arial" w:hAnsi="Arial" w:cs="Arial"/>
          <w:b/>
          <w:sz w:val="20"/>
          <w:szCs w:val="20"/>
        </w:rPr>
        <w:t xml:space="preserve"> </w:t>
      </w:r>
      <w:r w:rsidR="00C452F8" w:rsidRPr="00C452F8">
        <w:rPr>
          <w:rFonts w:ascii="Arial" w:hAnsi="Arial" w:cs="Arial"/>
          <w:b/>
          <w:sz w:val="20"/>
          <w:szCs w:val="20"/>
        </w:rPr>
        <w:t>Prikaz i analiza podataka</w:t>
      </w:r>
    </w:p>
    <w:p w:rsidR="00136BD8" w:rsidRDefault="009D29A6" w:rsidP="00136BD8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6D57">
        <w:rPr>
          <w:rFonts w:ascii="Arial" w:hAnsi="Arial" w:cs="Arial"/>
          <w:sz w:val="20"/>
          <w:szCs w:val="20"/>
        </w:rPr>
        <w:t xml:space="preserve">Praćenjem ponašanja test puževa u </w:t>
      </w:r>
      <w:r w:rsidR="001F72F9">
        <w:rPr>
          <w:rFonts w:ascii="Arial" w:hAnsi="Arial" w:cs="Arial"/>
          <w:sz w:val="20"/>
          <w:szCs w:val="20"/>
        </w:rPr>
        <w:t>ispitivanim koncentracijama kal</w:t>
      </w:r>
      <w:r w:rsidRPr="007D6D57">
        <w:rPr>
          <w:rFonts w:ascii="Arial" w:hAnsi="Arial" w:cs="Arial"/>
          <w:sz w:val="20"/>
          <w:szCs w:val="20"/>
        </w:rPr>
        <w:t xml:space="preserve">ijeva nitrata nisu zapažene nikakve posebne promjene u ponašanju u usporedbi </w:t>
      </w:r>
      <w:r w:rsidR="001F0BC4">
        <w:rPr>
          <w:rFonts w:ascii="Arial" w:hAnsi="Arial" w:cs="Arial"/>
          <w:sz w:val="20"/>
          <w:szCs w:val="20"/>
        </w:rPr>
        <w:t>s puževima u kontrolnim čašama.</w:t>
      </w:r>
      <w:r w:rsidRPr="007D6D57">
        <w:rPr>
          <w:rFonts w:ascii="Arial" w:hAnsi="Arial" w:cs="Arial"/>
          <w:sz w:val="20"/>
          <w:szCs w:val="20"/>
        </w:rPr>
        <w:t>Pružaju tijelo iz kućice, kreću se naokolo i obnavljaju svoj zračni mjehurić na površini vode</w:t>
      </w:r>
      <w:r w:rsidRPr="007B37C2">
        <w:rPr>
          <w:rFonts w:ascii="Arial" w:hAnsi="Arial" w:cs="Arial"/>
          <w:sz w:val="20"/>
          <w:szCs w:val="20"/>
        </w:rPr>
        <w:t>.</w:t>
      </w:r>
      <w:r w:rsidR="007B37C2" w:rsidRPr="007B37C2">
        <w:rPr>
          <w:rFonts w:ascii="Arial" w:hAnsi="Arial" w:cs="Arial"/>
          <w:sz w:val="20"/>
          <w:szCs w:val="20"/>
        </w:rPr>
        <w:t>U sve tri otopine navedenih koncentracija došlo je do smanjenja kvantitete mriješćenja tim više što je bila viša koncentracija toksikanta (tablice</w:t>
      </w:r>
      <w:r w:rsidR="00136BD8">
        <w:rPr>
          <w:rFonts w:ascii="Arial" w:hAnsi="Arial" w:cs="Arial"/>
          <w:sz w:val="20"/>
          <w:szCs w:val="20"/>
        </w:rPr>
        <w:t>1,2</w:t>
      </w:r>
      <w:r w:rsidR="007B37C2" w:rsidRPr="007B37C2">
        <w:rPr>
          <w:rFonts w:ascii="Arial" w:hAnsi="Arial" w:cs="Arial"/>
          <w:sz w:val="20"/>
          <w:szCs w:val="20"/>
        </w:rPr>
        <w:t xml:space="preserve"> </w:t>
      </w:r>
      <w:r w:rsidR="00136BD8">
        <w:rPr>
          <w:rFonts w:ascii="Arial" w:hAnsi="Arial" w:cs="Arial"/>
          <w:sz w:val="20"/>
          <w:szCs w:val="20"/>
        </w:rPr>
        <w:t>i 3</w:t>
      </w:r>
      <w:r w:rsidR="007B37C2" w:rsidRPr="007B37C2">
        <w:rPr>
          <w:rFonts w:ascii="Arial" w:hAnsi="Arial" w:cs="Arial"/>
          <w:sz w:val="20"/>
          <w:szCs w:val="20"/>
        </w:rPr>
        <w:t>). Prosječan broj mrijestova u test čašama najniže koncentracije je za 1,3 puta manji u odnosu na kontrolne čaše, dok je</w:t>
      </w:r>
      <w:r w:rsidR="000B595F">
        <w:rPr>
          <w:rFonts w:ascii="Arial" w:hAnsi="Arial" w:cs="Arial"/>
          <w:sz w:val="20"/>
          <w:szCs w:val="20"/>
        </w:rPr>
        <w:t xml:space="preserve"> u otopini koncentracije 60 mg/L </w:t>
      </w:r>
      <w:r w:rsidR="007B37C2" w:rsidRPr="007B37C2">
        <w:rPr>
          <w:rFonts w:ascii="Arial" w:hAnsi="Arial" w:cs="Arial"/>
          <w:sz w:val="20"/>
          <w:szCs w:val="20"/>
        </w:rPr>
        <w:t xml:space="preserve"> taj iznos za 1,4 puta manji, a otopini </w:t>
      </w:r>
      <w:r w:rsidR="000B595F">
        <w:rPr>
          <w:rFonts w:ascii="Arial" w:hAnsi="Arial" w:cs="Arial"/>
          <w:sz w:val="20"/>
          <w:szCs w:val="20"/>
        </w:rPr>
        <w:t xml:space="preserve">koncentracije 90 mg/L </w:t>
      </w:r>
      <w:r w:rsidR="001F0BC4">
        <w:rPr>
          <w:rFonts w:ascii="Arial" w:hAnsi="Arial" w:cs="Arial"/>
          <w:sz w:val="20"/>
          <w:szCs w:val="20"/>
        </w:rPr>
        <w:t>čak za 2,2 puta manji.</w:t>
      </w:r>
      <w:r w:rsidR="007B37C2" w:rsidRPr="007B37C2">
        <w:rPr>
          <w:rFonts w:ascii="Arial" w:hAnsi="Arial" w:cs="Arial"/>
          <w:sz w:val="20"/>
          <w:szCs w:val="20"/>
        </w:rPr>
        <w:t>To nam pokazuje daje uzrok smanjenom broju mrijestova djel</w:t>
      </w:r>
      <w:r w:rsidR="001F0BC4">
        <w:rPr>
          <w:rFonts w:ascii="Arial" w:hAnsi="Arial" w:cs="Arial"/>
          <w:sz w:val="20"/>
          <w:szCs w:val="20"/>
        </w:rPr>
        <w:t>ovanje toksikanta na organizam.</w:t>
      </w:r>
      <w:r w:rsidR="007B37C2" w:rsidRPr="007B37C2">
        <w:rPr>
          <w:rFonts w:ascii="Arial" w:hAnsi="Arial" w:cs="Arial"/>
          <w:sz w:val="20"/>
          <w:szCs w:val="20"/>
        </w:rPr>
        <w:t>Kvantiteta mriješ</w:t>
      </w:r>
      <w:r w:rsidR="00023456">
        <w:rPr>
          <w:rFonts w:ascii="Arial" w:hAnsi="Arial" w:cs="Arial"/>
          <w:sz w:val="20"/>
          <w:szCs w:val="20"/>
        </w:rPr>
        <w:t xml:space="preserve">ćenja prikazana je </w:t>
      </w:r>
      <w:r w:rsidR="00023456" w:rsidRPr="00176E30">
        <w:rPr>
          <w:rFonts w:ascii="Arial" w:hAnsi="Arial" w:cs="Arial"/>
          <w:sz w:val="20"/>
          <w:szCs w:val="20"/>
        </w:rPr>
        <w:t>na slikama</w:t>
      </w:r>
      <w:r w:rsidR="002A257D">
        <w:rPr>
          <w:rFonts w:ascii="Arial" w:hAnsi="Arial" w:cs="Arial"/>
          <w:sz w:val="20"/>
          <w:szCs w:val="20"/>
        </w:rPr>
        <w:t xml:space="preserve"> 1,2 i 3 i tablice 4, 5, 6, 7). </w:t>
      </w:r>
      <w:r w:rsidR="007B37C2" w:rsidRPr="007B37C2">
        <w:rPr>
          <w:rFonts w:ascii="Arial" w:hAnsi="Arial" w:cs="Arial"/>
          <w:sz w:val="20"/>
          <w:szCs w:val="20"/>
        </w:rPr>
        <w:t>Nakon završenog testa veličina puževih kućica povećala se i u kontrolnim i u test čašama. Puževi u test čašama uvijek</w:t>
      </w:r>
      <w:r w:rsidR="001F0BC4">
        <w:rPr>
          <w:rFonts w:ascii="Arial" w:hAnsi="Arial" w:cs="Arial"/>
          <w:sz w:val="20"/>
          <w:szCs w:val="20"/>
        </w:rPr>
        <w:t xml:space="preserve"> su manji od kontrolnih puževa.</w:t>
      </w:r>
      <w:r w:rsidR="007B37C2" w:rsidRPr="007B37C2">
        <w:rPr>
          <w:rFonts w:ascii="Arial" w:hAnsi="Arial" w:cs="Arial"/>
          <w:sz w:val="20"/>
          <w:szCs w:val="20"/>
        </w:rPr>
        <w:t>Prirast kontrolnih puževa u odnosu na puževe u test čašam</w:t>
      </w:r>
      <w:r w:rsidR="000B595F">
        <w:rPr>
          <w:rFonts w:ascii="Arial" w:hAnsi="Arial" w:cs="Arial"/>
          <w:sz w:val="20"/>
          <w:szCs w:val="20"/>
        </w:rPr>
        <w:t>a je u</w:t>
      </w:r>
      <w:r w:rsidR="007B37C2" w:rsidRPr="007B37C2">
        <w:rPr>
          <w:rFonts w:ascii="Arial" w:hAnsi="Arial" w:cs="Arial"/>
          <w:sz w:val="20"/>
          <w:szCs w:val="20"/>
        </w:rPr>
        <w:t xml:space="preserve"> otopini </w:t>
      </w:r>
      <w:r w:rsidR="000B595F">
        <w:rPr>
          <w:rFonts w:ascii="Arial" w:hAnsi="Arial" w:cs="Arial"/>
          <w:sz w:val="20"/>
          <w:szCs w:val="20"/>
        </w:rPr>
        <w:t xml:space="preserve">koncentracije 30 mg/L </w:t>
      </w:r>
      <w:r w:rsidR="007B37C2" w:rsidRPr="007B37C2">
        <w:rPr>
          <w:rFonts w:ascii="Arial" w:hAnsi="Arial" w:cs="Arial"/>
          <w:sz w:val="20"/>
          <w:szCs w:val="20"/>
        </w:rPr>
        <w:t xml:space="preserve">tri puta </w:t>
      </w:r>
      <w:r w:rsidR="000B595F">
        <w:rPr>
          <w:rFonts w:ascii="Arial" w:hAnsi="Arial" w:cs="Arial"/>
          <w:sz w:val="20"/>
          <w:szCs w:val="20"/>
        </w:rPr>
        <w:t xml:space="preserve">veći, u </w:t>
      </w:r>
      <w:r w:rsidR="007B37C2" w:rsidRPr="007B37C2">
        <w:rPr>
          <w:rFonts w:ascii="Arial" w:hAnsi="Arial" w:cs="Arial"/>
          <w:sz w:val="20"/>
          <w:szCs w:val="20"/>
        </w:rPr>
        <w:t xml:space="preserve"> otopini </w:t>
      </w:r>
      <w:r w:rsidR="000B595F">
        <w:rPr>
          <w:rFonts w:ascii="Arial" w:hAnsi="Arial" w:cs="Arial"/>
          <w:sz w:val="20"/>
          <w:szCs w:val="20"/>
        </w:rPr>
        <w:t xml:space="preserve">koncentracije 60 mg/L </w:t>
      </w:r>
      <w:r w:rsidR="007B37C2" w:rsidRPr="007B37C2">
        <w:rPr>
          <w:rFonts w:ascii="Arial" w:hAnsi="Arial" w:cs="Arial"/>
          <w:sz w:val="20"/>
          <w:szCs w:val="20"/>
        </w:rPr>
        <w:t xml:space="preserve">je dva puta veći, a u </w:t>
      </w:r>
      <w:r w:rsidR="000B595F">
        <w:rPr>
          <w:rFonts w:ascii="Arial" w:hAnsi="Arial" w:cs="Arial"/>
          <w:sz w:val="20"/>
          <w:szCs w:val="20"/>
        </w:rPr>
        <w:t>otopini koncentracije 90 mg/L</w:t>
      </w:r>
      <w:r w:rsidR="001F0BC4">
        <w:rPr>
          <w:rFonts w:ascii="Arial" w:hAnsi="Arial" w:cs="Arial"/>
          <w:sz w:val="20"/>
          <w:szCs w:val="20"/>
        </w:rPr>
        <w:t xml:space="preserve"> tri puta veći.</w:t>
      </w:r>
      <w:r w:rsidR="007B37C2" w:rsidRPr="007B37C2">
        <w:rPr>
          <w:rFonts w:ascii="Arial" w:hAnsi="Arial" w:cs="Arial"/>
          <w:sz w:val="20"/>
          <w:szCs w:val="20"/>
        </w:rPr>
        <w:t>Dakle</w:t>
      </w:r>
      <w:r w:rsidR="001F0BC4">
        <w:rPr>
          <w:rFonts w:ascii="Arial" w:hAnsi="Arial" w:cs="Arial"/>
          <w:sz w:val="20"/>
          <w:szCs w:val="20"/>
        </w:rPr>
        <w:t>,</w:t>
      </w:r>
      <w:r w:rsidR="007B37C2" w:rsidRPr="007B37C2">
        <w:rPr>
          <w:rFonts w:ascii="Arial" w:hAnsi="Arial" w:cs="Arial"/>
          <w:sz w:val="20"/>
          <w:szCs w:val="20"/>
        </w:rPr>
        <w:t xml:space="preserve"> nije zapažena nikakva razlika u prirastu koja bi bila </w:t>
      </w:r>
      <w:r w:rsidR="003B53ED">
        <w:rPr>
          <w:rFonts w:ascii="Arial" w:hAnsi="Arial" w:cs="Arial"/>
          <w:sz w:val="20"/>
          <w:szCs w:val="20"/>
        </w:rPr>
        <w:t>ovisna o porastu koncentracije.</w:t>
      </w:r>
      <w:r w:rsidR="007B37C2" w:rsidRPr="007B37C2">
        <w:rPr>
          <w:rFonts w:ascii="Arial" w:hAnsi="Arial" w:cs="Arial"/>
          <w:sz w:val="20"/>
          <w:szCs w:val="20"/>
        </w:rPr>
        <w:t>U kontrolnim otopinama smrt</w:t>
      </w:r>
      <w:r w:rsidR="000B595F">
        <w:rPr>
          <w:rFonts w:ascii="Arial" w:hAnsi="Arial" w:cs="Arial"/>
          <w:sz w:val="20"/>
          <w:szCs w:val="20"/>
        </w:rPr>
        <w:t xml:space="preserve">nosti nije bilo, dok je u </w:t>
      </w:r>
      <w:r w:rsidR="007B37C2" w:rsidRPr="007B37C2">
        <w:rPr>
          <w:rFonts w:ascii="Arial" w:hAnsi="Arial" w:cs="Arial"/>
          <w:sz w:val="20"/>
          <w:szCs w:val="20"/>
        </w:rPr>
        <w:t xml:space="preserve"> otopini </w:t>
      </w:r>
      <w:r w:rsidR="000B595F">
        <w:rPr>
          <w:rFonts w:ascii="Arial" w:hAnsi="Arial" w:cs="Arial"/>
          <w:sz w:val="20"/>
          <w:szCs w:val="20"/>
        </w:rPr>
        <w:t xml:space="preserve">koncentracije 60 mg/L </w:t>
      </w:r>
      <w:r w:rsidR="007B37C2" w:rsidRPr="007B37C2">
        <w:rPr>
          <w:rFonts w:ascii="Arial" w:hAnsi="Arial" w:cs="Arial"/>
          <w:sz w:val="20"/>
          <w:szCs w:val="20"/>
        </w:rPr>
        <w:t>smr</w:t>
      </w:r>
      <w:r w:rsidR="000B595F">
        <w:rPr>
          <w:rFonts w:ascii="Arial" w:hAnsi="Arial" w:cs="Arial"/>
          <w:sz w:val="20"/>
          <w:szCs w:val="20"/>
        </w:rPr>
        <w:t xml:space="preserve">tnost iznosila 3,3%.U </w:t>
      </w:r>
      <w:r w:rsidR="007B37C2" w:rsidRPr="007B37C2">
        <w:rPr>
          <w:rFonts w:ascii="Arial" w:hAnsi="Arial" w:cs="Arial"/>
          <w:sz w:val="20"/>
          <w:szCs w:val="20"/>
        </w:rPr>
        <w:t xml:space="preserve"> otopini </w:t>
      </w:r>
      <w:r w:rsidR="000B595F">
        <w:rPr>
          <w:rFonts w:ascii="Arial" w:hAnsi="Arial" w:cs="Arial"/>
          <w:sz w:val="20"/>
          <w:szCs w:val="20"/>
        </w:rPr>
        <w:t xml:space="preserve">koncentracije 30 mg/L </w:t>
      </w:r>
      <w:r w:rsidR="007B37C2" w:rsidRPr="007B37C2">
        <w:rPr>
          <w:rFonts w:ascii="Arial" w:hAnsi="Arial" w:cs="Arial"/>
          <w:sz w:val="20"/>
          <w:szCs w:val="20"/>
        </w:rPr>
        <w:t xml:space="preserve">smrtnosti nije bilo. Utvrđena </w:t>
      </w:r>
      <w:r w:rsidR="007B37C2" w:rsidRPr="00176E30">
        <w:rPr>
          <w:rFonts w:ascii="Arial" w:hAnsi="Arial" w:cs="Arial"/>
          <w:sz w:val="20"/>
          <w:szCs w:val="20"/>
        </w:rPr>
        <w:t>niska smrtnost ne može se smatrati značajnom. U toksikološkim testovima tolerira se do 10% smrtnosti</w:t>
      </w:r>
      <w:r w:rsidR="001E7CAF" w:rsidRPr="00176E30">
        <w:rPr>
          <w:rFonts w:ascii="Arial" w:hAnsi="Arial" w:cs="Arial"/>
          <w:sz w:val="20"/>
          <w:szCs w:val="20"/>
        </w:rPr>
        <w:t xml:space="preserve"> (tablice 7,8,9)</w:t>
      </w:r>
      <w:r w:rsidR="007B37C2" w:rsidRPr="00176E30">
        <w:rPr>
          <w:rFonts w:ascii="Arial" w:hAnsi="Arial" w:cs="Arial"/>
          <w:sz w:val="20"/>
          <w:szCs w:val="20"/>
        </w:rPr>
        <w:t>.</w:t>
      </w:r>
    </w:p>
    <w:p w:rsidR="00136BD8" w:rsidRPr="00136BD8" w:rsidRDefault="00136BD8" w:rsidP="00136BD8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36BD8">
        <w:rPr>
          <w:rFonts w:ascii="Arial" w:hAnsi="Arial" w:cs="Arial"/>
          <w:sz w:val="20"/>
          <w:szCs w:val="20"/>
        </w:rPr>
        <w:t>K1, K2 – kontrolne posude</w:t>
      </w:r>
    </w:p>
    <w:p w:rsidR="00136BD8" w:rsidRPr="00136BD8" w:rsidRDefault="00136BD8" w:rsidP="00136BD8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136BD8">
        <w:rPr>
          <w:rFonts w:ascii="Arial" w:hAnsi="Arial" w:cs="Arial"/>
          <w:sz w:val="20"/>
          <w:szCs w:val="20"/>
        </w:rPr>
        <w:t>T1, T2, T3 – testne posude</w:t>
      </w:r>
    </w:p>
    <w:p w:rsidR="00136BD8" w:rsidRPr="00136BD8" w:rsidRDefault="00136BD8" w:rsidP="00136BD8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136BD8">
        <w:rPr>
          <w:rFonts w:ascii="Arial" w:hAnsi="Arial" w:cs="Arial"/>
          <w:sz w:val="20"/>
          <w:szCs w:val="20"/>
        </w:rPr>
        <w:t>Σ – zbroj mrijestova u posudi na kraju testa</w:t>
      </w:r>
    </w:p>
    <w:p w:rsidR="00136BD8" w:rsidRDefault="00136BD8" w:rsidP="00136BD8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36BD8" w:rsidRDefault="00136BD8" w:rsidP="00136BD8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36BD8" w:rsidRDefault="00136BD8" w:rsidP="000802D3">
      <w:pPr>
        <w:pStyle w:val="NormalWeb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Tablica 1</w:t>
      </w:r>
      <w:r w:rsidRPr="00136BD8">
        <w:rPr>
          <w:rFonts w:ascii="Arial" w:hAnsi="Arial" w:cs="Arial"/>
          <w:sz w:val="20"/>
          <w:szCs w:val="20"/>
        </w:rPr>
        <w:t>.</w:t>
      </w:r>
      <w:r w:rsidR="000802D3">
        <w:rPr>
          <w:rFonts w:ascii="Arial" w:hAnsi="Arial" w:cs="Arial"/>
          <w:sz w:val="20"/>
          <w:szCs w:val="20"/>
        </w:rPr>
        <w:t xml:space="preserve"> </w:t>
      </w:r>
      <w:r w:rsidRPr="00136BD8">
        <w:rPr>
          <w:rFonts w:ascii="Arial" w:hAnsi="Arial" w:cs="Arial"/>
          <w:sz w:val="20"/>
          <w:szCs w:val="20"/>
        </w:rPr>
        <w:t>Ukupan broj mrijestova u kontrolnim i test čašama po tjednima</w:t>
      </w:r>
      <w:r w:rsidR="00506EB0">
        <w:rPr>
          <w:rFonts w:ascii="Arial" w:hAnsi="Arial" w:cs="Arial"/>
          <w:sz w:val="20"/>
          <w:szCs w:val="20"/>
        </w:rPr>
        <w:t xml:space="preserve"> u</w:t>
      </w:r>
      <w:r>
        <w:rPr>
          <w:rFonts w:ascii="Arial" w:hAnsi="Arial" w:cs="Arial"/>
          <w:sz w:val="20"/>
          <w:szCs w:val="20"/>
        </w:rPr>
        <w:br/>
        <w:t xml:space="preserve">                  </w:t>
      </w:r>
      <w:r w:rsidR="00506EB0">
        <w:rPr>
          <w:rFonts w:ascii="Arial" w:hAnsi="Arial" w:cs="Arial"/>
          <w:sz w:val="20"/>
          <w:szCs w:val="20"/>
        </w:rPr>
        <w:t xml:space="preserve"> otopini</w:t>
      </w:r>
      <w:r w:rsidRPr="00136B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koncentracije 30 mg/L</w:t>
      </w:r>
    </w:p>
    <w:tbl>
      <w:tblPr>
        <w:tblStyle w:val="TableGrid"/>
        <w:tblW w:w="0" w:type="auto"/>
        <w:tblLook w:val="04A0"/>
      </w:tblPr>
      <w:tblGrid>
        <w:gridCol w:w="1155"/>
        <w:gridCol w:w="1155"/>
        <w:gridCol w:w="1155"/>
        <w:gridCol w:w="1155"/>
        <w:gridCol w:w="1155"/>
        <w:gridCol w:w="1155"/>
        <w:gridCol w:w="1156"/>
        <w:gridCol w:w="1156"/>
      </w:tblGrid>
      <w:tr w:rsidR="00136BD8" w:rsidRPr="00136BD8" w:rsidTr="00136BD8">
        <w:trPr>
          <w:trHeight w:val="57"/>
        </w:trPr>
        <w:tc>
          <w:tcPr>
            <w:tcW w:w="1155" w:type="dxa"/>
          </w:tcPr>
          <w:p w:rsidR="00136BD8" w:rsidRPr="00136BD8" w:rsidRDefault="00136BD8" w:rsidP="008C17EC">
            <w:pPr>
              <w:pStyle w:val="NormalWeb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7" w:type="dxa"/>
            <w:gridSpan w:val="7"/>
          </w:tcPr>
          <w:p w:rsidR="00136BD8" w:rsidRPr="00136BD8" w:rsidRDefault="00136BD8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BD8">
              <w:rPr>
                <w:rFonts w:ascii="Arial" w:hAnsi="Arial" w:cs="Arial"/>
                <w:b/>
                <w:sz w:val="20"/>
                <w:szCs w:val="20"/>
              </w:rPr>
              <w:t>BROJ TJEDANA</w:t>
            </w:r>
          </w:p>
        </w:tc>
      </w:tr>
      <w:tr w:rsidR="00136BD8" w:rsidRPr="00136BD8" w:rsidTr="00136BD8">
        <w:trPr>
          <w:trHeight w:val="57"/>
        </w:trPr>
        <w:tc>
          <w:tcPr>
            <w:tcW w:w="1155" w:type="dxa"/>
          </w:tcPr>
          <w:p w:rsidR="00136BD8" w:rsidRPr="00136BD8" w:rsidRDefault="00136BD8" w:rsidP="008C17EC">
            <w:pPr>
              <w:pStyle w:val="NormalWeb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136BD8" w:rsidRPr="00136BD8" w:rsidRDefault="00136BD8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BD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:rsidR="00136BD8" w:rsidRPr="00136BD8" w:rsidRDefault="00136BD8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BD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:rsidR="00136BD8" w:rsidRPr="00136BD8" w:rsidRDefault="00136BD8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BD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55" w:type="dxa"/>
          </w:tcPr>
          <w:p w:rsidR="00136BD8" w:rsidRPr="00136BD8" w:rsidRDefault="00136BD8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BD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55" w:type="dxa"/>
          </w:tcPr>
          <w:p w:rsidR="00136BD8" w:rsidRPr="00136BD8" w:rsidRDefault="00136BD8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BD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56" w:type="dxa"/>
          </w:tcPr>
          <w:p w:rsidR="00136BD8" w:rsidRPr="00136BD8" w:rsidRDefault="00136BD8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BD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56" w:type="dxa"/>
          </w:tcPr>
          <w:p w:rsidR="00136BD8" w:rsidRPr="00136BD8" w:rsidRDefault="00136BD8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BD8">
              <w:rPr>
                <w:rFonts w:ascii="Arial" w:hAnsi="Arial" w:cs="Arial"/>
                <w:b/>
                <w:sz w:val="20"/>
                <w:szCs w:val="20"/>
              </w:rPr>
              <w:t>Σ</w:t>
            </w:r>
          </w:p>
        </w:tc>
      </w:tr>
      <w:tr w:rsidR="00136BD8" w:rsidRPr="00136BD8" w:rsidTr="00136BD8">
        <w:trPr>
          <w:trHeight w:val="57"/>
        </w:trPr>
        <w:tc>
          <w:tcPr>
            <w:tcW w:w="1155" w:type="dxa"/>
          </w:tcPr>
          <w:p w:rsidR="00136BD8" w:rsidRPr="00136BD8" w:rsidRDefault="00136BD8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BD8">
              <w:rPr>
                <w:rFonts w:ascii="Arial" w:hAnsi="Arial" w:cs="Arial"/>
                <w:b/>
                <w:sz w:val="20"/>
                <w:szCs w:val="20"/>
              </w:rPr>
              <w:t>K1</w:t>
            </w:r>
          </w:p>
        </w:tc>
        <w:tc>
          <w:tcPr>
            <w:tcW w:w="1155" w:type="dxa"/>
          </w:tcPr>
          <w:p w:rsidR="00136BD8" w:rsidRPr="00136BD8" w:rsidRDefault="00136BD8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BD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55" w:type="dxa"/>
          </w:tcPr>
          <w:p w:rsidR="00136BD8" w:rsidRPr="00136BD8" w:rsidRDefault="00136BD8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BD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55" w:type="dxa"/>
          </w:tcPr>
          <w:p w:rsidR="00136BD8" w:rsidRPr="00136BD8" w:rsidRDefault="00136BD8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BD8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155" w:type="dxa"/>
          </w:tcPr>
          <w:p w:rsidR="00136BD8" w:rsidRPr="00136BD8" w:rsidRDefault="00136BD8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BD8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55" w:type="dxa"/>
          </w:tcPr>
          <w:p w:rsidR="00136BD8" w:rsidRPr="00136BD8" w:rsidRDefault="00136BD8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BD8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56" w:type="dxa"/>
          </w:tcPr>
          <w:p w:rsidR="00136BD8" w:rsidRPr="00136BD8" w:rsidRDefault="00136BD8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BD8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56" w:type="dxa"/>
          </w:tcPr>
          <w:p w:rsidR="00136BD8" w:rsidRPr="00136BD8" w:rsidRDefault="00136BD8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BD8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</w:tr>
      <w:tr w:rsidR="00136BD8" w:rsidRPr="00136BD8" w:rsidTr="00136BD8">
        <w:trPr>
          <w:trHeight w:val="57"/>
        </w:trPr>
        <w:tc>
          <w:tcPr>
            <w:tcW w:w="1155" w:type="dxa"/>
          </w:tcPr>
          <w:p w:rsidR="00136BD8" w:rsidRPr="00136BD8" w:rsidRDefault="00136BD8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BD8">
              <w:rPr>
                <w:rFonts w:ascii="Arial" w:hAnsi="Arial" w:cs="Arial"/>
                <w:b/>
                <w:sz w:val="20"/>
                <w:szCs w:val="20"/>
              </w:rPr>
              <w:t>K2</w:t>
            </w:r>
          </w:p>
        </w:tc>
        <w:tc>
          <w:tcPr>
            <w:tcW w:w="1155" w:type="dxa"/>
          </w:tcPr>
          <w:p w:rsidR="00136BD8" w:rsidRPr="00136BD8" w:rsidRDefault="00136BD8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BD8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55" w:type="dxa"/>
          </w:tcPr>
          <w:p w:rsidR="00136BD8" w:rsidRPr="00136BD8" w:rsidRDefault="00136BD8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BD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55" w:type="dxa"/>
          </w:tcPr>
          <w:p w:rsidR="00136BD8" w:rsidRPr="00136BD8" w:rsidRDefault="00136BD8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BD8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55" w:type="dxa"/>
          </w:tcPr>
          <w:p w:rsidR="00136BD8" w:rsidRPr="00136BD8" w:rsidRDefault="00136BD8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BD8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55" w:type="dxa"/>
          </w:tcPr>
          <w:p w:rsidR="00136BD8" w:rsidRPr="00136BD8" w:rsidRDefault="00136BD8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BD8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156" w:type="dxa"/>
          </w:tcPr>
          <w:p w:rsidR="00136BD8" w:rsidRPr="00136BD8" w:rsidRDefault="00136BD8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BD8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156" w:type="dxa"/>
          </w:tcPr>
          <w:p w:rsidR="00136BD8" w:rsidRPr="00136BD8" w:rsidRDefault="00136BD8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BD8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</w:tr>
      <w:tr w:rsidR="00136BD8" w:rsidRPr="00136BD8" w:rsidTr="00136BD8">
        <w:trPr>
          <w:trHeight w:val="57"/>
        </w:trPr>
        <w:tc>
          <w:tcPr>
            <w:tcW w:w="1155" w:type="dxa"/>
          </w:tcPr>
          <w:p w:rsidR="00136BD8" w:rsidRPr="00136BD8" w:rsidRDefault="00136BD8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BD8">
              <w:rPr>
                <w:rFonts w:ascii="Arial" w:hAnsi="Arial" w:cs="Arial"/>
                <w:b/>
                <w:sz w:val="20"/>
                <w:szCs w:val="20"/>
              </w:rPr>
              <w:t>T1</w:t>
            </w:r>
          </w:p>
        </w:tc>
        <w:tc>
          <w:tcPr>
            <w:tcW w:w="1155" w:type="dxa"/>
          </w:tcPr>
          <w:p w:rsidR="00136BD8" w:rsidRPr="00136BD8" w:rsidRDefault="00136BD8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BD8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155" w:type="dxa"/>
          </w:tcPr>
          <w:p w:rsidR="00136BD8" w:rsidRPr="00136BD8" w:rsidRDefault="00136BD8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BD8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55" w:type="dxa"/>
          </w:tcPr>
          <w:p w:rsidR="00136BD8" w:rsidRPr="00136BD8" w:rsidRDefault="00136BD8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BD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55" w:type="dxa"/>
          </w:tcPr>
          <w:p w:rsidR="00136BD8" w:rsidRPr="00136BD8" w:rsidRDefault="00136BD8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BD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55" w:type="dxa"/>
          </w:tcPr>
          <w:p w:rsidR="00136BD8" w:rsidRPr="00136BD8" w:rsidRDefault="00136BD8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BD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56" w:type="dxa"/>
          </w:tcPr>
          <w:p w:rsidR="00136BD8" w:rsidRPr="00136BD8" w:rsidRDefault="00136BD8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BD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56" w:type="dxa"/>
          </w:tcPr>
          <w:p w:rsidR="00136BD8" w:rsidRPr="00136BD8" w:rsidRDefault="00136BD8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BD8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</w:tr>
      <w:tr w:rsidR="00136BD8" w:rsidRPr="00136BD8" w:rsidTr="00136BD8">
        <w:trPr>
          <w:trHeight w:val="57"/>
        </w:trPr>
        <w:tc>
          <w:tcPr>
            <w:tcW w:w="1155" w:type="dxa"/>
          </w:tcPr>
          <w:p w:rsidR="00136BD8" w:rsidRPr="00136BD8" w:rsidRDefault="00136BD8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BD8">
              <w:rPr>
                <w:rFonts w:ascii="Arial" w:hAnsi="Arial" w:cs="Arial"/>
                <w:b/>
                <w:sz w:val="20"/>
                <w:szCs w:val="20"/>
              </w:rPr>
              <w:t>T2</w:t>
            </w:r>
          </w:p>
        </w:tc>
        <w:tc>
          <w:tcPr>
            <w:tcW w:w="1155" w:type="dxa"/>
          </w:tcPr>
          <w:p w:rsidR="00136BD8" w:rsidRPr="00136BD8" w:rsidRDefault="00136BD8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BD8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55" w:type="dxa"/>
          </w:tcPr>
          <w:p w:rsidR="00136BD8" w:rsidRPr="00136BD8" w:rsidRDefault="00136BD8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BD8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55" w:type="dxa"/>
          </w:tcPr>
          <w:p w:rsidR="00136BD8" w:rsidRPr="00136BD8" w:rsidRDefault="00136BD8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BD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55" w:type="dxa"/>
          </w:tcPr>
          <w:p w:rsidR="00136BD8" w:rsidRPr="00136BD8" w:rsidRDefault="00136BD8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BD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55" w:type="dxa"/>
          </w:tcPr>
          <w:p w:rsidR="00136BD8" w:rsidRPr="00136BD8" w:rsidRDefault="00136BD8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BD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56" w:type="dxa"/>
          </w:tcPr>
          <w:p w:rsidR="00136BD8" w:rsidRPr="00136BD8" w:rsidRDefault="00136BD8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BD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56" w:type="dxa"/>
          </w:tcPr>
          <w:p w:rsidR="00136BD8" w:rsidRPr="00136BD8" w:rsidRDefault="00136BD8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BD8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</w:tr>
      <w:tr w:rsidR="00136BD8" w:rsidRPr="00136BD8" w:rsidTr="00136BD8">
        <w:trPr>
          <w:trHeight w:val="57"/>
        </w:trPr>
        <w:tc>
          <w:tcPr>
            <w:tcW w:w="1155" w:type="dxa"/>
          </w:tcPr>
          <w:p w:rsidR="00136BD8" w:rsidRPr="00136BD8" w:rsidRDefault="00136BD8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BD8">
              <w:rPr>
                <w:rFonts w:ascii="Arial" w:hAnsi="Arial" w:cs="Arial"/>
                <w:b/>
                <w:sz w:val="20"/>
                <w:szCs w:val="20"/>
              </w:rPr>
              <w:t>T3</w:t>
            </w:r>
          </w:p>
        </w:tc>
        <w:tc>
          <w:tcPr>
            <w:tcW w:w="1155" w:type="dxa"/>
          </w:tcPr>
          <w:p w:rsidR="00136BD8" w:rsidRPr="00136BD8" w:rsidRDefault="00136BD8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BD8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55" w:type="dxa"/>
          </w:tcPr>
          <w:p w:rsidR="00136BD8" w:rsidRPr="00136BD8" w:rsidRDefault="00136BD8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BD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55" w:type="dxa"/>
          </w:tcPr>
          <w:p w:rsidR="00136BD8" w:rsidRPr="00136BD8" w:rsidRDefault="00136BD8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BD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55" w:type="dxa"/>
          </w:tcPr>
          <w:p w:rsidR="00136BD8" w:rsidRPr="00136BD8" w:rsidRDefault="00136BD8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BD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55" w:type="dxa"/>
          </w:tcPr>
          <w:p w:rsidR="00136BD8" w:rsidRPr="00136BD8" w:rsidRDefault="00136BD8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BD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56" w:type="dxa"/>
          </w:tcPr>
          <w:p w:rsidR="00136BD8" w:rsidRPr="00136BD8" w:rsidRDefault="00136BD8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BD8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56" w:type="dxa"/>
          </w:tcPr>
          <w:p w:rsidR="00136BD8" w:rsidRPr="00136BD8" w:rsidRDefault="00136BD8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BD8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</w:tr>
    </w:tbl>
    <w:p w:rsidR="00DA2550" w:rsidRPr="00DA2550" w:rsidRDefault="00DA2550" w:rsidP="00DA2550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2550">
        <w:rPr>
          <w:rFonts w:ascii="Arial" w:hAnsi="Arial" w:cs="Arial"/>
          <w:sz w:val="20"/>
          <w:szCs w:val="20"/>
        </w:rPr>
        <w:t>Tablica 2. Prosječan broj mrijestova u testnim i kontrolnim čašama po tjednima</w:t>
      </w:r>
      <w:r w:rsidRPr="00DA2550">
        <w:rPr>
          <w:rFonts w:ascii="Arial" w:hAnsi="Arial" w:cs="Arial"/>
          <w:sz w:val="20"/>
          <w:szCs w:val="20"/>
        </w:rPr>
        <w:br/>
        <w:t xml:space="preserve">                  (izvedena prema tablici 1.)</w:t>
      </w:r>
    </w:p>
    <w:tbl>
      <w:tblPr>
        <w:tblStyle w:val="TableGrid"/>
        <w:tblW w:w="0" w:type="auto"/>
        <w:tblLook w:val="04A0"/>
      </w:tblPr>
      <w:tblGrid>
        <w:gridCol w:w="1350"/>
        <w:gridCol w:w="1320"/>
        <w:gridCol w:w="1320"/>
        <w:gridCol w:w="1320"/>
        <w:gridCol w:w="1320"/>
        <w:gridCol w:w="1321"/>
        <w:gridCol w:w="1321"/>
      </w:tblGrid>
      <w:tr w:rsidR="00DA2550" w:rsidRPr="00DA2550" w:rsidTr="008761B8">
        <w:tc>
          <w:tcPr>
            <w:tcW w:w="1350" w:type="dxa"/>
          </w:tcPr>
          <w:p w:rsidR="00DA2550" w:rsidRPr="00DA2550" w:rsidRDefault="00DA2550" w:rsidP="008C17EC">
            <w:pPr>
              <w:pStyle w:val="NormalWeb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2" w:type="dxa"/>
            <w:gridSpan w:val="6"/>
          </w:tcPr>
          <w:p w:rsidR="00DA2550" w:rsidRPr="00DA2550" w:rsidRDefault="00DA2550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550">
              <w:rPr>
                <w:rFonts w:ascii="Arial" w:hAnsi="Arial" w:cs="Arial"/>
                <w:b/>
                <w:sz w:val="20"/>
                <w:szCs w:val="20"/>
              </w:rPr>
              <w:t>BROJ TJEDANA</w:t>
            </w:r>
          </w:p>
        </w:tc>
      </w:tr>
      <w:tr w:rsidR="00DA2550" w:rsidRPr="00DA2550" w:rsidTr="008761B8">
        <w:tc>
          <w:tcPr>
            <w:tcW w:w="1350" w:type="dxa"/>
          </w:tcPr>
          <w:p w:rsidR="00DA2550" w:rsidRPr="00DA2550" w:rsidRDefault="00DA2550" w:rsidP="008C17EC">
            <w:pPr>
              <w:pStyle w:val="NormalWeb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DA2550" w:rsidRPr="00DA2550" w:rsidRDefault="00DA2550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55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DA2550" w:rsidRPr="00DA2550" w:rsidRDefault="00DA2550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55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DA2550" w:rsidRPr="00DA2550" w:rsidRDefault="00DA2550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55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:rsidR="00DA2550" w:rsidRPr="00DA2550" w:rsidRDefault="00DA2550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55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21" w:type="dxa"/>
          </w:tcPr>
          <w:p w:rsidR="00DA2550" w:rsidRPr="00DA2550" w:rsidRDefault="00DA2550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55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21" w:type="dxa"/>
          </w:tcPr>
          <w:p w:rsidR="00DA2550" w:rsidRPr="00DA2550" w:rsidRDefault="00DA2550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55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DA2550" w:rsidRPr="00DA2550" w:rsidTr="008761B8">
        <w:tc>
          <w:tcPr>
            <w:tcW w:w="1350" w:type="dxa"/>
          </w:tcPr>
          <w:p w:rsidR="00DA2550" w:rsidRPr="00DA2550" w:rsidRDefault="00DA2550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550">
              <w:rPr>
                <w:rFonts w:ascii="Arial" w:hAnsi="Arial" w:cs="Arial"/>
                <w:b/>
                <w:sz w:val="20"/>
                <w:szCs w:val="20"/>
              </w:rPr>
              <w:t>TEST</w:t>
            </w:r>
          </w:p>
        </w:tc>
        <w:tc>
          <w:tcPr>
            <w:tcW w:w="1320" w:type="dxa"/>
          </w:tcPr>
          <w:p w:rsidR="00DA2550" w:rsidRPr="00DA2550" w:rsidRDefault="00DA2550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550">
              <w:rPr>
                <w:rFonts w:ascii="Arial" w:hAnsi="Arial" w:cs="Arial"/>
                <w:sz w:val="20"/>
                <w:szCs w:val="20"/>
              </w:rPr>
              <w:t>46,7</w:t>
            </w:r>
          </w:p>
        </w:tc>
        <w:tc>
          <w:tcPr>
            <w:tcW w:w="1320" w:type="dxa"/>
          </w:tcPr>
          <w:p w:rsidR="00DA2550" w:rsidRPr="00DA2550" w:rsidRDefault="00DA2550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550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  <w:tc>
          <w:tcPr>
            <w:tcW w:w="1320" w:type="dxa"/>
          </w:tcPr>
          <w:p w:rsidR="00DA2550" w:rsidRPr="00DA2550" w:rsidRDefault="00DA2550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550">
              <w:rPr>
                <w:rFonts w:ascii="Arial" w:hAnsi="Arial" w:cs="Arial"/>
                <w:sz w:val="20"/>
                <w:szCs w:val="20"/>
              </w:rPr>
              <w:t>28,3</w:t>
            </w:r>
          </w:p>
        </w:tc>
        <w:tc>
          <w:tcPr>
            <w:tcW w:w="1320" w:type="dxa"/>
          </w:tcPr>
          <w:p w:rsidR="00DA2550" w:rsidRPr="00DA2550" w:rsidRDefault="00DA2550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550">
              <w:rPr>
                <w:rFonts w:ascii="Arial" w:hAnsi="Arial" w:cs="Arial"/>
                <w:sz w:val="20"/>
                <w:szCs w:val="20"/>
              </w:rPr>
              <w:t>27,7</w:t>
            </w:r>
          </w:p>
        </w:tc>
        <w:tc>
          <w:tcPr>
            <w:tcW w:w="1321" w:type="dxa"/>
          </w:tcPr>
          <w:p w:rsidR="00DA2550" w:rsidRPr="00DA2550" w:rsidRDefault="00DA2550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550">
              <w:rPr>
                <w:rFonts w:ascii="Arial" w:hAnsi="Arial" w:cs="Arial"/>
                <w:sz w:val="20"/>
                <w:szCs w:val="20"/>
              </w:rPr>
              <w:t>24,7</w:t>
            </w:r>
          </w:p>
        </w:tc>
        <w:tc>
          <w:tcPr>
            <w:tcW w:w="1321" w:type="dxa"/>
          </w:tcPr>
          <w:p w:rsidR="00DA2550" w:rsidRPr="00DA2550" w:rsidRDefault="00DA2550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550">
              <w:rPr>
                <w:rFonts w:ascii="Arial" w:hAnsi="Arial" w:cs="Arial"/>
                <w:sz w:val="20"/>
                <w:szCs w:val="20"/>
              </w:rPr>
              <w:t>30,3</w:t>
            </w:r>
          </w:p>
        </w:tc>
      </w:tr>
      <w:tr w:rsidR="00DA2550" w:rsidRPr="00DA2550" w:rsidTr="008761B8">
        <w:tc>
          <w:tcPr>
            <w:tcW w:w="1350" w:type="dxa"/>
          </w:tcPr>
          <w:p w:rsidR="00DA2550" w:rsidRPr="00DA2550" w:rsidRDefault="00DA2550" w:rsidP="008C17EC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A2550">
              <w:rPr>
                <w:rFonts w:ascii="Arial" w:hAnsi="Arial" w:cs="Arial"/>
                <w:b/>
                <w:sz w:val="20"/>
                <w:szCs w:val="20"/>
              </w:rPr>
              <w:t>KONTROLA</w:t>
            </w:r>
          </w:p>
        </w:tc>
        <w:tc>
          <w:tcPr>
            <w:tcW w:w="1320" w:type="dxa"/>
          </w:tcPr>
          <w:p w:rsidR="00DA2550" w:rsidRPr="00DA2550" w:rsidRDefault="00DA2550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550">
              <w:rPr>
                <w:rFonts w:ascii="Arial" w:hAnsi="Arial" w:cs="Arial"/>
                <w:sz w:val="20"/>
                <w:szCs w:val="20"/>
              </w:rPr>
              <w:t>35,5</w:t>
            </w:r>
          </w:p>
        </w:tc>
        <w:tc>
          <w:tcPr>
            <w:tcW w:w="1320" w:type="dxa"/>
          </w:tcPr>
          <w:p w:rsidR="00DA2550" w:rsidRPr="00DA2550" w:rsidRDefault="00DA2550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550"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1320" w:type="dxa"/>
          </w:tcPr>
          <w:p w:rsidR="00DA2550" w:rsidRPr="00DA2550" w:rsidRDefault="00DA2550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550">
              <w:rPr>
                <w:rFonts w:ascii="Arial" w:hAnsi="Arial" w:cs="Arial"/>
                <w:sz w:val="20"/>
                <w:szCs w:val="20"/>
              </w:rPr>
              <w:t>46,5</w:t>
            </w:r>
          </w:p>
        </w:tc>
        <w:tc>
          <w:tcPr>
            <w:tcW w:w="1320" w:type="dxa"/>
          </w:tcPr>
          <w:p w:rsidR="00DA2550" w:rsidRPr="00DA2550" w:rsidRDefault="00DA2550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550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21" w:type="dxa"/>
          </w:tcPr>
          <w:p w:rsidR="00DA2550" w:rsidRPr="00DA2550" w:rsidRDefault="00DA2550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550"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321" w:type="dxa"/>
          </w:tcPr>
          <w:p w:rsidR="00DA2550" w:rsidRPr="00DA2550" w:rsidRDefault="00DA2550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550">
              <w:rPr>
                <w:rFonts w:ascii="Arial" w:hAnsi="Arial" w:cs="Arial"/>
                <w:sz w:val="20"/>
                <w:szCs w:val="20"/>
              </w:rPr>
              <w:t>43,5</w:t>
            </w:r>
          </w:p>
        </w:tc>
      </w:tr>
    </w:tbl>
    <w:p w:rsidR="00136BD8" w:rsidRDefault="008761B8" w:rsidP="00136BD8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  <w:vertAlign w:val="subscript"/>
        </w:rPr>
      </w:pPr>
      <w:r w:rsidRPr="008761B8">
        <w:rPr>
          <w:rFonts w:ascii="Arial" w:hAnsi="Arial" w:cs="Arial"/>
          <w:noProof/>
          <w:sz w:val="20"/>
          <w:szCs w:val="20"/>
          <w:vertAlign w:val="subscript"/>
        </w:rPr>
        <w:drawing>
          <wp:inline distT="0" distB="0" distL="0" distR="0">
            <wp:extent cx="5486400" cy="2028825"/>
            <wp:effectExtent l="19050" t="0" r="19050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C50ED" w:rsidRDefault="004C50ED" w:rsidP="004C50ED">
      <w:pPr>
        <w:pStyle w:val="NormalWeb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Slika</w:t>
      </w:r>
      <w:r w:rsidRPr="004C50ED">
        <w:rPr>
          <w:rFonts w:ascii="Arial" w:hAnsi="Arial" w:cs="Arial"/>
          <w:sz w:val="20"/>
          <w:szCs w:val="20"/>
        </w:rPr>
        <w:t>1.Prikaz kvantitete mriješćenja u testnim čašama u odnosu na kontrolne</w:t>
      </w:r>
      <w:r w:rsidR="00506EB0">
        <w:rPr>
          <w:rFonts w:ascii="Arial" w:hAnsi="Arial" w:cs="Arial"/>
          <w:sz w:val="20"/>
          <w:szCs w:val="20"/>
        </w:rPr>
        <w:t xml:space="preserve"> po tjednima</w:t>
      </w:r>
      <w:r w:rsidR="00506EB0">
        <w:rPr>
          <w:rFonts w:ascii="Arial" w:hAnsi="Arial" w:cs="Arial"/>
          <w:sz w:val="20"/>
          <w:szCs w:val="20"/>
        </w:rPr>
        <w:br/>
        <w:t xml:space="preserve">          </w:t>
      </w:r>
      <w:r>
        <w:rPr>
          <w:rFonts w:ascii="Arial" w:hAnsi="Arial" w:cs="Arial"/>
          <w:sz w:val="20"/>
          <w:szCs w:val="20"/>
        </w:rPr>
        <w:t xml:space="preserve"> (izveden prema tablici 2</w:t>
      </w:r>
      <w:r w:rsidRPr="004C50ED">
        <w:rPr>
          <w:rFonts w:ascii="Arial" w:hAnsi="Arial" w:cs="Arial"/>
          <w:sz w:val="20"/>
          <w:szCs w:val="20"/>
        </w:rPr>
        <w:t>.)</w:t>
      </w:r>
    </w:p>
    <w:p w:rsidR="00B74DAB" w:rsidRDefault="007F2382" w:rsidP="00B74DAB">
      <w:pPr>
        <w:pStyle w:val="NormalWeb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Tablica 3</w:t>
      </w:r>
      <w:r w:rsidR="00B74DAB" w:rsidRPr="00B74DAB">
        <w:rPr>
          <w:rFonts w:ascii="Arial" w:hAnsi="Arial" w:cs="Arial"/>
          <w:sz w:val="20"/>
          <w:szCs w:val="20"/>
        </w:rPr>
        <w:t>. Ukupan broj mrijestova u kontrolnim i t</w:t>
      </w:r>
      <w:r w:rsidR="00B74DAB">
        <w:rPr>
          <w:rFonts w:ascii="Arial" w:hAnsi="Arial" w:cs="Arial"/>
          <w:sz w:val="20"/>
          <w:szCs w:val="20"/>
        </w:rPr>
        <w:t>estnim čašama  po tjednima za</w:t>
      </w:r>
      <w:r w:rsidR="00B74DAB" w:rsidRPr="00B74DAB">
        <w:rPr>
          <w:rFonts w:ascii="Arial" w:hAnsi="Arial" w:cs="Arial"/>
          <w:sz w:val="20"/>
          <w:szCs w:val="20"/>
        </w:rPr>
        <w:t xml:space="preserve"> otopinu </w:t>
      </w:r>
      <w:r w:rsidR="00B74DAB">
        <w:rPr>
          <w:rFonts w:ascii="Arial" w:hAnsi="Arial" w:cs="Arial"/>
          <w:sz w:val="20"/>
          <w:szCs w:val="20"/>
        </w:rPr>
        <w:t xml:space="preserve">koncentracije </w:t>
      </w:r>
      <w:r w:rsidR="00CA1F6B">
        <w:rPr>
          <w:rFonts w:ascii="Arial" w:hAnsi="Arial" w:cs="Arial"/>
          <w:sz w:val="20"/>
          <w:szCs w:val="20"/>
        </w:rPr>
        <w:t>60 mg/L</w:t>
      </w:r>
    </w:p>
    <w:tbl>
      <w:tblPr>
        <w:tblStyle w:val="TableGrid"/>
        <w:tblW w:w="0" w:type="auto"/>
        <w:tblLook w:val="04A0"/>
      </w:tblPr>
      <w:tblGrid>
        <w:gridCol w:w="1155"/>
        <w:gridCol w:w="1155"/>
        <w:gridCol w:w="1155"/>
        <w:gridCol w:w="1155"/>
        <w:gridCol w:w="1155"/>
        <w:gridCol w:w="1155"/>
        <w:gridCol w:w="1156"/>
        <w:gridCol w:w="1156"/>
      </w:tblGrid>
      <w:tr w:rsidR="00CA1F6B" w:rsidRPr="00CA1F6B" w:rsidTr="00CA1F6B">
        <w:trPr>
          <w:trHeight w:val="170"/>
        </w:trPr>
        <w:tc>
          <w:tcPr>
            <w:tcW w:w="1155" w:type="dxa"/>
          </w:tcPr>
          <w:p w:rsidR="00CA1F6B" w:rsidRPr="00CA1F6B" w:rsidRDefault="00CA1F6B" w:rsidP="008C17EC">
            <w:pPr>
              <w:pStyle w:val="NormalWeb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7" w:type="dxa"/>
            <w:gridSpan w:val="7"/>
          </w:tcPr>
          <w:p w:rsidR="00CA1F6B" w:rsidRPr="00CA1F6B" w:rsidRDefault="00CA1F6B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F6B">
              <w:rPr>
                <w:rFonts w:ascii="Arial" w:hAnsi="Arial" w:cs="Arial"/>
                <w:b/>
                <w:sz w:val="20"/>
                <w:szCs w:val="20"/>
              </w:rPr>
              <w:t>BROJ TJEDANA</w:t>
            </w:r>
          </w:p>
        </w:tc>
      </w:tr>
      <w:tr w:rsidR="00CA1F6B" w:rsidRPr="00CA1F6B" w:rsidTr="00CA1F6B">
        <w:trPr>
          <w:trHeight w:val="170"/>
        </w:trPr>
        <w:tc>
          <w:tcPr>
            <w:tcW w:w="1155" w:type="dxa"/>
          </w:tcPr>
          <w:p w:rsidR="00CA1F6B" w:rsidRPr="00CA1F6B" w:rsidRDefault="00CA1F6B" w:rsidP="008C17EC">
            <w:pPr>
              <w:pStyle w:val="NormalWeb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CA1F6B" w:rsidRPr="00CA1F6B" w:rsidRDefault="00CA1F6B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F6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:rsidR="00CA1F6B" w:rsidRPr="00CA1F6B" w:rsidRDefault="00CA1F6B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F6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:rsidR="00CA1F6B" w:rsidRPr="00CA1F6B" w:rsidRDefault="00CA1F6B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F6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55" w:type="dxa"/>
          </w:tcPr>
          <w:p w:rsidR="00CA1F6B" w:rsidRPr="00CA1F6B" w:rsidRDefault="00CA1F6B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F6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55" w:type="dxa"/>
          </w:tcPr>
          <w:p w:rsidR="00CA1F6B" w:rsidRPr="00CA1F6B" w:rsidRDefault="00CA1F6B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F6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56" w:type="dxa"/>
          </w:tcPr>
          <w:p w:rsidR="00CA1F6B" w:rsidRPr="00CA1F6B" w:rsidRDefault="00CA1F6B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F6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56" w:type="dxa"/>
          </w:tcPr>
          <w:p w:rsidR="00CA1F6B" w:rsidRPr="00CA1F6B" w:rsidRDefault="00CA1F6B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F6B">
              <w:rPr>
                <w:rFonts w:ascii="Arial" w:hAnsi="Arial" w:cs="Arial"/>
                <w:b/>
                <w:sz w:val="20"/>
                <w:szCs w:val="20"/>
              </w:rPr>
              <w:t>Σ</w:t>
            </w:r>
          </w:p>
        </w:tc>
      </w:tr>
      <w:tr w:rsidR="00CA1F6B" w:rsidRPr="00CA1F6B" w:rsidTr="00CA1F6B">
        <w:trPr>
          <w:trHeight w:val="170"/>
        </w:trPr>
        <w:tc>
          <w:tcPr>
            <w:tcW w:w="1155" w:type="dxa"/>
          </w:tcPr>
          <w:p w:rsidR="00CA1F6B" w:rsidRPr="00CA1F6B" w:rsidRDefault="00CA1F6B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F6B">
              <w:rPr>
                <w:rFonts w:ascii="Arial" w:hAnsi="Arial" w:cs="Arial"/>
                <w:b/>
                <w:sz w:val="20"/>
                <w:szCs w:val="20"/>
              </w:rPr>
              <w:t>K1</w:t>
            </w:r>
          </w:p>
        </w:tc>
        <w:tc>
          <w:tcPr>
            <w:tcW w:w="1155" w:type="dxa"/>
          </w:tcPr>
          <w:p w:rsidR="00CA1F6B" w:rsidRPr="00CA1F6B" w:rsidRDefault="00CA1F6B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55" w:type="dxa"/>
          </w:tcPr>
          <w:p w:rsidR="00CA1F6B" w:rsidRPr="00CA1F6B" w:rsidRDefault="00CA1F6B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55" w:type="dxa"/>
          </w:tcPr>
          <w:p w:rsidR="00CA1F6B" w:rsidRPr="00CA1F6B" w:rsidRDefault="00CA1F6B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55" w:type="dxa"/>
          </w:tcPr>
          <w:p w:rsidR="00CA1F6B" w:rsidRPr="00CA1F6B" w:rsidRDefault="00CA1F6B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B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155" w:type="dxa"/>
          </w:tcPr>
          <w:p w:rsidR="00CA1F6B" w:rsidRPr="00CA1F6B" w:rsidRDefault="00CA1F6B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B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56" w:type="dxa"/>
          </w:tcPr>
          <w:p w:rsidR="00CA1F6B" w:rsidRPr="00CA1F6B" w:rsidRDefault="00CA1F6B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B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156" w:type="dxa"/>
          </w:tcPr>
          <w:p w:rsidR="00CA1F6B" w:rsidRPr="00CA1F6B" w:rsidRDefault="00CA1F6B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B">
              <w:rPr>
                <w:rFonts w:ascii="Arial" w:hAnsi="Arial" w:cs="Arial"/>
                <w:sz w:val="20"/>
                <w:szCs w:val="20"/>
              </w:rPr>
              <w:t>268</w:t>
            </w:r>
          </w:p>
        </w:tc>
      </w:tr>
      <w:tr w:rsidR="00CA1F6B" w:rsidRPr="00CA1F6B" w:rsidTr="00CA1F6B">
        <w:trPr>
          <w:trHeight w:val="170"/>
        </w:trPr>
        <w:tc>
          <w:tcPr>
            <w:tcW w:w="1155" w:type="dxa"/>
          </w:tcPr>
          <w:p w:rsidR="00CA1F6B" w:rsidRPr="00CA1F6B" w:rsidRDefault="00CA1F6B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F6B">
              <w:rPr>
                <w:rFonts w:ascii="Arial" w:hAnsi="Arial" w:cs="Arial"/>
                <w:b/>
                <w:sz w:val="20"/>
                <w:szCs w:val="20"/>
              </w:rPr>
              <w:t>K2</w:t>
            </w:r>
          </w:p>
        </w:tc>
        <w:tc>
          <w:tcPr>
            <w:tcW w:w="1155" w:type="dxa"/>
          </w:tcPr>
          <w:p w:rsidR="00CA1F6B" w:rsidRPr="00CA1F6B" w:rsidRDefault="00CA1F6B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B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55" w:type="dxa"/>
          </w:tcPr>
          <w:p w:rsidR="00CA1F6B" w:rsidRPr="00CA1F6B" w:rsidRDefault="00CA1F6B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55" w:type="dxa"/>
          </w:tcPr>
          <w:p w:rsidR="00CA1F6B" w:rsidRPr="00CA1F6B" w:rsidRDefault="00CA1F6B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155" w:type="dxa"/>
          </w:tcPr>
          <w:p w:rsidR="00CA1F6B" w:rsidRPr="00CA1F6B" w:rsidRDefault="00CA1F6B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55" w:type="dxa"/>
          </w:tcPr>
          <w:p w:rsidR="00CA1F6B" w:rsidRPr="00CA1F6B" w:rsidRDefault="00CA1F6B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156" w:type="dxa"/>
          </w:tcPr>
          <w:p w:rsidR="00CA1F6B" w:rsidRPr="00CA1F6B" w:rsidRDefault="00CA1F6B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56" w:type="dxa"/>
          </w:tcPr>
          <w:p w:rsidR="00CA1F6B" w:rsidRPr="00CA1F6B" w:rsidRDefault="00CA1F6B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B">
              <w:rPr>
                <w:rFonts w:ascii="Arial" w:hAnsi="Arial" w:cs="Arial"/>
                <w:sz w:val="20"/>
                <w:szCs w:val="20"/>
              </w:rPr>
              <w:t>257</w:t>
            </w:r>
          </w:p>
        </w:tc>
      </w:tr>
      <w:tr w:rsidR="00CA1F6B" w:rsidRPr="00CA1F6B" w:rsidTr="00CA1F6B">
        <w:trPr>
          <w:trHeight w:val="170"/>
        </w:trPr>
        <w:tc>
          <w:tcPr>
            <w:tcW w:w="1155" w:type="dxa"/>
          </w:tcPr>
          <w:p w:rsidR="00CA1F6B" w:rsidRPr="00CA1F6B" w:rsidRDefault="00CA1F6B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F6B">
              <w:rPr>
                <w:rFonts w:ascii="Arial" w:hAnsi="Arial" w:cs="Arial"/>
                <w:b/>
                <w:sz w:val="20"/>
                <w:szCs w:val="20"/>
              </w:rPr>
              <w:t>T1</w:t>
            </w:r>
          </w:p>
        </w:tc>
        <w:tc>
          <w:tcPr>
            <w:tcW w:w="1155" w:type="dxa"/>
          </w:tcPr>
          <w:p w:rsidR="00CA1F6B" w:rsidRPr="00CA1F6B" w:rsidRDefault="00CA1F6B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B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155" w:type="dxa"/>
          </w:tcPr>
          <w:p w:rsidR="00CA1F6B" w:rsidRPr="00CA1F6B" w:rsidRDefault="00CA1F6B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55" w:type="dxa"/>
          </w:tcPr>
          <w:p w:rsidR="00CA1F6B" w:rsidRPr="00CA1F6B" w:rsidRDefault="00CA1F6B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155" w:type="dxa"/>
          </w:tcPr>
          <w:p w:rsidR="00CA1F6B" w:rsidRPr="00CA1F6B" w:rsidRDefault="00CA1F6B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55" w:type="dxa"/>
          </w:tcPr>
          <w:p w:rsidR="00CA1F6B" w:rsidRPr="00CA1F6B" w:rsidRDefault="00CA1F6B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56" w:type="dxa"/>
          </w:tcPr>
          <w:p w:rsidR="00CA1F6B" w:rsidRPr="00CA1F6B" w:rsidRDefault="00CA1F6B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56" w:type="dxa"/>
          </w:tcPr>
          <w:p w:rsidR="00CA1F6B" w:rsidRPr="00CA1F6B" w:rsidRDefault="00CA1F6B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B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</w:tr>
      <w:tr w:rsidR="00CA1F6B" w:rsidRPr="00CA1F6B" w:rsidTr="00CA1F6B">
        <w:trPr>
          <w:trHeight w:val="170"/>
        </w:trPr>
        <w:tc>
          <w:tcPr>
            <w:tcW w:w="1155" w:type="dxa"/>
          </w:tcPr>
          <w:p w:rsidR="00CA1F6B" w:rsidRPr="00CA1F6B" w:rsidRDefault="00CA1F6B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F6B">
              <w:rPr>
                <w:rFonts w:ascii="Arial" w:hAnsi="Arial" w:cs="Arial"/>
                <w:b/>
                <w:sz w:val="20"/>
                <w:szCs w:val="20"/>
              </w:rPr>
              <w:t>T2</w:t>
            </w:r>
          </w:p>
        </w:tc>
        <w:tc>
          <w:tcPr>
            <w:tcW w:w="1155" w:type="dxa"/>
          </w:tcPr>
          <w:p w:rsidR="00CA1F6B" w:rsidRPr="00CA1F6B" w:rsidRDefault="00CA1F6B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B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155" w:type="dxa"/>
          </w:tcPr>
          <w:p w:rsidR="00CA1F6B" w:rsidRPr="00CA1F6B" w:rsidRDefault="00CA1F6B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55" w:type="dxa"/>
          </w:tcPr>
          <w:p w:rsidR="00CA1F6B" w:rsidRPr="00CA1F6B" w:rsidRDefault="00CA1F6B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55" w:type="dxa"/>
          </w:tcPr>
          <w:p w:rsidR="00CA1F6B" w:rsidRPr="00CA1F6B" w:rsidRDefault="00CA1F6B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55" w:type="dxa"/>
          </w:tcPr>
          <w:p w:rsidR="00CA1F6B" w:rsidRPr="00CA1F6B" w:rsidRDefault="00CA1F6B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56" w:type="dxa"/>
          </w:tcPr>
          <w:p w:rsidR="00CA1F6B" w:rsidRPr="00CA1F6B" w:rsidRDefault="00CA1F6B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56" w:type="dxa"/>
          </w:tcPr>
          <w:p w:rsidR="00CA1F6B" w:rsidRPr="00CA1F6B" w:rsidRDefault="00CA1F6B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B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</w:tr>
      <w:tr w:rsidR="00CA1F6B" w:rsidRPr="00CA1F6B" w:rsidTr="00CA1F6B">
        <w:trPr>
          <w:trHeight w:val="170"/>
        </w:trPr>
        <w:tc>
          <w:tcPr>
            <w:tcW w:w="1155" w:type="dxa"/>
          </w:tcPr>
          <w:p w:rsidR="00CA1F6B" w:rsidRPr="00CA1F6B" w:rsidRDefault="00CA1F6B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F6B">
              <w:rPr>
                <w:rFonts w:ascii="Arial" w:hAnsi="Arial" w:cs="Arial"/>
                <w:b/>
                <w:sz w:val="20"/>
                <w:szCs w:val="20"/>
              </w:rPr>
              <w:t>T3</w:t>
            </w:r>
          </w:p>
        </w:tc>
        <w:tc>
          <w:tcPr>
            <w:tcW w:w="1155" w:type="dxa"/>
          </w:tcPr>
          <w:p w:rsidR="00CA1F6B" w:rsidRPr="00CA1F6B" w:rsidRDefault="00CA1F6B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B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155" w:type="dxa"/>
          </w:tcPr>
          <w:p w:rsidR="00CA1F6B" w:rsidRPr="00CA1F6B" w:rsidRDefault="00CA1F6B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55" w:type="dxa"/>
          </w:tcPr>
          <w:p w:rsidR="00CA1F6B" w:rsidRPr="00CA1F6B" w:rsidRDefault="00CA1F6B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155" w:type="dxa"/>
          </w:tcPr>
          <w:p w:rsidR="00CA1F6B" w:rsidRPr="00CA1F6B" w:rsidRDefault="00CA1F6B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55" w:type="dxa"/>
          </w:tcPr>
          <w:p w:rsidR="00CA1F6B" w:rsidRPr="00CA1F6B" w:rsidRDefault="00CA1F6B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56" w:type="dxa"/>
          </w:tcPr>
          <w:p w:rsidR="00CA1F6B" w:rsidRPr="00CA1F6B" w:rsidRDefault="00CA1F6B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56" w:type="dxa"/>
          </w:tcPr>
          <w:p w:rsidR="00CA1F6B" w:rsidRPr="00CA1F6B" w:rsidRDefault="00CA1F6B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6B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</w:tr>
    </w:tbl>
    <w:p w:rsidR="00084600" w:rsidRDefault="00084600" w:rsidP="00EB7CD2">
      <w:pPr>
        <w:pStyle w:val="NormalWeb"/>
        <w:spacing w:line="276" w:lineRule="auto"/>
        <w:rPr>
          <w:rFonts w:ascii="Arial" w:hAnsi="Arial" w:cs="Arial"/>
          <w:sz w:val="20"/>
          <w:szCs w:val="20"/>
        </w:rPr>
      </w:pPr>
    </w:p>
    <w:p w:rsidR="00084600" w:rsidRDefault="00084600" w:rsidP="00EB7CD2">
      <w:pPr>
        <w:pStyle w:val="NormalWeb"/>
        <w:spacing w:line="276" w:lineRule="auto"/>
        <w:rPr>
          <w:rFonts w:ascii="Arial" w:hAnsi="Arial" w:cs="Arial"/>
          <w:sz w:val="20"/>
          <w:szCs w:val="20"/>
        </w:rPr>
      </w:pPr>
    </w:p>
    <w:p w:rsidR="00EB7CD2" w:rsidRDefault="007F2382" w:rsidP="00EB7CD2">
      <w:pPr>
        <w:pStyle w:val="NormalWeb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Tablica 4</w:t>
      </w:r>
      <w:r w:rsidR="00EB7CD2" w:rsidRPr="00EB7CD2">
        <w:rPr>
          <w:rFonts w:ascii="Arial" w:hAnsi="Arial" w:cs="Arial"/>
          <w:sz w:val="20"/>
          <w:szCs w:val="20"/>
        </w:rPr>
        <w:t>. Prosječan broj mrijestova u testnim i kontrolnim čašama po tjednima</w:t>
      </w:r>
      <w:r w:rsidR="00EB7CD2" w:rsidRPr="00EB7CD2">
        <w:rPr>
          <w:rFonts w:ascii="Arial" w:hAnsi="Arial" w:cs="Arial"/>
          <w:sz w:val="20"/>
          <w:szCs w:val="20"/>
        </w:rPr>
        <w:br/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 (izvedena prema tablici 3</w:t>
      </w:r>
      <w:r w:rsidR="00EB7CD2" w:rsidRPr="00EB7CD2">
        <w:rPr>
          <w:rFonts w:ascii="Arial" w:hAnsi="Arial" w:cs="Arial"/>
          <w:sz w:val="20"/>
          <w:szCs w:val="20"/>
        </w:rPr>
        <w:t>.)</w:t>
      </w:r>
    </w:p>
    <w:tbl>
      <w:tblPr>
        <w:tblStyle w:val="TableGrid"/>
        <w:tblW w:w="0" w:type="auto"/>
        <w:tblLook w:val="04A0"/>
      </w:tblPr>
      <w:tblGrid>
        <w:gridCol w:w="1518"/>
        <w:gridCol w:w="1287"/>
        <w:gridCol w:w="1287"/>
        <w:gridCol w:w="1287"/>
        <w:gridCol w:w="1287"/>
        <w:gridCol w:w="1288"/>
        <w:gridCol w:w="1288"/>
      </w:tblGrid>
      <w:tr w:rsidR="00084600" w:rsidRPr="00084600" w:rsidTr="008C17EC">
        <w:tc>
          <w:tcPr>
            <w:tcW w:w="1518" w:type="dxa"/>
          </w:tcPr>
          <w:p w:rsidR="00084600" w:rsidRPr="00084600" w:rsidRDefault="00084600" w:rsidP="008C17EC">
            <w:pPr>
              <w:pStyle w:val="NormalWeb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4" w:type="dxa"/>
            <w:gridSpan w:val="6"/>
          </w:tcPr>
          <w:p w:rsidR="00084600" w:rsidRPr="00084600" w:rsidRDefault="00084600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600">
              <w:rPr>
                <w:rFonts w:ascii="Arial" w:hAnsi="Arial" w:cs="Arial"/>
                <w:b/>
                <w:sz w:val="20"/>
                <w:szCs w:val="20"/>
              </w:rPr>
              <w:t>BROJ TJEDANA</w:t>
            </w:r>
          </w:p>
        </w:tc>
      </w:tr>
      <w:tr w:rsidR="00084600" w:rsidRPr="00084600" w:rsidTr="008C17EC">
        <w:tc>
          <w:tcPr>
            <w:tcW w:w="1518" w:type="dxa"/>
          </w:tcPr>
          <w:p w:rsidR="00084600" w:rsidRPr="00084600" w:rsidRDefault="00084600" w:rsidP="008C17EC">
            <w:pPr>
              <w:pStyle w:val="NormalWeb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:rsidR="00084600" w:rsidRPr="00084600" w:rsidRDefault="00084600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60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084600" w:rsidRPr="00084600" w:rsidRDefault="00084600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60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87" w:type="dxa"/>
          </w:tcPr>
          <w:p w:rsidR="00084600" w:rsidRPr="00084600" w:rsidRDefault="00084600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60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87" w:type="dxa"/>
          </w:tcPr>
          <w:p w:rsidR="00084600" w:rsidRPr="00084600" w:rsidRDefault="00084600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60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88" w:type="dxa"/>
          </w:tcPr>
          <w:p w:rsidR="00084600" w:rsidRPr="00084600" w:rsidRDefault="00084600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60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084600" w:rsidRPr="00084600" w:rsidRDefault="00084600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60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084600" w:rsidRPr="00084600" w:rsidTr="008C17EC">
        <w:tc>
          <w:tcPr>
            <w:tcW w:w="1518" w:type="dxa"/>
          </w:tcPr>
          <w:p w:rsidR="00084600" w:rsidRPr="00084600" w:rsidRDefault="00084600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600">
              <w:rPr>
                <w:rFonts w:ascii="Arial" w:hAnsi="Arial" w:cs="Arial"/>
                <w:b/>
                <w:sz w:val="20"/>
                <w:szCs w:val="20"/>
              </w:rPr>
              <w:t>TEST</w:t>
            </w:r>
          </w:p>
        </w:tc>
        <w:tc>
          <w:tcPr>
            <w:tcW w:w="1287" w:type="dxa"/>
          </w:tcPr>
          <w:p w:rsidR="00084600" w:rsidRPr="00084600" w:rsidRDefault="00084600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00">
              <w:rPr>
                <w:rFonts w:ascii="Arial" w:hAnsi="Arial" w:cs="Arial"/>
                <w:sz w:val="20"/>
                <w:szCs w:val="20"/>
              </w:rPr>
              <w:t>54,7</w:t>
            </w:r>
          </w:p>
        </w:tc>
        <w:tc>
          <w:tcPr>
            <w:tcW w:w="1287" w:type="dxa"/>
          </w:tcPr>
          <w:p w:rsidR="00084600" w:rsidRPr="00084600" w:rsidRDefault="00084600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00">
              <w:rPr>
                <w:rFonts w:ascii="Arial" w:hAnsi="Arial" w:cs="Arial"/>
                <w:sz w:val="20"/>
                <w:szCs w:val="20"/>
              </w:rPr>
              <w:t>34,0</w:t>
            </w:r>
          </w:p>
        </w:tc>
        <w:tc>
          <w:tcPr>
            <w:tcW w:w="1287" w:type="dxa"/>
          </w:tcPr>
          <w:p w:rsidR="00084600" w:rsidRPr="00084600" w:rsidRDefault="00084600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00">
              <w:rPr>
                <w:rFonts w:ascii="Arial" w:hAnsi="Arial" w:cs="Arial"/>
                <w:sz w:val="20"/>
                <w:szCs w:val="20"/>
              </w:rPr>
              <w:t>40,7</w:t>
            </w:r>
          </w:p>
        </w:tc>
        <w:tc>
          <w:tcPr>
            <w:tcW w:w="1287" w:type="dxa"/>
          </w:tcPr>
          <w:p w:rsidR="00084600" w:rsidRPr="00084600" w:rsidRDefault="00084600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00"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  <w:tc>
          <w:tcPr>
            <w:tcW w:w="1288" w:type="dxa"/>
          </w:tcPr>
          <w:p w:rsidR="00084600" w:rsidRPr="00084600" w:rsidRDefault="00084600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00">
              <w:rPr>
                <w:rFonts w:ascii="Arial" w:hAnsi="Arial" w:cs="Arial"/>
                <w:sz w:val="20"/>
                <w:szCs w:val="20"/>
              </w:rPr>
              <w:t>14,7</w:t>
            </w:r>
          </w:p>
        </w:tc>
        <w:tc>
          <w:tcPr>
            <w:tcW w:w="1288" w:type="dxa"/>
          </w:tcPr>
          <w:p w:rsidR="00084600" w:rsidRPr="00084600" w:rsidRDefault="00084600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00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</w:tr>
      <w:tr w:rsidR="00084600" w:rsidRPr="00084600" w:rsidTr="008C17EC">
        <w:tc>
          <w:tcPr>
            <w:tcW w:w="1518" w:type="dxa"/>
          </w:tcPr>
          <w:p w:rsidR="00084600" w:rsidRPr="00084600" w:rsidRDefault="00084600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600">
              <w:rPr>
                <w:rFonts w:ascii="Arial" w:hAnsi="Arial" w:cs="Arial"/>
                <w:b/>
                <w:sz w:val="20"/>
                <w:szCs w:val="20"/>
              </w:rPr>
              <w:t>KONTROLA</w:t>
            </w:r>
          </w:p>
        </w:tc>
        <w:tc>
          <w:tcPr>
            <w:tcW w:w="1287" w:type="dxa"/>
          </w:tcPr>
          <w:p w:rsidR="00084600" w:rsidRPr="00084600" w:rsidRDefault="00084600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00"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1287" w:type="dxa"/>
          </w:tcPr>
          <w:p w:rsidR="00084600" w:rsidRPr="00084600" w:rsidRDefault="00084600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00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87" w:type="dxa"/>
          </w:tcPr>
          <w:p w:rsidR="00084600" w:rsidRPr="00084600" w:rsidRDefault="00084600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00">
              <w:rPr>
                <w:rFonts w:ascii="Arial" w:hAnsi="Arial" w:cs="Arial"/>
                <w:sz w:val="20"/>
                <w:szCs w:val="20"/>
              </w:rPr>
              <w:t>44,5</w:t>
            </w:r>
          </w:p>
        </w:tc>
        <w:tc>
          <w:tcPr>
            <w:tcW w:w="1287" w:type="dxa"/>
          </w:tcPr>
          <w:p w:rsidR="00084600" w:rsidRPr="00084600" w:rsidRDefault="00084600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00"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288" w:type="dxa"/>
          </w:tcPr>
          <w:p w:rsidR="00084600" w:rsidRPr="00084600" w:rsidRDefault="00084600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00">
              <w:rPr>
                <w:rFonts w:ascii="Arial" w:hAnsi="Arial" w:cs="Arial"/>
                <w:sz w:val="20"/>
                <w:szCs w:val="20"/>
              </w:rPr>
              <w:t>44,0</w:t>
            </w:r>
          </w:p>
        </w:tc>
        <w:tc>
          <w:tcPr>
            <w:tcW w:w="1288" w:type="dxa"/>
          </w:tcPr>
          <w:p w:rsidR="00084600" w:rsidRPr="00084600" w:rsidRDefault="00084600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600">
              <w:rPr>
                <w:rFonts w:ascii="Arial" w:hAnsi="Arial" w:cs="Arial"/>
                <w:sz w:val="20"/>
                <w:szCs w:val="20"/>
              </w:rPr>
              <w:t>54,0</w:t>
            </w:r>
          </w:p>
        </w:tc>
      </w:tr>
    </w:tbl>
    <w:p w:rsidR="00084600" w:rsidRPr="00176E30" w:rsidRDefault="000B7000" w:rsidP="00EB7CD2">
      <w:pPr>
        <w:pStyle w:val="NormalWeb"/>
        <w:spacing w:line="276" w:lineRule="auto"/>
        <w:rPr>
          <w:rFonts w:ascii="Arial" w:hAnsi="Arial" w:cs="Arial"/>
          <w:sz w:val="20"/>
          <w:szCs w:val="20"/>
        </w:rPr>
      </w:pPr>
      <w:r w:rsidRPr="00176E3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86400" cy="2009775"/>
            <wp:effectExtent l="19050" t="0" r="19050" b="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10778" w:rsidRPr="00E10778" w:rsidRDefault="00E10778" w:rsidP="001E7CAF">
      <w:pPr>
        <w:rPr>
          <w:rFonts w:ascii="Arial" w:hAnsi="Arial" w:cs="Arial"/>
          <w:sz w:val="20"/>
          <w:szCs w:val="20"/>
        </w:rPr>
      </w:pPr>
      <w:r w:rsidRPr="00176E30">
        <w:rPr>
          <w:rFonts w:ascii="Arial" w:hAnsi="Arial" w:cs="Arial"/>
          <w:sz w:val="20"/>
          <w:szCs w:val="20"/>
        </w:rPr>
        <w:t>Slika  2.Prikaz</w:t>
      </w:r>
      <w:r w:rsidRPr="00E10778">
        <w:rPr>
          <w:rFonts w:ascii="Arial" w:hAnsi="Arial" w:cs="Arial"/>
          <w:sz w:val="20"/>
          <w:szCs w:val="20"/>
        </w:rPr>
        <w:t xml:space="preserve"> kvantitete mriješćenja u testnim čašama u odnosu na kontrolne po tjednima (izveden </w:t>
      </w:r>
      <w:r w:rsidR="007F2382">
        <w:rPr>
          <w:rFonts w:ascii="Arial" w:hAnsi="Arial" w:cs="Arial"/>
          <w:sz w:val="20"/>
          <w:szCs w:val="20"/>
        </w:rPr>
        <w:t>prema tablici 4</w:t>
      </w:r>
      <w:r w:rsidRPr="00E10778">
        <w:rPr>
          <w:rFonts w:ascii="Arial" w:hAnsi="Arial" w:cs="Arial"/>
          <w:sz w:val="20"/>
          <w:szCs w:val="20"/>
        </w:rPr>
        <w:t>.)</w:t>
      </w:r>
    </w:p>
    <w:p w:rsidR="00373C89" w:rsidRDefault="007F2382" w:rsidP="001E7CAF">
      <w:pPr>
        <w:pStyle w:val="NormalWeb"/>
        <w:spacing w:line="276" w:lineRule="auto"/>
        <w:rPr>
          <w:rFonts w:ascii="Arial" w:hAnsi="Arial" w:cs="Arial"/>
          <w:sz w:val="20"/>
          <w:szCs w:val="20"/>
        </w:rPr>
      </w:pPr>
      <w:r w:rsidRPr="00176E30">
        <w:rPr>
          <w:rFonts w:ascii="Arial" w:hAnsi="Arial" w:cs="Arial"/>
          <w:sz w:val="20"/>
          <w:szCs w:val="20"/>
        </w:rPr>
        <w:t>Tablica 5</w:t>
      </w:r>
      <w:r w:rsidR="00373C89" w:rsidRPr="00176E30">
        <w:rPr>
          <w:rFonts w:ascii="Arial" w:hAnsi="Arial" w:cs="Arial"/>
          <w:sz w:val="20"/>
          <w:szCs w:val="20"/>
        </w:rPr>
        <w:t>.</w:t>
      </w:r>
      <w:r w:rsidR="00373C89" w:rsidRPr="00373C89">
        <w:rPr>
          <w:rFonts w:ascii="Arial" w:hAnsi="Arial" w:cs="Arial"/>
          <w:sz w:val="20"/>
          <w:szCs w:val="20"/>
        </w:rPr>
        <w:t xml:space="preserve"> Ukupan broj mrijestova u kontrolnim i testnim čašama po tjednima</w:t>
      </w:r>
      <w:r w:rsidR="00373C89" w:rsidRPr="00373C89">
        <w:rPr>
          <w:rFonts w:ascii="Arial" w:hAnsi="Arial" w:cs="Arial"/>
          <w:sz w:val="20"/>
          <w:szCs w:val="20"/>
        </w:rPr>
        <w:br/>
        <w:t xml:space="preserve">                   za</w:t>
      </w:r>
      <w:r w:rsidR="00373C89">
        <w:rPr>
          <w:rFonts w:ascii="Arial" w:hAnsi="Arial" w:cs="Arial"/>
          <w:sz w:val="20"/>
          <w:szCs w:val="20"/>
        </w:rPr>
        <w:t xml:space="preserve"> </w:t>
      </w:r>
      <w:r w:rsidR="00373C89" w:rsidRPr="00373C89">
        <w:rPr>
          <w:rFonts w:ascii="Arial" w:hAnsi="Arial" w:cs="Arial"/>
          <w:sz w:val="20"/>
          <w:szCs w:val="20"/>
        </w:rPr>
        <w:t xml:space="preserve">otopinu </w:t>
      </w:r>
      <w:r w:rsidR="00373C89">
        <w:rPr>
          <w:rFonts w:ascii="Arial" w:hAnsi="Arial" w:cs="Arial"/>
          <w:sz w:val="20"/>
          <w:szCs w:val="20"/>
        </w:rPr>
        <w:t>koncentracije 90 mg/L</w:t>
      </w:r>
    </w:p>
    <w:tbl>
      <w:tblPr>
        <w:tblStyle w:val="TableGrid"/>
        <w:tblW w:w="0" w:type="auto"/>
        <w:tblLook w:val="04A0"/>
      </w:tblPr>
      <w:tblGrid>
        <w:gridCol w:w="1155"/>
        <w:gridCol w:w="1155"/>
        <w:gridCol w:w="1155"/>
        <w:gridCol w:w="1155"/>
        <w:gridCol w:w="1155"/>
        <w:gridCol w:w="1155"/>
        <w:gridCol w:w="1156"/>
        <w:gridCol w:w="1156"/>
      </w:tblGrid>
      <w:tr w:rsidR="00373C89" w:rsidRPr="00373C89" w:rsidTr="00373C89">
        <w:trPr>
          <w:trHeight w:val="170"/>
        </w:trPr>
        <w:tc>
          <w:tcPr>
            <w:tcW w:w="1155" w:type="dxa"/>
          </w:tcPr>
          <w:p w:rsidR="00373C89" w:rsidRPr="00373C89" w:rsidRDefault="00373C89" w:rsidP="008C17EC">
            <w:pPr>
              <w:pStyle w:val="NormalWeb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7" w:type="dxa"/>
            <w:gridSpan w:val="7"/>
          </w:tcPr>
          <w:p w:rsidR="00373C89" w:rsidRPr="00373C89" w:rsidRDefault="00373C89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C89">
              <w:rPr>
                <w:rFonts w:ascii="Arial" w:hAnsi="Arial" w:cs="Arial"/>
                <w:b/>
                <w:sz w:val="20"/>
                <w:szCs w:val="20"/>
              </w:rPr>
              <w:t>BROJ TJEDANA</w:t>
            </w:r>
          </w:p>
        </w:tc>
      </w:tr>
      <w:tr w:rsidR="00373C89" w:rsidRPr="00373C89" w:rsidTr="00373C89">
        <w:trPr>
          <w:trHeight w:val="170"/>
        </w:trPr>
        <w:tc>
          <w:tcPr>
            <w:tcW w:w="1155" w:type="dxa"/>
          </w:tcPr>
          <w:p w:rsidR="00373C89" w:rsidRPr="00373C89" w:rsidRDefault="00373C89" w:rsidP="008C17EC">
            <w:pPr>
              <w:pStyle w:val="NormalWeb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373C89" w:rsidRPr="00373C89" w:rsidRDefault="00373C89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C8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:rsidR="00373C89" w:rsidRPr="00373C89" w:rsidRDefault="00373C89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C8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:rsidR="00373C89" w:rsidRPr="00373C89" w:rsidRDefault="00373C89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C8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55" w:type="dxa"/>
          </w:tcPr>
          <w:p w:rsidR="00373C89" w:rsidRPr="00373C89" w:rsidRDefault="00373C89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C8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55" w:type="dxa"/>
          </w:tcPr>
          <w:p w:rsidR="00373C89" w:rsidRPr="00373C89" w:rsidRDefault="00373C89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C8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56" w:type="dxa"/>
          </w:tcPr>
          <w:p w:rsidR="00373C89" w:rsidRPr="00373C89" w:rsidRDefault="00373C89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C8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56" w:type="dxa"/>
          </w:tcPr>
          <w:p w:rsidR="00373C89" w:rsidRPr="00373C89" w:rsidRDefault="00373C89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C89">
              <w:rPr>
                <w:rFonts w:ascii="Arial" w:hAnsi="Arial" w:cs="Arial"/>
                <w:b/>
                <w:sz w:val="20"/>
                <w:szCs w:val="20"/>
              </w:rPr>
              <w:t>Σ</w:t>
            </w:r>
          </w:p>
        </w:tc>
      </w:tr>
      <w:tr w:rsidR="00373C89" w:rsidRPr="00373C89" w:rsidTr="00373C89">
        <w:trPr>
          <w:trHeight w:val="170"/>
        </w:trPr>
        <w:tc>
          <w:tcPr>
            <w:tcW w:w="1155" w:type="dxa"/>
          </w:tcPr>
          <w:p w:rsidR="00373C89" w:rsidRPr="00373C89" w:rsidRDefault="00373C89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C89">
              <w:rPr>
                <w:rFonts w:ascii="Arial" w:hAnsi="Arial" w:cs="Arial"/>
                <w:b/>
                <w:sz w:val="20"/>
                <w:szCs w:val="20"/>
              </w:rPr>
              <w:t>K1</w:t>
            </w:r>
          </w:p>
        </w:tc>
        <w:tc>
          <w:tcPr>
            <w:tcW w:w="1155" w:type="dxa"/>
          </w:tcPr>
          <w:p w:rsidR="00373C89" w:rsidRPr="00373C89" w:rsidRDefault="00373C89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C8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55" w:type="dxa"/>
          </w:tcPr>
          <w:p w:rsidR="00373C89" w:rsidRPr="00373C89" w:rsidRDefault="00373C89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C8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55" w:type="dxa"/>
          </w:tcPr>
          <w:p w:rsidR="00373C89" w:rsidRPr="00373C89" w:rsidRDefault="00373C89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C8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55" w:type="dxa"/>
          </w:tcPr>
          <w:p w:rsidR="00373C89" w:rsidRPr="00373C89" w:rsidRDefault="00373C89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C8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55" w:type="dxa"/>
          </w:tcPr>
          <w:p w:rsidR="00373C89" w:rsidRPr="00373C89" w:rsidRDefault="00373C89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C89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56" w:type="dxa"/>
          </w:tcPr>
          <w:p w:rsidR="00373C89" w:rsidRPr="00373C89" w:rsidRDefault="00373C89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C8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56" w:type="dxa"/>
          </w:tcPr>
          <w:p w:rsidR="00373C89" w:rsidRPr="00373C89" w:rsidRDefault="00373C89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C89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</w:tr>
      <w:tr w:rsidR="00373C89" w:rsidRPr="00373C89" w:rsidTr="00373C89">
        <w:trPr>
          <w:trHeight w:val="170"/>
        </w:trPr>
        <w:tc>
          <w:tcPr>
            <w:tcW w:w="1155" w:type="dxa"/>
          </w:tcPr>
          <w:p w:rsidR="00373C89" w:rsidRPr="00373C89" w:rsidRDefault="00373C89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C89">
              <w:rPr>
                <w:rFonts w:ascii="Arial" w:hAnsi="Arial" w:cs="Arial"/>
                <w:b/>
                <w:sz w:val="20"/>
                <w:szCs w:val="20"/>
              </w:rPr>
              <w:t>K2</w:t>
            </w:r>
          </w:p>
        </w:tc>
        <w:tc>
          <w:tcPr>
            <w:tcW w:w="1155" w:type="dxa"/>
          </w:tcPr>
          <w:p w:rsidR="00373C89" w:rsidRPr="00373C89" w:rsidRDefault="00373C89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C8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55" w:type="dxa"/>
          </w:tcPr>
          <w:p w:rsidR="00373C89" w:rsidRPr="00373C89" w:rsidRDefault="00373C89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C8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55" w:type="dxa"/>
          </w:tcPr>
          <w:p w:rsidR="00373C89" w:rsidRPr="00373C89" w:rsidRDefault="00373C89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C8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55" w:type="dxa"/>
          </w:tcPr>
          <w:p w:rsidR="00373C89" w:rsidRPr="00373C89" w:rsidRDefault="00373C89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C89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55" w:type="dxa"/>
          </w:tcPr>
          <w:p w:rsidR="00373C89" w:rsidRPr="00373C89" w:rsidRDefault="00373C89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C8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56" w:type="dxa"/>
          </w:tcPr>
          <w:p w:rsidR="00373C89" w:rsidRPr="00373C89" w:rsidRDefault="00373C89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C8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56" w:type="dxa"/>
          </w:tcPr>
          <w:p w:rsidR="00373C89" w:rsidRPr="00373C89" w:rsidRDefault="00373C89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C89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</w:tr>
      <w:tr w:rsidR="00373C89" w:rsidRPr="00373C89" w:rsidTr="00373C89">
        <w:trPr>
          <w:trHeight w:val="170"/>
        </w:trPr>
        <w:tc>
          <w:tcPr>
            <w:tcW w:w="1155" w:type="dxa"/>
          </w:tcPr>
          <w:p w:rsidR="00373C89" w:rsidRPr="00373C89" w:rsidRDefault="00373C89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C89">
              <w:rPr>
                <w:rFonts w:ascii="Arial" w:hAnsi="Arial" w:cs="Arial"/>
                <w:b/>
                <w:sz w:val="20"/>
                <w:szCs w:val="20"/>
              </w:rPr>
              <w:t>T1</w:t>
            </w:r>
          </w:p>
        </w:tc>
        <w:tc>
          <w:tcPr>
            <w:tcW w:w="1155" w:type="dxa"/>
          </w:tcPr>
          <w:p w:rsidR="00373C89" w:rsidRPr="00373C89" w:rsidRDefault="00373C89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C8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55" w:type="dxa"/>
          </w:tcPr>
          <w:p w:rsidR="00373C89" w:rsidRPr="00373C89" w:rsidRDefault="00373C89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C8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55" w:type="dxa"/>
          </w:tcPr>
          <w:p w:rsidR="00373C89" w:rsidRPr="00373C89" w:rsidRDefault="00373C89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C8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55" w:type="dxa"/>
          </w:tcPr>
          <w:p w:rsidR="00373C89" w:rsidRPr="00373C89" w:rsidRDefault="00373C89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C8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55" w:type="dxa"/>
          </w:tcPr>
          <w:p w:rsidR="00373C89" w:rsidRPr="00373C89" w:rsidRDefault="00373C89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C8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56" w:type="dxa"/>
          </w:tcPr>
          <w:p w:rsidR="00373C89" w:rsidRPr="00373C89" w:rsidRDefault="00373C89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C8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6" w:type="dxa"/>
          </w:tcPr>
          <w:p w:rsidR="00373C89" w:rsidRPr="00373C89" w:rsidRDefault="00373C89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C89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373C89" w:rsidRPr="00373C89" w:rsidTr="00373C89">
        <w:trPr>
          <w:trHeight w:val="170"/>
        </w:trPr>
        <w:tc>
          <w:tcPr>
            <w:tcW w:w="1155" w:type="dxa"/>
          </w:tcPr>
          <w:p w:rsidR="00373C89" w:rsidRPr="00373C89" w:rsidRDefault="00373C89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C89">
              <w:rPr>
                <w:rFonts w:ascii="Arial" w:hAnsi="Arial" w:cs="Arial"/>
                <w:b/>
                <w:sz w:val="20"/>
                <w:szCs w:val="20"/>
              </w:rPr>
              <w:t>T2</w:t>
            </w:r>
          </w:p>
        </w:tc>
        <w:tc>
          <w:tcPr>
            <w:tcW w:w="1155" w:type="dxa"/>
          </w:tcPr>
          <w:p w:rsidR="00373C89" w:rsidRPr="00373C89" w:rsidRDefault="00373C89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C8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55" w:type="dxa"/>
          </w:tcPr>
          <w:p w:rsidR="00373C89" w:rsidRPr="00373C89" w:rsidRDefault="00373C89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C8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55" w:type="dxa"/>
          </w:tcPr>
          <w:p w:rsidR="00373C89" w:rsidRPr="00373C89" w:rsidRDefault="00373C89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C8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55" w:type="dxa"/>
          </w:tcPr>
          <w:p w:rsidR="00373C89" w:rsidRPr="00373C89" w:rsidRDefault="00373C89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C8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55" w:type="dxa"/>
          </w:tcPr>
          <w:p w:rsidR="00373C89" w:rsidRPr="00373C89" w:rsidRDefault="00373C89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C8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6" w:type="dxa"/>
          </w:tcPr>
          <w:p w:rsidR="00373C89" w:rsidRPr="00373C89" w:rsidRDefault="00373C89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C8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56" w:type="dxa"/>
          </w:tcPr>
          <w:p w:rsidR="00373C89" w:rsidRPr="00373C89" w:rsidRDefault="00373C89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C89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</w:tr>
      <w:tr w:rsidR="00373C89" w:rsidRPr="00373C89" w:rsidTr="00373C89">
        <w:trPr>
          <w:trHeight w:val="170"/>
        </w:trPr>
        <w:tc>
          <w:tcPr>
            <w:tcW w:w="1155" w:type="dxa"/>
          </w:tcPr>
          <w:p w:rsidR="00373C89" w:rsidRPr="00373C89" w:rsidRDefault="00373C89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C89">
              <w:rPr>
                <w:rFonts w:ascii="Arial" w:hAnsi="Arial" w:cs="Arial"/>
                <w:b/>
                <w:sz w:val="20"/>
                <w:szCs w:val="20"/>
              </w:rPr>
              <w:t>T3</w:t>
            </w:r>
          </w:p>
        </w:tc>
        <w:tc>
          <w:tcPr>
            <w:tcW w:w="1155" w:type="dxa"/>
          </w:tcPr>
          <w:p w:rsidR="00373C89" w:rsidRPr="00373C89" w:rsidRDefault="00373C89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C8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55" w:type="dxa"/>
          </w:tcPr>
          <w:p w:rsidR="00373C89" w:rsidRPr="00373C89" w:rsidRDefault="00373C89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C8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55" w:type="dxa"/>
          </w:tcPr>
          <w:p w:rsidR="00373C89" w:rsidRPr="00373C89" w:rsidRDefault="00373C89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C8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55" w:type="dxa"/>
          </w:tcPr>
          <w:p w:rsidR="00373C89" w:rsidRPr="00373C89" w:rsidRDefault="00373C89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C8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55" w:type="dxa"/>
          </w:tcPr>
          <w:p w:rsidR="00373C89" w:rsidRPr="00373C89" w:rsidRDefault="00373C89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C8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56" w:type="dxa"/>
          </w:tcPr>
          <w:p w:rsidR="00373C89" w:rsidRPr="00373C89" w:rsidRDefault="00373C89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C8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56" w:type="dxa"/>
          </w:tcPr>
          <w:p w:rsidR="00373C89" w:rsidRPr="00373C89" w:rsidRDefault="00373C89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C89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</w:tr>
    </w:tbl>
    <w:p w:rsidR="004305C3" w:rsidRPr="00510D6C" w:rsidRDefault="007F2382" w:rsidP="001E7CAF">
      <w:pPr>
        <w:pStyle w:val="NormalWeb"/>
        <w:spacing w:line="276" w:lineRule="auto"/>
        <w:rPr>
          <w:rFonts w:ascii="Arial" w:hAnsi="Arial" w:cs="Arial"/>
          <w:sz w:val="20"/>
          <w:szCs w:val="20"/>
        </w:rPr>
      </w:pPr>
      <w:r w:rsidRPr="00176E30">
        <w:rPr>
          <w:rFonts w:ascii="Arial" w:hAnsi="Arial" w:cs="Arial"/>
          <w:sz w:val="20"/>
          <w:szCs w:val="20"/>
        </w:rPr>
        <w:t>Tablica 6.</w:t>
      </w:r>
      <w:r>
        <w:rPr>
          <w:rFonts w:ascii="Arial" w:hAnsi="Arial" w:cs="Arial"/>
          <w:sz w:val="20"/>
          <w:szCs w:val="20"/>
        </w:rPr>
        <w:t xml:space="preserve"> </w:t>
      </w:r>
      <w:r w:rsidR="00510D6C" w:rsidRPr="00510D6C">
        <w:rPr>
          <w:rFonts w:ascii="Arial" w:hAnsi="Arial" w:cs="Arial"/>
          <w:sz w:val="20"/>
          <w:szCs w:val="20"/>
        </w:rPr>
        <w:t>Prosječan broj mrijestova u testnim i kontrolnim čašama po tj</w:t>
      </w:r>
      <w:r>
        <w:rPr>
          <w:rFonts w:ascii="Arial" w:hAnsi="Arial" w:cs="Arial"/>
          <w:sz w:val="20"/>
          <w:szCs w:val="20"/>
        </w:rPr>
        <w:t>ednima</w:t>
      </w:r>
      <w:r>
        <w:rPr>
          <w:rFonts w:ascii="Arial" w:hAnsi="Arial" w:cs="Arial"/>
          <w:sz w:val="20"/>
          <w:szCs w:val="20"/>
        </w:rPr>
        <w:br/>
        <w:t xml:space="preserve">                     (izvedena prema tablici 5</w:t>
      </w:r>
      <w:r w:rsidR="00510D6C" w:rsidRPr="00510D6C">
        <w:rPr>
          <w:rFonts w:ascii="Arial" w:hAnsi="Arial" w:cs="Arial"/>
          <w:sz w:val="20"/>
          <w:szCs w:val="20"/>
        </w:rPr>
        <w:t>.)</w:t>
      </w:r>
    </w:p>
    <w:tbl>
      <w:tblPr>
        <w:tblStyle w:val="TableGrid"/>
        <w:tblW w:w="0" w:type="auto"/>
        <w:tblLook w:val="04A0"/>
      </w:tblPr>
      <w:tblGrid>
        <w:gridCol w:w="1482"/>
        <w:gridCol w:w="1293"/>
        <w:gridCol w:w="1293"/>
        <w:gridCol w:w="1293"/>
        <w:gridCol w:w="1293"/>
        <w:gridCol w:w="1294"/>
        <w:gridCol w:w="1294"/>
      </w:tblGrid>
      <w:tr w:rsidR="004305C3" w:rsidRPr="004305C3" w:rsidTr="008C17EC">
        <w:tc>
          <w:tcPr>
            <w:tcW w:w="1482" w:type="dxa"/>
          </w:tcPr>
          <w:p w:rsidR="004305C3" w:rsidRPr="004305C3" w:rsidRDefault="004305C3" w:rsidP="008C17EC">
            <w:pPr>
              <w:pStyle w:val="NormalWeb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0" w:type="dxa"/>
            <w:gridSpan w:val="6"/>
          </w:tcPr>
          <w:p w:rsidR="004305C3" w:rsidRPr="004305C3" w:rsidRDefault="004305C3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5C3">
              <w:rPr>
                <w:rFonts w:ascii="Arial" w:hAnsi="Arial" w:cs="Arial"/>
                <w:b/>
                <w:sz w:val="20"/>
                <w:szCs w:val="20"/>
              </w:rPr>
              <w:t>BROJ TJEDANA</w:t>
            </w:r>
          </w:p>
        </w:tc>
      </w:tr>
      <w:tr w:rsidR="004305C3" w:rsidRPr="004305C3" w:rsidTr="008C17EC">
        <w:tc>
          <w:tcPr>
            <w:tcW w:w="1482" w:type="dxa"/>
          </w:tcPr>
          <w:p w:rsidR="004305C3" w:rsidRPr="004305C3" w:rsidRDefault="004305C3" w:rsidP="008C17EC">
            <w:pPr>
              <w:pStyle w:val="NormalWeb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:rsidR="004305C3" w:rsidRPr="004305C3" w:rsidRDefault="004305C3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5C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:rsidR="004305C3" w:rsidRPr="004305C3" w:rsidRDefault="004305C3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5C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93" w:type="dxa"/>
          </w:tcPr>
          <w:p w:rsidR="004305C3" w:rsidRPr="004305C3" w:rsidRDefault="004305C3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5C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93" w:type="dxa"/>
          </w:tcPr>
          <w:p w:rsidR="004305C3" w:rsidRPr="004305C3" w:rsidRDefault="004305C3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5C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94" w:type="dxa"/>
          </w:tcPr>
          <w:p w:rsidR="004305C3" w:rsidRPr="004305C3" w:rsidRDefault="004305C3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5C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94" w:type="dxa"/>
          </w:tcPr>
          <w:p w:rsidR="004305C3" w:rsidRPr="004305C3" w:rsidRDefault="004305C3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5C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4305C3" w:rsidRPr="004305C3" w:rsidTr="008C17EC">
        <w:tc>
          <w:tcPr>
            <w:tcW w:w="1482" w:type="dxa"/>
          </w:tcPr>
          <w:p w:rsidR="004305C3" w:rsidRPr="004305C3" w:rsidRDefault="004305C3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5C3">
              <w:rPr>
                <w:rFonts w:ascii="Arial" w:hAnsi="Arial" w:cs="Arial"/>
                <w:b/>
                <w:sz w:val="20"/>
                <w:szCs w:val="20"/>
              </w:rPr>
              <w:t>TEST</w:t>
            </w:r>
          </w:p>
        </w:tc>
        <w:tc>
          <w:tcPr>
            <w:tcW w:w="1293" w:type="dxa"/>
          </w:tcPr>
          <w:p w:rsidR="004305C3" w:rsidRPr="004305C3" w:rsidRDefault="004305C3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5C3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93" w:type="dxa"/>
          </w:tcPr>
          <w:p w:rsidR="004305C3" w:rsidRPr="004305C3" w:rsidRDefault="004305C3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5C3"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1293" w:type="dxa"/>
          </w:tcPr>
          <w:p w:rsidR="004305C3" w:rsidRPr="004305C3" w:rsidRDefault="004305C3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5C3"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  <w:tc>
          <w:tcPr>
            <w:tcW w:w="1293" w:type="dxa"/>
          </w:tcPr>
          <w:p w:rsidR="004305C3" w:rsidRPr="004305C3" w:rsidRDefault="004305C3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5C3"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  <w:tc>
          <w:tcPr>
            <w:tcW w:w="1294" w:type="dxa"/>
          </w:tcPr>
          <w:p w:rsidR="004305C3" w:rsidRPr="004305C3" w:rsidRDefault="004305C3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5C3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294" w:type="dxa"/>
          </w:tcPr>
          <w:p w:rsidR="004305C3" w:rsidRPr="004305C3" w:rsidRDefault="004305C3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5C3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</w:tr>
      <w:tr w:rsidR="004305C3" w:rsidRPr="004305C3" w:rsidTr="008C17EC">
        <w:tc>
          <w:tcPr>
            <w:tcW w:w="1482" w:type="dxa"/>
          </w:tcPr>
          <w:p w:rsidR="004305C3" w:rsidRPr="004305C3" w:rsidRDefault="004305C3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5C3">
              <w:rPr>
                <w:rFonts w:ascii="Arial" w:hAnsi="Arial" w:cs="Arial"/>
                <w:b/>
                <w:sz w:val="20"/>
                <w:szCs w:val="20"/>
              </w:rPr>
              <w:t>KONTROLA</w:t>
            </w:r>
          </w:p>
        </w:tc>
        <w:tc>
          <w:tcPr>
            <w:tcW w:w="1293" w:type="dxa"/>
          </w:tcPr>
          <w:p w:rsidR="004305C3" w:rsidRPr="004305C3" w:rsidRDefault="004305C3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5C3"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1293" w:type="dxa"/>
          </w:tcPr>
          <w:p w:rsidR="004305C3" w:rsidRPr="004305C3" w:rsidRDefault="004305C3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5C3">
              <w:rPr>
                <w:rFonts w:ascii="Arial" w:hAnsi="Arial" w:cs="Arial"/>
                <w:sz w:val="20"/>
                <w:szCs w:val="20"/>
              </w:rPr>
              <w:t>40,5</w:t>
            </w:r>
          </w:p>
        </w:tc>
        <w:tc>
          <w:tcPr>
            <w:tcW w:w="1293" w:type="dxa"/>
          </w:tcPr>
          <w:p w:rsidR="004305C3" w:rsidRPr="004305C3" w:rsidRDefault="004305C3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5C3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1293" w:type="dxa"/>
          </w:tcPr>
          <w:p w:rsidR="004305C3" w:rsidRPr="004305C3" w:rsidRDefault="004305C3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5C3">
              <w:rPr>
                <w:rFonts w:ascii="Arial" w:hAnsi="Arial" w:cs="Arial"/>
                <w:sz w:val="20"/>
                <w:szCs w:val="20"/>
              </w:rPr>
              <w:t>35,5</w:t>
            </w:r>
          </w:p>
        </w:tc>
        <w:tc>
          <w:tcPr>
            <w:tcW w:w="1294" w:type="dxa"/>
          </w:tcPr>
          <w:p w:rsidR="004305C3" w:rsidRPr="004305C3" w:rsidRDefault="004305C3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5C3"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  <w:tc>
          <w:tcPr>
            <w:tcW w:w="1294" w:type="dxa"/>
          </w:tcPr>
          <w:p w:rsidR="004305C3" w:rsidRPr="004305C3" w:rsidRDefault="004305C3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5C3"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</w:tbl>
    <w:p w:rsidR="00373C89" w:rsidRDefault="0038515E" w:rsidP="00373C89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515E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486400" cy="1914525"/>
            <wp:effectExtent l="19050" t="0" r="19050" b="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8515E" w:rsidRDefault="0038515E" w:rsidP="0038515E">
      <w:pPr>
        <w:jc w:val="both"/>
        <w:rPr>
          <w:rFonts w:ascii="Arial" w:hAnsi="Arial" w:cs="Arial"/>
          <w:sz w:val="20"/>
          <w:szCs w:val="20"/>
        </w:rPr>
      </w:pPr>
      <w:r w:rsidRPr="0038515E">
        <w:rPr>
          <w:rFonts w:ascii="Arial" w:hAnsi="Arial" w:cs="Arial"/>
          <w:sz w:val="20"/>
          <w:szCs w:val="20"/>
        </w:rPr>
        <w:t>Slika 3. Prikaz kvantitete mriješćenja u testnim čašama u odnosu na kontrolne po t</w:t>
      </w:r>
      <w:r w:rsidR="007F2382">
        <w:rPr>
          <w:rFonts w:ascii="Arial" w:hAnsi="Arial" w:cs="Arial"/>
          <w:sz w:val="20"/>
          <w:szCs w:val="20"/>
        </w:rPr>
        <w:t>jednima (izveden prema tablici 6</w:t>
      </w:r>
      <w:r w:rsidRPr="0038515E">
        <w:rPr>
          <w:rFonts w:ascii="Arial" w:hAnsi="Arial" w:cs="Arial"/>
          <w:sz w:val="20"/>
          <w:szCs w:val="20"/>
        </w:rPr>
        <w:t>.)</w:t>
      </w:r>
    </w:p>
    <w:p w:rsidR="00717D13" w:rsidRPr="00717D13" w:rsidRDefault="007F2382" w:rsidP="00717D13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Tablica 7</w:t>
      </w:r>
      <w:r w:rsidR="00717D13" w:rsidRPr="00717D13">
        <w:rPr>
          <w:rFonts w:ascii="Arial" w:hAnsi="Arial" w:cs="Arial"/>
          <w:sz w:val="20"/>
          <w:szCs w:val="20"/>
        </w:rPr>
        <w:t>. Odnos početne i kona</w:t>
      </w:r>
      <w:r w:rsidR="00717D13">
        <w:rPr>
          <w:rFonts w:ascii="Arial" w:hAnsi="Arial" w:cs="Arial"/>
          <w:sz w:val="20"/>
          <w:szCs w:val="20"/>
        </w:rPr>
        <w:t>čne veličine puževa u</w:t>
      </w:r>
      <w:r w:rsidR="00717D13" w:rsidRPr="00717D13">
        <w:rPr>
          <w:rFonts w:ascii="Arial" w:hAnsi="Arial" w:cs="Arial"/>
          <w:sz w:val="20"/>
          <w:szCs w:val="20"/>
        </w:rPr>
        <w:t xml:space="preserve"> otopini </w:t>
      </w:r>
      <w:r w:rsidR="00717D13">
        <w:rPr>
          <w:rFonts w:ascii="Arial" w:hAnsi="Arial" w:cs="Arial"/>
          <w:sz w:val="20"/>
          <w:szCs w:val="20"/>
        </w:rPr>
        <w:t>koncentracije 30 mg/L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717D13" w:rsidRPr="00717D13" w:rsidTr="00717D13">
        <w:trPr>
          <w:trHeight w:val="20"/>
        </w:trPr>
        <w:tc>
          <w:tcPr>
            <w:tcW w:w="2310" w:type="dxa"/>
            <w:vMerge w:val="restart"/>
          </w:tcPr>
          <w:p w:rsidR="00717D13" w:rsidRPr="00717D13" w:rsidRDefault="00717D13" w:rsidP="008C17EC">
            <w:pPr>
              <w:pStyle w:val="NormalWeb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717D13" w:rsidRPr="00717D13" w:rsidRDefault="00717D13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D13">
              <w:rPr>
                <w:rFonts w:ascii="Arial" w:hAnsi="Arial" w:cs="Arial"/>
                <w:b/>
                <w:sz w:val="20"/>
                <w:szCs w:val="20"/>
              </w:rPr>
              <w:t>POČETNA VELIČINA</w:t>
            </w:r>
          </w:p>
        </w:tc>
        <w:tc>
          <w:tcPr>
            <w:tcW w:w="4622" w:type="dxa"/>
            <w:gridSpan w:val="2"/>
          </w:tcPr>
          <w:p w:rsidR="00717D13" w:rsidRPr="00717D13" w:rsidRDefault="00717D13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D13">
              <w:rPr>
                <w:rFonts w:ascii="Arial" w:hAnsi="Arial" w:cs="Arial"/>
                <w:b/>
                <w:sz w:val="20"/>
                <w:szCs w:val="20"/>
              </w:rPr>
              <w:t>KONAČNA VELIČINA</w:t>
            </w:r>
          </w:p>
        </w:tc>
      </w:tr>
      <w:tr w:rsidR="00717D13" w:rsidRPr="00717D13" w:rsidTr="00717D13">
        <w:trPr>
          <w:trHeight w:val="20"/>
        </w:trPr>
        <w:tc>
          <w:tcPr>
            <w:tcW w:w="2310" w:type="dxa"/>
            <w:vMerge/>
          </w:tcPr>
          <w:p w:rsidR="00717D13" w:rsidRPr="00717D13" w:rsidRDefault="00717D13" w:rsidP="008C17EC">
            <w:pPr>
              <w:pStyle w:val="NormalWeb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717D13" w:rsidRPr="00717D13" w:rsidRDefault="00717D13" w:rsidP="008C17EC">
            <w:pPr>
              <w:pStyle w:val="NormalWeb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:rsidR="00717D13" w:rsidRPr="00717D13" w:rsidRDefault="00717D13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D13">
              <w:rPr>
                <w:rFonts w:ascii="Arial" w:hAnsi="Arial" w:cs="Arial"/>
                <w:b/>
                <w:sz w:val="20"/>
                <w:szCs w:val="20"/>
              </w:rPr>
              <w:t>TEST</w:t>
            </w:r>
          </w:p>
        </w:tc>
        <w:tc>
          <w:tcPr>
            <w:tcW w:w="2311" w:type="dxa"/>
          </w:tcPr>
          <w:p w:rsidR="00717D13" w:rsidRPr="00717D13" w:rsidRDefault="00717D13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D13">
              <w:rPr>
                <w:rFonts w:ascii="Arial" w:hAnsi="Arial" w:cs="Arial"/>
                <w:b/>
                <w:sz w:val="20"/>
                <w:szCs w:val="20"/>
              </w:rPr>
              <w:t>KONTROLA</w:t>
            </w:r>
          </w:p>
        </w:tc>
      </w:tr>
      <w:tr w:rsidR="00717D13" w:rsidRPr="00717D13" w:rsidTr="00717D13">
        <w:trPr>
          <w:trHeight w:val="20"/>
        </w:trPr>
        <w:tc>
          <w:tcPr>
            <w:tcW w:w="2310" w:type="dxa"/>
          </w:tcPr>
          <w:p w:rsidR="00717D13" w:rsidRPr="00717D13" w:rsidRDefault="00717D13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D13">
              <w:rPr>
                <w:rFonts w:ascii="Arial" w:hAnsi="Arial" w:cs="Arial"/>
                <w:b/>
                <w:sz w:val="20"/>
                <w:szCs w:val="20"/>
              </w:rPr>
              <w:t>PRIRAST</w:t>
            </w:r>
          </w:p>
        </w:tc>
        <w:tc>
          <w:tcPr>
            <w:tcW w:w="2310" w:type="dxa"/>
          </w:tcPr>
          <w:p w:rsidR="00717D13" w:rsidRPr="00717D13" w:rsidRDefault="00717D13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13">
              <w:rPr>
                <w:rFonts w:ascii="Arial" w:hAnsi="Arial" w:cs="Arial"/>
                <w:sz w:val="20"/>
                <w:szCs w:val="20"/>
              </w:rPr>
              <w:t>12,5 mm</w:t>
            </w:r>
          </w:p>
        </w:tc>
        <w:tc>
          <w:tcPr>
            <w:tcW w:w="2311" w:type="dxa"/>
          </w:tcPr>
          <w:p w:rsidR="00717D13" w:rsidRPr="00717D13" w:rsidRDefault="00717D13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13">
              <w:rPr>
                <w:rFonts w:ascii="Arial" w:hAnsi="Arial" w:cs="Arial"/>
                <w:sz w:val="20"/>
                <w:szCs w:val="20"/>
              </w:rPr>
              <w:t>13,2 mm</w:t>
            </w:r>
          </w:p>
        </w:tc>
        <w:tc>
          <w:tcPr>
            <w:tcW w:w="2311" w:type="dxa"/>
          </w:tcPr>
          <w:p w:rsidR="00717D13" w:rsidRPr="00717D13" w:rsidRDefault="00717D13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13">
              <w:rPr>
                <w:rFonts w:ascii="Arial" w:hAnsi="Arial" w:cs="Arial"/>
                <w:sz w:val="20"/>
                <w:szCs w:val="20"/>
              </w:rPr>
              <w:t>14,6 mm</w:t>
            </w:r>
          </w:p>
        </w:tc>
      </w:tr>
    </w:tbl>
    <w:p w:rsidR="00717D13" w:rsidRPr="0010518B" w:rsidRDefault="007F2382" w:rsidP="00717D13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Tablica 8</w:t>
      </w:r>
      <w:r w:rsidR="00717D13" w:rsidRPr="0010518B">
        <w:rPr>
          <w:rFonts w:ascii="Arial" w:hAnsi="Arial" w:cs="Arial"/>
          <w:sz w:val="20"/>
          <w:szCs w:val="20"/>
        </w:rPr>
        <w:t>. Odnos početne i kona</w:t>
      </w:r>
      <w:r w:rsidR="0010518B">
        <w:rPr>
          <w:rFonts w:ascii="Arial" w:hAnsi="Arial" w:cs="Arial"/>
          <w:sz w:val="20"/>
          <w:szCs w:val="20"/>
        </w:rPr>
        <w:t>čne veličine puževa u</w:t>
      </w:r>
      <w:r w:rsidR="00717D13" w:rsidRPr="0010518B">
        <w:rPr>
          <w:rFonts w:ascii="Arial" w:hAnsi="Arial" w:cs="Arial"/>
          <w:sz w:val="20"/>
          <w:szCs w:val="20"/>
        </w:rPr>
        <w:t xml:space="preserve"> otopini </w:t>
      </w:r>
      <w:r w:rsidR="0010518B">
        <w:rPr>
          <w:rFonts w:ascii="Arial" w:hAnsi="Arial" w:cs="Arial"/>
          <w:sz w:val="20"/>
          <w:szCs w:val="20"/>
        </w:rPr>
        <w:t>koncentracije 60 mg/L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717D13" w:rsidRPr="0010518B" w:rsidTr="0010518B">
        <w:trPr>
          <w:trHeight w:val="20"/>
        </w:trPr>
        <w:tc>
          <w:tcPr>
            <w:tcW w:w="2310" w:type="dxa"/>
            <w:vMerge w:val="restart"/>
          </w:tcPr>
          <w:p w:rsidR="00717D13" w:rsidRPr="0010518B" w:rsidRDefault="00717D13" w:rsidP="008C17EC">
            <w:pPr>
              <w:pStyle w:val="NormalWeb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717D13" w:rsidRPr="0010518B" w:rsidRDefault="00717D13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8B">
              <w:rPr>
                <w:rFonts w:ascii="Arial" w:hAnsi="Arial" w:cs="Arial"/>
                <w:b/>
                <w:sz w:val="20"/>
                <w:szCs w:val="20"/>
              </w:rPr>
              <w:t>POČETNA VELIČINA</w:t>
            </w:r>
          </w:p>
        </w:tc>
        <w:tc>
          <w:tcPr>
            <w:tcW w:w="4622" w:type="dxa"/>
            <w:gridSpan w:val="2"/>
          </w:tcPr>
          <w:p w:rsidR="00717D13" w:rsidRPr="0010518B" w:rsidRDefault="00717D13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8B">
              <w:rPr>
                <w:rFonts w:ascii="Arial" w:hAnsi="Arial" w:cs="Arial"/>
                <w:b/>
                <w:sz w:val="20"/>
                <w:szCs w:val="20"/>
              </w:rPr>
              <w:t>KONAČNA VELIČINA</w:t>
            </w:r>
          </w:p>
        </w:tc>
      </w:tr>
      <w:tr w:rsidR="00717D13" w:rsidRPr="0010518B" w:rsidTr="0010518B">
        <w:trPr>
          <w:trHeight w:val="20"/>
        </w:trPr>
        <w:tc>
          <w:tcPr>
            <w:tcW w:w="2310" w:type="dxa"/>
            <w:vMerge/>
          </w:tcPr>
          <w:p w:rsidR="00717D13" w:rsidRPr="0010518B" w:rsidRDefault="00717D13" w:rsidP="008C17EC">
            <w:pPr>
              <w:pStyle w:val="NormalWeb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717D13" w:rsidRPr="0010518B" w:rsidRDefault="00717D13" w:rsidP="008C17EC">
            <w:pPr>
              <w:pStyle w:val="NormalWeb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:rsidR="00717D13" w:rsidRPr="0010518B" w:rsidRDefault="00717D13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8B">
              <w:rPr>
                <w:rFonts w:ascii="Arial" w:hAnsi="Arial" w:cs="Arial"/>
                <w:b/>
                <w:sz w:val="20"/>
                <w:szCs w:val="20"/>
              </w:rPr>
              <w:t>TEST</w:t>
            </w:r>
          </w:p>
        </w:tc>
        <w:tc>
          <w:tcPr>
            <w:tcW w:w="2311" w:type="dxa"/>
          </w:tcPr>
          <w:p w:rsidR="00717D13" w:rsidRPr="0010518B" w:rsidRDefault="00717D13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8B">
              <w:rPr>
                <w:rFonts w:ascii="Arial" w:hAnsi="Arial" w:cs="Arial"/>
                <w:b/>
                <w:sz w:val="20"/>
                <w:szCs w:val="20"/>
              </w:rPr>
              <w:t>KONTROLA</w:t>
            </w:r>
          </w:p>
        </w:tc>
      </w:tr>
      <w:tr w:rsidR="00717D13" w:rsidRPr="0010518B" w:rsidTr="0010518B">
        <w:trPr>
          <w:trHeight w:val="20"/>
        </w:trPr>
        <w:tc>
          <w:tcPr>
            <w:tcW w:w="2310" w:type="dxa"/>
          </w:tcPr>
          <w:p w:rsidR="00717D13" w:rsidRPr="0010518B" w:rsidRDefault="00717D13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8B">
              <w:rPr>
                <w:rFonts w:ascii="Arial" w:hAnsi="Arial" w:cs="Arial"/>
                <w:b/>
                <w:sz w:val="20"/>
                <w:szCs w:val="20"/>
              </w:rPr>
              <w:t>PRIRAST</w:t>
            </w:r>
          </w:p>
        </w:tc>
        <w:tc>
          <w:tcPr>
            <w:tcW w:w="2310" w:type="dxa"/>
          </w:tcPr>
          <w:p w:rsidR="00717D13" w:rsidRPr="0010518B" w:rsidRDefault="00717D13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8B">
              <w:rPr>
                <w:rFonts w:ascii="Arial" w:hAnsi="Arial" w:cs="Arial"/>
                <w:sz w:val="20"/>
                <w:szCs w:val="20"/>
              </w:rPr>
              <w:t>10,0 mm</w:t>
            </w:r>
          </w:p>
        </w:tc>
        <w:tc>
          <w:tcPr>
            <w:tcW w:w="2311" w:type="dxa"/>
          </w:tcPr>
          <w:p w:rsidR="00717D13" w:rsidRPr="0010518B" w:rsidRDefault="00717D13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8B">
              <w:rPr>
                <w:rFonts w:ascii="Arial" w:hAnsi="Arial" w:cs="Arial"/>
                <w:sz w:val="20"/>
                <w:szCs w:val="20"/>
              </w:rPr>
              <w:t>11,2 mm</w:t>
            </w:r>
          </w:p>
        </w:tc>
        <w:tc>
          <w:tcPr>
            <w:tcW w:w="2311" w:type="dxa"/>
          </w:tcPr>
          <w:p w:rsidR="00717D13" w:rsidRPr="0010518B" w:rsidRDefault="00717D13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8B">
              <w:rPr>
                <w:rFonts w:ascii="Arial" w:hAnsi="Arial" w:cs="Arial"/>
                <w:sz w:val="20"/>
                <w:szCs w:val="20"/>
              </w:rPr>
              <w:t>12,4 mm</w:t>
            </w:r>
          </w:p>
        </w:tc>
      </w:tr>
    </w:tbl>
    <w:p w:rsidR="00717D13" w:rsidRDefault="00717D13" w:rsidP="00717D13">
      <w:pPr>
        <w:pStyle w:val="NormalWeb"/>
        <w:spacing w:line="276" w:lineRule="auto"/>
        <w:jc w:val="both"/>
        <w:rPr>
          <w:rFonts w:asciiTheme="minorHAnsi" w:hAnsiTheme="minorHAnsi"/>
        </w:rPr>
      </w:pPr>
    </w:p>
    <w:p w:rsidR="00717D13" w:rsidRPr="00BB1A14" w:rsidRDefault="007F2382" w:rsidP="00717D13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Tablica 9</w:t>
      </w:r>
      <w:r w:rsidR="00717D13" w:rsidRPr="00BB1A14">
        <w:rPr>
          <w:rFonts w:ascii="Arial" w:hAnsi="Arial" w:cs="Arial"/>
          <w:sz w:val="20"/>
          <w:szCs w:val="20"/>
        </w:rPr>
        <w:t>. Odnos početne i ko</w:t>
      </w:r>
      <w:r w:rsidR="00BB1A14">
        <w:rPr>
          <w:rFonts w:ascii="Arial" w:hAnsi="Arial" w:cs="Arial"/>
          <w:sz w:val="20"/>
          <w:szCs w:val="20"/>
        </w:rPr>
        <w:t xml:space="preserve">načne veličine puževa u </w:t>
      </w:r>
      <w:r w:rsidR="00717D13" w:rsidRPr="00BB1A14">
        <w:rPr>
          <w:rFonts w:ascii="Arial" w:hAnsi="Arial" w:cs="Arial"/>
          <w:sz w:val="20"/>
          <w:szCs w:val="20"/>
        </w:rPr>
        <w:t xml:space="preserve">otopini </w:t>
      </w:r>
      <w:r w:rsidR="00BB1A14">
        <w:rPr>
          <w:rFonts w:ascii="Arial" w:hAnsi="Arial" w:cs="Arial"/>
          <w:sz w:val="20"/>
          <w:szCs w:val="20"/>
        </w:rPr>
        <w:t>koncentracije 90 mg/L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717D13" w:rsidRPr="00BB1A14" w:rsidTr="00BB1A14">
        <w:trPr>
          <w:trHeight w:val="20"/>
        </w:trPr>
        <w:tc>
          <w:tcPr>
            <w:tcW w:w="2310" w:type="dxa"/>
            <w:vMerge w:val="restart"/>
          </w:tcPr>
          <w:p w:rsidR="00717D13" w:rsidRPr="00BB1A14" w:rsidRDefault="00717D13" w:rsidP="008C17EC">
            <w:pPr>
              <w:pStyle w:val="NormalWeb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717D13" w:rsidRPr="00BB1A14" w:rsidRDefault="00717D13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1A14">
              <w:rPr>
                <w:rFonts w:ascii="Arial" w:hAnsi="Arial" w:cs="Arial"/>
                <w:b/>
                <w:sz w:val="20"/>
                <w:szCs w:val="20"/>
              </w:rPr>
              <w:t>POČETNA VELIČINA</w:t>
            </w:r>
          </w:p>
        </w:tc>
        <w:tc>
          <w:tcPr>
            <w:tcW w:w="4622" w:type="dxa"/>
            <w:gridSpan w:val="2"/>
          </w:tcPr>
          <w:p w:rsidR="00717D13" w:rsidRPr="00BB1A14" w:rsidRDefault="00717D13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1A14">
              <w:rPr>
                <w:rFonts w:ascii="Arial" w:hAnsi="Arial" w:cs="Arial"/>
                <w:b/>
                <w:sz w:val="20"/>
                <w:szCs w:val="20"/>
              </w:rPr>
              <w:t>KONAČNA VELIČINA</w:t>
            </w:r>
          </w:p>
        </w:tc>
      </w:tr>
      <w:tr w:rsidR="00717D13" w:rsidRPr="00BB1A14" w:rsidTr="00BB1A14">
        <w:trPr>
          <w:trHeight w:val="20"/>
        </w:trPr>
        <w:tc>
          <w:tcPr>
            <w:tcW w:w="2310" w:type="dxa"/>
            <w:vMerge/>
          </w:tcPr>
          <w:p w:rsidR="00717D13" w:rsidRPr="00BB1A14" w:rsidRDefault="00717D13" w:rsidP="008C17EC">
            <w:pPr>
              <w:pStyle w:val="NormalWeb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717D13" w:rsidRPr="00BB1A14" w:rsidRDefault="00717D13" w:rsidP="008C17EC">
            <w:pPr>
              <w:pStyle w:val="NormalWeb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:rsidR="00717D13" w:rsidRPr="00BB1A14" w:rsidRDefault="00717D13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1A14">
              <w:rPr>
                <w:rFonts w:ascii="Arial" w:hAnsi="Arial" w:cs="Arial"/>
                <w:b/>
                <w:sz w:val="20"/>
                <w:szCs w:val="20"/>
              </w:rPr>
              <w:t>TEST</w:t>
            </w:r>
          </w:p>
        </w:tc>
        <w:tc>
          <w:tcPr>
            <w:tcW w:w="2311" w:type="dxa"/>
          </w:tcPr>
          <w:p w:rsidR="00717D13" w:rsidRPr="00BB1A14" w:rsidRDefault="00717D13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1A14">
              <w:rPr>
                <w:rFonts w:ascii="Arial" w:hAnsi="Arial" w:cs="Arial"/>
                <w:b/>
                <w:sz w:val="20"/>
                <w:szCs w:val="20"/>
              </w:rPr>
              <w:t>KONTROLA</w:t>
            </w:r>
          </w:p>
        </w:tc>
      </w:tr>
      <w:tr w:rsidR="00717D13" w:rsidRPr="00BB1A14" w:rsidTr="00BB1A14">
        <w:trPr>
          <w:trHeight w:val="20"/>
        </w:trPr>
        <w:tc>
          <w:tcPr>
            <w:tcW w:w="2310" w:type="dxa"/>
          </w:tcPr>
          <w:p w:rsidR="00717D13" w:rsidRPr="00BB1A14" w:rsidRDefault="00717D13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1A14">
              <w:rPr>
                <w:rFonts w:ascii="Arial" w:hAnsi="Arial" w:cs="Arial"/>
                <w:b/>
                <w:sz w:val="20"/>
                <w:szCs w:val="20"/>
              </w:rPr>
              <w:t>PRIRAST</w:t>
            </w:r>
          </w:p>
        </w:tc>
        <w:tc>
          <w:tcPr>
            <w:tcW w:w="2310" w:type="dxa"/>
          </w:tcPr>
          <w:p w:rsidR="00717D13" w:rsidRPr="00BB1A14" w:rsidRDefault="00717D13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A14">
              <w:rPr>
                <w:rFonts w:ascii="Arial" w:hAnsi="Arial" w:cs="Arial"/>
                <w:sz w:val="20"/>
                <w:szCs w:val="20"/>
              </w:rPr>
              <w:t>10,6 mm</w:t>
            </w:r>
          </w:p>
        </w:tc>
        <w:tc>
          <w:tcPr>
            <w:tcW w:w="2311" w:type="dxa"/>
          </w:tcPr>
          <w:p w:rsidR="00717D13" w:rsidRPr="00BB1A14" w:rsidRDefault="00717D13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A14">
              <w:rPr>
                <w:rFonts w:ascii="Arial" w:hAnsi="Arial" w:cs="Arial"/>
                <w:sz w:val="20"/>
                <w:szCs w:val="20"/>
              </w:rPr>
              <w:t>11,0 mm</w:t>
            </w:r>
          </w:p>
        </w:tc>
        <w:tc>
          <w:tcPr>
            <w:tcW w:w="2311" w:type="dxa"/>
          </w:tcPr>
          <w:p w:rsidR="00717D13" w:rsidRPr="00BB1A14" w:rsidRDefault="00717D13" w:rsidP="008C17EC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A14">
              <w:rPr>
                <w:rFonts w:ascii="Arial" w:hAnsi="Arial" w:cs="Arial"/>
                <w:sz w:val="20"/>
                <w:szCs w:val="20"/>
              </w:rPr>
              <w:t>11,8 mm</w:t>
            </w:r>
          </w:p>
        </w:tc>
      </w:tr>
    </w:tbl>
    <w:p w:rsidR="00717D13" w:rsidRDefault="00717D13" w:rsidP="00717D13">
      <w:pPr>
        <w:jc w:val="both"/>
        <w:rPr>
          <w:sz w:val="24"/>
          <w:szCs w:val="24"/>
        </w:rPr>
      </w:pPr>
    </w:p>
    <w:p w:rsidR="00517F6D" w:rsidRDefault="00517F6D" w:rsidP="00517F6D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17F6D">
        <w:rPr>
          <w:b/>
          <w:sz w:val="24"/>
          <w:szCs w:val="24"/>
        </w:rPr>
        <w:t>Zaključci</w:t>
      </w:r>
    </w:p>
    <w:p w:rsidR="00517F6D" w:rsidRPr="00517F6D" w:rsidRDefault="00517F6D" w:rsidP="00517F6D">
      <w:pPr>
        <w:jc w:val="both"/>
        <w:rPr>
          <w:rFonts w:ascii="Arial" w:hAnsi="Arial" w:cs="Arial"/>
          <w:sz w:val="20"/>
          <w:szCs w:val="20"/>
        </w:rPr>
      </w:pPr>
      <w:r w:rsidRPr="00517F6D">
        <w:rPr>
          <w:rFonts w:ascii="Arial" w:hAnsi="Arial" w:cs="Arial"/>
          <w:sz w:val="20"/>
          <w:szCs w:val="20"/>
        </w:rPr>
        <w:t>Ovim istraživanjem pokušao se dati odgovor</w:t>
      </w:r>
      <w:r w:rsidR="001E7CAF">
        <w:rPr>
          <w:rFonts w:ascii="Arial" w:hAnsi="Arial" w:cs="Arial"/>
          <w:sz w:val="20"/>
          <w:szCs w:val="20"/>
        </w:rPr>
        <w:t xml:space="preserve"> </w:t>
      </w:r>
      <w:r w:rsidR="001E7CAF" w:rsidRPr="00176E30">
        <w:rPr>
          <w:rFonts w:ascii="Arial" w:hAnsi="Arial" w:cs="Arial"/>
          <w:sz w:val="20"/>
          <w:szCs w:val="20"/>
        </w:rPr>
        <w:t>je</w:t>
      </w:r>
      <w:r w:rsidR="002227FF">
        <w:rPr>
          <w:rFonts w:ascii="Arial" w:hAnsi="Arial" w:cs="Arial"/>
          <w:sz w:val="20"/>
          <w:szCs w:val="20"/>
        </w:rPr>
        <w:t xml:space="preserve"> li toksikant kalijev</w:t>
      </w:r>
      <w:r w:rsidR="00444E7C">
        <w:rPr>
          <w:rFonts w:ascii="Arial" w:hAnsi="Arial" w:cs="Arial"/>
          <w:sz w:val="20"/>
          <w:szCs w:val="20"/>
        </w:rPr>
        <w:t xml:space="preserve"> nitrat</w:t>
      </w:r>
      <w:r w:rsidRPr="00517F6D">
        <w:rPr>
          <w:rFonts w:ascii="Arial" w:hAnsi="Arial" w:cs="Arial"/>
          <w:sz w:val="20"/>
          <w:szCs w:val="20"/>
        </w:rPr>
        <w:t xml:space="preserve"> prisustvom u vodenim staništima može ugroziti opstanak vrste puža </w:t>
      </w:r>
      <w:r w:rsidRPr="00517F6D">
        <w:rPr>
          <w:rFonts w:ascii="Arial" w:hAnsi="Arial" w:cs="Arial"/>
          <w:i/>
          <w:sz w:val="20"/>
          <w:szCs w:val="20"/>
        </w:rPr>
        <w:t>Melanoides tuberculata</w:t>
      </w:r>
      <w:r w:rsidRPr="00517F6D">
        <w:rPr>
          <w:rFonts w:ascii="Arial" w:hAnsi="Arial" w:cs="Arial"/>
          <w:sz w:val="20"/>
          <w:szCs w:val="20"/>
        </w:rPr>
        <w:t>. Tijekom trajanja testa (6 tjedana) praćen je broj mrijestova, rast, smrtnost i ponašanje životinja.</w:t>
      </w:r>
      <w:r w:rsidR="00625811">
        <w:rPr>
          <w:rFonts w:ascii="Arial" w:hAnsi="Arial" w:cs="Arial"/>
          <w:sz w:val="20"/>
          <w:szCs w:val="20"/>
        </w:rPr>
        <w:t>Temperatura vode u kontrolnim posudama kretala se u rasponu od 16 do 20°C, pH vode od 7 do 8, a količina otopljenog kisika od 5,0 do 7,4 mg/L.</w:t>
      </w:r>
      <w:r w:rsidRPr="00517F6D">
        <w:rPr>
          <w:rFonts w:ascii="Arial" w:hAnsi="Arial" w:cs="Arial"/>
          <w:sz w:val="20"/>
          <w:szCs w:val="20"/>
        </w:rPr>
        <w:t xml:space="preserve"> Praćenjem ponašanja test puževa u ispitivanim k</w:t>
      </w:r>
      <w:r w:rsidR="00B665F0">
        <w:rPr>
          <w:rFonts w:ascii="Arial" w:hAnsi="Arial" w:cs="Arial"/>
          <w:sz w:val="20"/>
          <w:szCs w:val="20"/>
        </w:rPr>
        <w:t>oncentracijama kalijeva nitrata</w:t>
      </w:r>
      <w:r w:rsidRPr="00517F6D">
        <w:rPr>
          <w:rFonts w:ascii="Arial" w:hAnsi="Arial" w:cs="Arial"/>
          <w:sz w:val="20"/>
          <w:szCs w:val="20"/>
        </w:rPr>
        <w:t xml:space="preserve"> nisu zapažene nikakve posebne promjene u ponašanju u usporedbi s puževima u kontrolnim čašama. Prosječan broj mrijestova u test čašama najniže koncentracije je za 1,3 puta manji u odnosu na kontrolne čaše, dok je  u</w:t>
      </w:r>
      <w:r>
        <w:rPr>
          <w:rFonts w:ascii="Arial" w:hAnsi="Arial" w:cs="Arial"/>
          <w:sz w:val="20"/>
          <w:szCs w:val="20"/>
        </w:rPr>
        <w:t xml:space="preserve"> </w:t>
      </w:r>
      <w:r w:rsidRPr="00517F6D">
        <w:rPr>
          <w:rFonts w:ascii="Arial" w:hAnsi="Arial" w:cs="Arial"/>
          <w:sz w:val="20"/>
          <w:szCs w:val="20"/>
        </w:rPr>
        <w:t xml:space="preserve"> otopini </w:t>
      </w:r>
      <w:r>
        <w:rPr>
          <w:rFonts w:ascii="Arial" w:hAnsi="Arial" w:cs="Arial"/>
          <w:sz w:val="20"/>
          <w:szCs w:val="20"/>
        </w:rPr>
        <w:t xml:space="preserve">koncentracije 60 mg/L </w:t>
      </w:r>
      <w:r w:rsidRPr="00517F6D">
        <w:rPr>
          <w:rFonts w:ascii="Arial" w:hAnsi="Arial" w:cs="Arial"/>
          <w:sz w:val="20"/>
          <w:szCs w:val="20"/>
        </w:rPr>
        <w:t>taj odno</w:t>
      </w:r>
      <w:r>
        <w:rPr>
          <w:rFonts w:ascii="Arial" w:hAnsi="Arial" w:cs="Arial"/>
          <w:sz w:val="20"/>
          <w:szCs w:val="20"/>
        </w:rPr>
        <w:t>s za 1,4 puta manji, a u</w:t>
      </w:r>
      <w:r w:rsidRPr="00517F6D">
        <w:rPr>
          <w:rFonts w:ascii="Arial" w:hAnsi="Arial" w:cs="Arial"/>
          <w:sz w:val="20"/>
          <w:szCs w:val="20"/>
        </w:rPr>
        <w:t xml:space="preserve"> otopini </w:t>
      </w:r>
      <w:r>
        <w:rPr>
          <w:rFonts w:ascii="Arial" w:hAnsi="Arial" w:cs="Arial"/>
          <w:sz w:val="20"/>
          <w:szCs w:val="20"/>
        </w:rPr>
        <w:t xml:space="preserve">koncentracije 90 mg/L </w:t>
      </w:r>
      <w:r w:rsidRPr="00517F6D">
        <w:rPr>
          <w:rFonts w:ascii="Arial" w:hAnsi="Arial" w:cs="Arial"/>
          <w:sz w:val="20"/>
          <w:szCs w:val="20"/>
        </w:rPr>
        <w:t>čak za 2,2 puta manji. U kontrolnim otopinama smrtnosti nije bilo, dok</w:t>
      </w:r>
      <w:r>
        <w:rPr>
          <w:rFonts w:ascii="Arial" w:hAnsi="Arial" w:cs="Arial"/>
          <w:sz w:val="20"/>
          <w:szCs w:val="20"/>
        </w:rPr>
        <w:t xml:space="preserve"> je u otopini koncentracije 60 mg/L i</w:t>
      </w:r>
      <w:r w:rsidRPr="00517F6D">
        <w:rPr>
          <w:rFonts w:ascii="Arial" w:hAnsi="Arial" w:cs="Arial"/>
          <w:sz w:val="20"/>
          <w:szCs w:val="20"/>
        </w:rPr>
        <w:t xml:space="preserve"> otopini </w:t>
      </w:r>
      <w:r w:rsidRPr="00176E30">
        <w:rPr>
          <w:rFonts w:ascii="Arial" w:hAnsi="Arial" w:cs="Arial"/>
          <w:sz w:val="20"/>
          <w:szCs w:val="20"/>
        </w:rPr>
        <w:t>koncentracije 90 mg/L smrtnost iznosila 3,3%.U istraživanju je dokazano da s</w:t>
      </w:r>
      <w:r w:rsidR="001E7CAF" w:rsidRPr="00176E30">
        <w:rPr>
          <w:rFonts w:ascii="Arial" w:hAnsi="Arial" w:cs="Arial"/>
          <w:sz w:val="20"/>
          <w:szCs w:val="20"/>
        </w:rPr>
        <w:t>e ispitivani puž može prilagoditi</w:t>
      </w:r>
      <w:r w:rsidRPr="00517F6D"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sz w:val="20"/>
          <w:szCs w:val="20"/>
        </w:rPr>
        <w:t>povišene koncentracije nitratnih</w:t>
      </w:r>
      <w:r w:rsidRPr="00517F6D">
        <w:rPr>
          <w:rFonts w:ascii="Arial" w:hAnsi="Arial" w:cs="Arial"/>
          <w:sz w:val="20"/>
          <w:szCs w:val="20"/>
        </w:rPr>
        <w:t xml:space="preserve"> iona u vodi pod uvjetom da ispitivana koncentracija ne bi bila tolika da izazove veliku smrtnost ili potpuni prestanak mriješćenja životinja.</w:t>
      </w:r>
    </w:p>
    <w:p w:rsidR="00517F6D" w:rsidRPr="00517F6D" w:rsidRDefault="00517F6D" w:rsidP="00517F6D">
      <w:pPr>
        <w:pStyle w:val="ListParagraph"/>
        <w:ind w:left="644"/>
        <w:jc w:val="both"/>
        <w:rPr>
          <w:rFonts w:ascii="Arial" w:hAnsi="Arial" w:cs="Arial"/>
          <w:sz w:val="20"/>
          <w:szCs w:val="20"/>
        </w:rPr>
      </w:pPr>
    </w:p>
    <w:p w:rsidR="001453A2" w:rsidRDefault="00E642C1" w:rsidP="001453A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Literatura</w:t>
      </w:r>
    </w:p>
    <w:p w:rsidR="001453A2" w:rsidRPr="001453A2" w:rsidRDefault="002227FF" w:rsidP="001453A2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</w:t>
      </w:r>
      <w:r w:rsidR="001453A2" w:rsidRPr="001453A2">
        <w:rPr>
          <w:rFonts w:ascii="Arial" w:eastAsia="Times New Roman" w:hAnsi="Arial" w:cs="Arial"/>
          <w:sz w:val="20"/>
          <w:szCs w:val="20"/>
        </w:rPr>
        <w:t>Stilinović B(1995): Mikrobna korozija i mogućnosti njezine kontrole u rashladnim tornjevima. Hrvatska vodoprivreda br 34:22-25</w:t>
      </w:r>
    </w:p>
    <w:p w:rsidR="001453A2" w:rsidRPr="001453A2" w:rsidRDefault="002227FF" w:rsidP="001453A2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</w:t>
      </w:r>
      <w:r w:rsidR="001453A2" w:rsidRPr="001453A2">
        <w:rPr>
          <w:rFonts w:ascii="Arial" w:eastAsia="Times New Roman" w:hAnsi="Arial" w:cs="Arial"/>
          <w:sz w:val="20"/>
          <w:szCs w:val="20"/>
        </w:rPr>
        <w:t>Erben R, Lajtner J(1995): Akvatički testovi toksičnosti. Hrvatska vodoprivreda br 28:30-32</w:t>
      </w:r>
    </w:p>
    <w:p w:rsidR="001453A2" w:rsidRPr="001453A2" w:rsidRDefault="002227FF" w:rsidP="001453A2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3.</w:t>
      </w:r>
      <w:r w:rsidR="001453A2" w:rsidRPr="001453A2">
        <w:rPr>
          <w:rFonts w:ascii="Arial" w:eastAsia="Times New Roman" w:hAnsi="Arial" w:cs="Arial"/>
          <w:sz w:val="20"/>
          <w:szCs w:val="20"/>
        </w:rPr>
        <w:t>Klobučar G I V, Lajtner J, Erben R(1996): Biomonitoring i biomarkeri. Hrvatska vodoprivreda br 50:50-54.</w:t>
      </w:r>
    </w:p>
    <w:p w:rsidR="001453A2" w:rsidRPr="001453A2" w:rsidRDefault="002227FF" w:rsidP="001453A2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</w:t>
      </w:r>
      <w:r w:rsidR="001453A2" w:rsidRPr="001453A2">
        <w:rPr>
          <w:rFonts w:ascii="Arial" w:eastAsia="Times New Roman" w:hAnsi="Arial" w:cs="Arial"/>
          <w:sz w:val="20"/>
          <w:szCs w:val="20"/>
        </w:rPr>
        <w:t>Sauerborn R, Smital T (1998): Mehanizam multiksenobiotične otpornosti u vodenih organizama. Priroda br 847:36-37.</w:t>
      </w:r>
    </w:p>
    <w:p w:rsidR="001453A2" w:rsidRPr="001453A2" w:rsidRDefault="002227FF" w:rsidP="001453A2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5.</w:t>
      </w:r>
      <w:r w:rsidR="001453A2" w:rsidRPr="001453A2">
        <w:rPr>
          <w:rFonts w:ascii="Arial" w:eastAsia="Times New Roman" w:hAnsi="Arial" w:cs="Arial"/>
          <w:sz w:val="20"/>
          <w:szCs w:val="20"/>
        </w:rPr>
        <w:t>Dvoraček L, Stilinović B (1998): Uporaba mikrobioloških testova u određivanju toksičnosti industrijskih otpadnih voda. Hrvatska vodoprivreda br 69:60-67</w:t>
      </w:r>
    </w:p>
    <w:p w:rsidR="001453A2" w:rsidRPr="001453A2" w:rsidRDefault="002227FF" w:rsidP="001453A2">
      <w:pPr>
        <w:tabs>
          <w:tab w:val="left" w:pos="26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1453A2" w:rsidRPr="001453A2">
        <w:rPr>
          <w:rFonts w:ascii="Arial" w:hAnsi="Arial" w:cs="Arial"/>
          <w:sz w:val="20"/>
          <w:szCs w:val="20"/>
        </w:rPr>
        <w:t>Habuš A, Stričević D, Tomašić V (2005): Anorganska kemija. Profil.</w:t>
      </w:r>
    </w:p>
    <w:p w:rsidR="001453A2" w:rsidRPr="001453A2" w:rsidRDefault="002227FF" w:rsidP="001453A2">
      <w:pPr>
        <w:tabs>
          <w:tab w:val="left" w:pos="26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1453A2" w:rsidRPr="001453A2">
        <w:rPr>
          <w:rFonts w:ascii="Arial" w:hAnsi="Arial" w:cs="Arial"/>
          <w:sz w:val="20"/>
          <w:szCs w:val="20"/>
        </w:rPr>
        <w:t xml:space="preserve">Nöthig-Hus D, Herak M, Novosel F (2008): Opća kemija 2. Školska knjiga. </w:t>
      </w:r>
    </w:p>
    <w:p w:rsidR="001453A2" w:rsidRDefault="002227FF" w:rsidP="001453A2">
      <w:pPr>
        <w:tabs>
          <w:tab w:val="left" w:pos="26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1453A2" w:rsidRPr="001453A2">
        <w:rPr>
          <w:rFonts w:ascii="Arial" w:hAnsi="Arial" w:cs="Arial"/>
          <w:sz w:val="20"/>
          <w:szCs w:val="20"/>
        </w:rPr>
        <w:t xml:space="preserve">Lipanović S, Filipović I (1998): Opća i anorganska kemija. Školska knjiga. </w:t>
      </w:r>
    </w:p>
    <w:p w:rsidR="001453A2" w:rsidRDefault="002227FF" w:rsidP="001453A2">
      <w:pPr>
        <w:tabs>
          <w:tab w:val="left" w:pos="2610"/>
        </w:tabs>
        <w:jc w:val="both"/>
        <w:rPr>
          <w:rFonts w:ascii="Arial" w:hAnsi="Arial" w:cs="Arial"/>
          <w:sz w:val="20"/>
          <w:szCs w:val="20"/>
        </w:rPr>
      </w:pPr>
      <w:r>
        <w:t>9.</w:t>
      </w:r>
      <w:r w:rsidR="001453A2" w:rsidRPr="001453A2">
        <w:t xml:space="preserve"> </w:t>
      </w:r>
      <w:hyperlink r:id="rId8" w:history="1">
        <w:r w:rsidR="00525D5B" w:rsidRPr="00220872">
          <w:rPr>
            <w:rStyle w:val="Hyperlink"/>
            <w:rFonts w:ascii="Arial" w:hAnsi="Arial" w:cs="Arial"/>
            <w:sz w:val="20"/>
            <w:szCs w:val="20"/>
          </w:rPr>
          <w:t>http://www.jadran.izor.hr/hr/nastava/solic/EKOLOGIJA/SKRIPTA.pdf</w:t>
        </w:r>
      </w:hyperlink>
    </w:p>
    <w:p w:rsidR="001453A2" w:rsidRDefault="002227FF" w:rsidP="001453A2">
      <w:pPr>
        <w:tabs>
          <w:tab w:val="left" w:pos="26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hyperlink r:id="rId9" w:history="1">
        <w:r w:rsidR="00525D5B" w:rsidRPr="00220872">
          <w:rPr>
            <w:rStyle w:val="Hyperlink"/>
            <w:rFonts w:ascii="Arial" w:hAnsi="Arial" w:cs="Arial"/>
            <w:sz w:val="20"/>
            <w:szCs w:val="20"/>
          </w:rPr>
          <w:t>http://www.globe.pomsk.hr/prirucnik.htm</w:t>
        </w:r>
      </w:hyperlink>
    </w:p>
    <w:p w:rsidR="00020CBB" w:rsidRDefault="002227FF" w:rsidP="001453A2">
      <w:pPr>
        <w:tabs>
          <w:tab w:val="left" w:pos="26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hyperlink r:id="rId10" w:history="1">
        <w:r w:rsidR="00525D5B" w:rsidRPr="00220872">
          <w:rPr>
            <w:rStyle w:val="Hyperlink"/>
            <w:rFonts w:ascii="Arial" w:hAnsi="Arial" w:cs="Arial"/>
            <w:sz w:val="20"/>
            <w:szCs w:val="20"/>
          </w:rPr>
          <w:t>http://www.opak.crolib.hr/cgi-bin/unicat.cgi?form=D1990423064</w:t>
        </w:r>
      </w:hyperlink>
    </w:p>
    <w:p w:rsidR="00DF6326" w:rsidRDefault="00DF6326" w:rsidP="001453A2">
      <w:pPr>
        <w:tabs>
          <w:tab w:val="left" w:pos="2610"/>
        </w:tabs>
        <w:jc w:val="both"/>
        <w:rPr>
          <w:rFonts w:ascii="Arial" w:hAnsi="Arial" w:cs="Arial"/>
          <w:sz w:val="20"/>
          <w:szCs w:val="20"/>
        </w:rPr>
      </w:pPr>
    </w:p>
    <w:p w:rsidR="001453A2" w:rsidRPr="001453A2" w:rsidRDefault="001453A2" w:rsidP="001453A2">
      <w:pPr>
        <w:jc w:val="both"/>
        <w:rPr>
          <w:sz w:val="24"/>
          <w:szCs w:val="24"/>
        </w:rPr>
      </w:pPr>
    </w:p>
    <w:p w:rsidR="00517F6D" w:rsidRPr="00517F6D" w:rsidRDefault="00517F6D" w:rsidP="00517F6D">
      <w:pPr>
        <w:jc w:val="both"/>
        <w:rPr>
          <w:rFonts w:ascii="Arial" w:hAnsi="Arial" w:cs="Arial"/>
          <w:sz w:val="20"/>
          <w:szCs w:val="20"/>
        </w:rPr>
      </w:pPr>
    </w:p>
    <w:p w:rsidR="0038515E" w:rsidRPr="00517F6D" w:rsidRDefault="0038515E" w:rsidP="00373C89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84600" w:rsidRPr="00EB7CD2" w:rsidRDefault="00084600" w:rsidP="00EB7CD2">
      <w:pPr>
        <w:pStyle w:val="NormalWeb"/>
        <w:spacing w:line="276" w:lineRule="auto"/>
        <w:rPr>
          <w:rFonts w:ascii="Arial" w:hAnsi="Arial" w:cs="Arial"/>
          <w:sz w:val="20"/>
          <w:szCs w:val="20"/>
        </w:rPr>
      </w:pPr>
    </w:p>
    <w:p w:rsidR="00EB7CD2" w:rsidRPr="00B85A52" w:rsidRDefault="00EB7CD2" w:rsidP="00EB7CD2">
      <w:pPr>
        <w:pStyle w:val="NormalWeb"/>
        <w:spacing w:line="276" w:lineRule="auto"/>
        <w:rPr>
          <w:rFonts w:asciiTheme="minorHAnsi" w:hAnsiTheme="minorHAnsi"/>
          <w:sz w:val="28"/>
          <w:szCs w:val="28"/>
        </w:rPr>
      </w:pPr>
    </w:p>
    <w:p w:rsidR="00CA1F6B" w:rsidRPr="00B74DAB" w:rsidRDefault="00CA1F6B" w:rsidP="00B74DAB">
      <w:pPr>
        <w:pStyle w:val="NormalWeb"/>
        <w:spacing w:line="276" w:lineRule="auto"/>
        <w:rPr>
          <w:rFonts w:ascii="Arial" w:hAnsi="Arial" w:cs="Arial"/>
          <w:sz w:val="20"/>
          <w:szCs w:val="20"/>
        </w:rPr>
      </w:pPr>
    </w:p>
    <w:p w:rsidR="00B74DAB" w:rsidRPr="004C50ED" w:rsidRDefault="00B74DAB" w:rsidP="004C50ED">
      <w:pPr>
        <w:pStyle w:val="NormalWeb"/>
        <w:spacing w:line="276" w:lineRule="auto"/>
        <w:rPr>
          <w:rFonts w:ascii="Arial" w:hAnsi="Arial" w:cs="Arial"/>
          <w:sz w:val="20"/>
          <w:szCs w:val="20"/>
        </w:rPr>
      </w:pPr>
    </w:p>
    <w:p w:rsidR="004C50ED" w:rsidRPr="004C50ED" w:rsidRDefault="004C50ED" w:rsidP="004C50ED">
      <w:pPr>
        <w:pStyle w:val="NormalWeb"/>
        <w:spacing w:line="276" w:lineRule="auto"/>
        <w:jc w:val="center"/>
        <w:rPr>
          <w:rFonts w:ascii="Arial" w:hAnsi="Arial" w:cs="Arial"/>
          <w:sz w:val="20"/>
          <w:szCs w:val="20"/>
          <w:vertAlign w:val="subscript"/>
        </w:rPr>
      </w:pPr>
    </w:p>
    <w:p w:rsidR="008761B8" w:rsidRDefault="008761B8" w:rsidP="00136BD8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  <w:vertAlign w:val="subscript"/>
        </w:rPr>
      </w:pPr>
    </w:p>
    <w:sectPr w:rsidR="008761B8" w:rsidSect="00D81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13087"/>
    <w:multiLevelType w:val="hybridMultilevel"/>
    <w:tmpl w:val="8FA8AF78"/>
    <w:lvl w:ilvl="0" w:tplc="FF225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04867C5"/>
    <w:multiLevelType w:val="hybridMultilevel"/>
    <w:tmpl w:val="8FA8AF78"/>
    <w:lvl w:ilvl="0" w:tplc="FF225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66F"/>
    <w:rsid w:val="00020CBB"/>
    <w:rsid w:val="00023456"/>
    <w:rsid w:val="000802D3"/>
    <w:rsid w:val="00084600"/>
    <w:rsid w:val="000B595F"/>
    <w:rsid w:val="000B7000"/>
    <w:rsid w:val="0010518B"/>
    <w:rsid w:val="00136BD8"/>
    <w:rsid w:val="001453A2"/>
    <w:rsid w:val="00176DE7"/>
    <w:rsid w:val="00176E30"/>
    <w:rsid w:val="00193863"/>
    <w:rsid w:val="001D1C5C"/>
    <w:rsid w:val="001E7CAF"/>
    <w:rsid w:val="001F0BC4"/>
    <w:rsid w:val="001F72F9"/>
    <w:rsid w:val="002227FF"/>
    <w:rsid w:val="00264AFC"/>
    <w:rsid w:val="00284F9F"/>
    <w:rsid w:val="002A257D"/>
    <w:rsid w:val="00300E1A"/>
    <w:rsid w:val="00373C89"/>
    <w:rsid w:val="0038515E"/>
    <w:rsid w:val="003B53ED"/>
    <w:rsid w:val="004305C3"/>
    <w:rsid w:val="00444E7C"/>
    <w:rsid w:val="004731BE"/>
    <w:rsid w:val="004828B8"/>
    <w:rsid w:val="004C50ED"/>
    <w:rsid w:val="00506EB0"/>
    <w:rsid w:val="005072FD"/>
    <w:rsid w:val="00510D6C"/>
    <w:rsid w:val="0051143F"/>
    <w:rsid w:val="00517F6D"/>
    <w:rsid w:val="00525D5B"/>
    <w:rsid w:val="005A6752"/>
    <w:rsid w:val="005F68F0"/>
    <w:rsid w:val="00625811"/>
    <w:rsid w:val="00642C99"/>
    <w:rsid w:val="006508A1"/>
    <w:rsid w:val="00666BA8"/>
    <w:rsid w:val="006809B1"/>
    <w:rsid w:val="00683249"/>
    <w:rsid w:val="006932AF"/>
    <w:rsid w:val="00694C92"/>
    <w:rsid w:val="00717D13"/>
    <w:rsid w:val="00741F6E"/>
    <w:rsid w:val="007A3A28"/>
    <w:rsid w:val="007B37C2"/>
    <w:rsid w:val="007C1EFB"/>
    <w:rsid w:val="007D6D57"/>
    <w:rsid w:val="007E71E1"/>
    <w:rsid w:val="007F2382"/>
    <w:rsid w:val="008761B8"/>
    <w:rsid w:val="008B7FEE"/>
    <w:rsid w:val="008E2ED8"/>
    <w:rsid w:val="009218E2"/>
    <w:rsid w:val="00933498"/>
    <w:rsid w:val="00997148"/>
    <w:rsid w:val="009A5060"/>
    <w:rsid w:val="009D253D"/>
    <w:rsid w:val="009D29A6"/>
    <w:rsid w:val="009F5E73"/>
    <w:rsid w:val="00AD6C41"/>
    <w:rsid w:val="00AE1110"/>
    <w:rsid w:val="00B57EC8"/>
    <w:rsid w:val="00B665F0"/>
    <w:rsid w:val="00B74DAB"/>
    <w:rsid w:val="00BA572B"/>
    <w:rsid w:val="00BB0CF3"/>
    <w:rsid w:val="00BB1A14"/>
    <w:rsid w:val="00C452F8"/>
    <w:rsid w:val="00CA1F6B"/>
    <w:rsid w:val="00CB4095"/>
    <w:rsid w:val="00CD1145"/>
    <w:rsid w:val="00D121C6"/>
    <w:rsid w:val="00D7166F"/>
    <w:rsid w:val="00D81D8D"/>
    <w:rsid w:val="00D96CE6"/>
    <w:rsid w:val="00DA2550"/>
    <w:rsid w:val="00DB5B0C"/>
    <w:rsid w:val="00DF6326"/>
    <w:rsid w:val="00E10778"/>
    <w:rsid w:val="00E166AF"/>
    <w:rsid w:val="00E642C1"/>
    <w:rsid w:val="00EB7CD2"/>
    <w:rsid w:val="00F27CEB"/>
    <w:rsid w:val="00F52344"/>
    <w:rsid w:val="00F62770"/>
    <w:rsid w:val="00F92301"/>
    <w:rsid w:val="00FA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66F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36B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1B8"/>
    <w:rPr>
      <w:rFonts w:ascii="Tahoma" w:eastAsiaTheme="minorEastAsia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1453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dran.izor.hr/hr/nastava/solic/EKOLOGIJA/SKRIPTA.pdf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hyperlink" Target="http://www.opak.crolib.hr/cgi-bin/unicat.cgi?form=D19904230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obe.pomsk.hr/prirucnik.ht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/>
          <a:lstStyle/>
          <a:p>
            <a:pPr>
              <a:defRPr sz="1000"/>
            </a:pPr>
            <a:r>
              <a:rPr lang="hr-HR" sz="1000"/>
              <a:t>Kvantiteta mriješćenja u otopini koncentracije</a:t>
            </a:r>
            <a:r>
              <a:rPr lang="hr-HR" sz="1000" baseline="0"/>
              <a:t> 30 mg/L</a:t>
            </a:r>
            <a:endParaRPr lang="hr-HR" sz="1000" baseline="-250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TEST</c:v>
                </c:pt>
              </c:strCache>
            </c:strRef>
          </c:tx>
          <c:cat>
            <c:strRef>
              <c:f>List1!$A$2:$A$7</c:f>
              <c:strCache>
                <c:ptCount val="6"/>
                <c:pt idx="0">
                  <c:v>1.TJEDAN</c:v>
                </c:pt>
                <c:pt idx="1">
                  <c:v>2.TJEDAN</c:v>
                </c:pt>
                <c:pt idx="2">
                  <c:v>3.TJEDAN</c:v>
                </c:pt>
                <c:pt idx="3">
                  <c:v>4.TJEDAN</c:v>
                </c:pt>
                <c:pt idx="4">
                  <c:v>5.TJEDAN</c:v>
                </c:pt>
                <c:pt idx="5">
                  <c:v>6.TJEDAN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46.7</c:v>
                </c:pt>
                <c:pt idx="1">
                  <c:v>41</c:v>
                </c:pt>
                <c:pt idx="2">
                  <c:v>28.3</c:v>
                </c:pt>
                <c:pt idx="3">
                  <c:v>27.7</c:v>
                </c:pt>
                <c:pt idx="4">
                  <c:v>24.7</c:v>
                </c:pt>
                <c:pt idx="5">
                  <c:v>30.3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KONTROLA</c:v>
                </c:pt>
              </c:strCache>
            </c:strRef>
          </c:tx>
          <c:cat>
            <c:strRef>
              <c:f>List1!$A$2:$A$7</c:f>
              <c:strCache>
                <c:ptCount val="6"/>
                <c:pt idx="0">
                  <c:v>1.TJEDAN</c:v>
                </c:pt>
                <c:pt idx="1">
                  <c:v>2.TJEDAN</c:v>
                </c:pt>
                <c:pt idx="2">
                  <c:v>3.TJEDAN</c:v>
                </c:pt>
                <c:pt idx="3">
                  <c:v>4.TJEDAN</c:v>
                </c:pt>
                <c:pt idx="4">
                  <c:v>5.TJEDAN</c:v>
                </c:pt>
                <c:pt idx="5">
                  <c:v>6.TJEDAN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35.5</c:v>
                </c:pt>
                <c:pt idx="1">
                  <c:v>31.5</c:v>
                </c:pt>
                <c:pt idx="2">
                  <c:v>46.5</c:v>
                </c:pt>
                <c:pt idx="3">
                  <c:v>45</c:v>
                </c:pt>
                <c:pt idx="4">
                  <c:v>51</c:v>
                </c:pt>
                <c:pt idx="5">
                  <c:v>43.5</c:v>
                </c:pt>
              </c:numCache>
            </c:numRef>
          </c:val>
        </c:ser>
        <c:axId val="129522304"/>
        <c:axId val="129565056"/>
      </c:barChart>
      <c:catAx>
        <c:axId val="12952230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sr-Latn-CS"/>
          </a:p>
        </c:txPr>
        <c:crossAx val="129565056"/>
        <c:crosses val="autoZero"/>
        <c:auto val="1"/>
        <c:lblAlgn val="ctr"/>
        <c:lblOffset val="100"/>
      </c:catAx>
      <c:valAx>
        <c:axId val="129565056"/>
        <c:scaling>
          <c:orientation val="minMax"/>
        </c:scaling>
        <c:axPos val="l"/>
        <c:majorGridlines/>
        <c:numFmt formatCode="General" sourceLinked="1"/>
        <c:tickLblPos val="nextTo"/>
        <c:crossAx val="129522304"/>
        <c:crosses val="autoZero"/>
        <c:crossBetween val="between"/>
      </c:valAx>
    </c:plotArea>
    <c:legend>
      <c:legendPos val="r"/>
      <c:txPr>
        <a:bodyPr/>
        <a:lstStyle/>
        <a:p>
          <a:pPr>
            <a:defRPr sz="800"/>
          </a:pPr>
          <a:endParaRPr lang="sr-Latn-CS"/>
        </a:p>
      </c:txPr>
    </c:legend>
    <c:plotVisOnly val="1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sr-Latn-C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/>
          <a:lstStyle/>
          <a:p>
            <a:pPr>
              <a:defRPr/>
            </a:pPr>
            <a:r>
              <a:rPr lang="hr-HR"/>
              <a:t>Kvantiteta mriješćenja otopini koncentracije 60 mg/L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TEST</c:v>
                </c:pt>
              </c:strCache>
            </c:strRef>
          </c:tx>
          <c:cat>
            <c:strRef>
              <c:f>List1!$A$2:$A$7</c:f>
              <c:strCache>
                <c:ptCount val="6"/>
                <c:pt idx="0">
                  <c:v>1.TJEDAN</c:v>
                </c:pt>
                <c:pt idx="1">
                  <c:v>2.TJEDAN</c:v>
                </c:pt>
                <c:pt idx="2">
                  <c:v>3.TJEDAN</c:v>
                </c:pt>
                <c:pt idx="3">
                  <c:v>4.TJEDAN</c:v>
                </c:pt>
                <c:pt idx="4">
                  <c:v>5.TJEDAN</c:v>
                </c:pt>
                <c:pt idx="5">
                  <c:v>6.TJEDAN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54.7</c:v>
                </c:pt>
                <c:pt idx="1">
                  <c:v>34</c:v>
                </c:pt>
                <c:pt idx="2">
                  <c:v>40.07</c:v>
                </c:pt>
                <c:pt idx="3">
                  <c:v>21</c:v>
                </c:pt>
                <c:pt idx="4">
                  <c:v>14.7</c:v>
                </c:pt>
                <c:pt idx="5">
                  <c:v>21.6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KONTROLA</c:v>
                </c:pt>
              </c:strCache>
            </c:strRef>
          </c:tx>
          <c:cat>
            <c:strRef>
              <c:f>List1!$A$2:$A$7</c:f>
              <c:strCache>
                <c:ptCount val="6"/>
                <c:pt idx="0">
                  <c:v>1.TJEDAN</c:v>
                </c:pt>
                <c:pt idx="1">
                  <c:v>2.TJEDAN</c:v>
                </c:pt>
                <c:pt idx="2">
                  <c:v>3.TJEDAN</c:v>
                </c:pt>
                <c:pt idx="3">
                  <c:v>4.TJEDAN</c:v>
                </c:pt>
                <c:pt idx="4">
                  <c:v>5.TJEDAN</c:v>
                </c:pt>
                <c:pt idx="5">
                  <c:v>6.TJEDAN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39</c:v>
                </c:pt>
                <c:pt idx="1">
                  <c:v>30</c:v>
                </c:pt>
                <c:pt idx="2">
                  <c:v>44.4</c:v>
                </c:pt>
                <c:pt idx="3">
                  <c:v>51</c:v>
                </c:pt>
                <c:pt idx="4">
                  <c:v>44</c:v>
                </c:pt>
                <c:pt idx="5">
                  <c:v>54</c:v>
                </c:pt>
              </c:numCache>
            </c:numRef>
          </c:val>
        </c:ser>
        <c:axId val="129620224"/>
        <c:axId val="96006912"/>
      </c:barChart>
      <c:catAx>
        <c:axId val="129620224"/>
        <c:scaling>
          <c:orientation val="minMax"/>
        </c:scaling>
        <c:axPos val="b"/>
        <c:tickLblPos val="nextTo"/>
        <c:crossAx val="96006912"/>
        <c:crosses val="autoZero"/>
        <c:auto val="1"/>
        <c:lblAlgn val="ctr"/>
        <c:lblOffset val="100"/>
      </c:catAx>
      <c:valAx>
        <c:axId val="96006912"/>
        <c:scaling>
          <c:orientation val="minMax"/>
        </c:scaling>
        <c:axPos val="l"/>
        <c:majorGridlines/>
        <c:numFmt formatCode="General" sourceLinked="1"/>
        <c:tickLblPos val="nextTo"/>
        <c:crossAx val="129620224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sr-Latn-C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/>
          <a:lstStyle/>
          <a:p>
            <a:pPr>
              <a:defRPr sz="1000">
                <a:latin typeface="Arial" pitchFamily="34" charset="0"/>
                <a:cs typeface="Arial" pitchFamily="34" charset="0"/>
              </a:defRPr>
            </a:pPr>
            <a:r>
              <a:rPr lang="hr-HR" sz="1000">
                <a:latin typeface="Arial" pitchFamily="34" charset="0"/>
                <a:cs typeface="Arial" pitchFamily="34" charset="0"/>
              </a:rPr>
              <a:t>Kvantiteta mriješćenja u otopini koncentracije</a:t>
            </a:r>
            <a:r>
              <a:rPr lang="hr-HR" sz="1000" baseline="0">
                <a:latin typeface="Arial" pitchFamily="34" charset="0"/>
                <a:cs typeface="Arial" pitchFamily="34" charset="0"/>
              </a:rPr>
              <a:t> 90 mg/L</a:t>
            </a:r>
            <a:endParaRPr lang="hr-HR" sz="1000" baseline="-25000">
              <a:latin typeface="Arial" pitchFamily="34" charset="0"/>
              <a:cs typeface="Arial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TEST</c:v>
                </c:pt>
              </c:strCache>
            </c:strRef>
          </c:tx>
          <c:cat>
            <c:strRef>
              <c:f>List1!$A$2:$A$7</c:f>
              <c:strCache>
                <c:ptCount val="6"/>
                <c:pt idx="0">
                  <c:v>1.TJEDAN</c:v>
                </c:pt>
                <c:pt idx="1">
                  <c:v>2.TJEDAN</c:v>
                </c:pt>
                <c:pt idx="2">
                  <c:v>3.TJEDAN</c:v>
                </c:pt>
                <c:pt idx="3">
                  <c:v>4.TEDAN</c:v>
                </c:pt>
                <c:pt idx="4">
                  <c:v>5.TJEDAN</c:v>
                </c:pt>
                <c:pt idx="5">
                  <c:v>6.TJEDAN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20</c:v>
                </c:pt>
                <c:pt idx="1">
                  <c:v>16</c:v>
                </c:pt>
                <c:pt idx="2">
                  <c:v>16.7</c:v>
                </c:pt>
                <c:pt idx="3">
                  <c:v>23</c:v>
                </c:pt>
                <c:pt idx="4">
                  <c:v>12.7</c:v>
                </c:pt>
                <c:pt idx="5">
                  <c:v>8.7000000000000011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KONTROLA</c:v>
                </c:pt>
              </c:strCache>
            </c:strRef>
          </c:tx>
          <c:cat>
            <c:strRef>
              <c:f>List1!$A$2:$A$7</c:f>
              <c:strCache>
                <c:ptCount val="6"/>
                <c:pt idx="0">
                  <c:v>1.TJEDAN</c:v>
                </c:pt>
                <c:pt idx="1">
                  <c:v>2.TJEDAN</c:v>
                </c:pt>
                <c:pt idx="2">
                  <c:v>3.TJEDAN</c:v>
                </c:pt>
                <c:pt idx="3">
                  <c:v>4.TEDAN</c:v>
                </c:pt>
                <c:pt idx="4">
                  <c:v>5.TJEDAN</c:v>
                </c:pt>
                <c:pt idx="5">
                  <c:v>6.TJEDAN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31.5</c:v>
                </c:pt>
                <c:pt idx="1">
                  <c:v>40.5</c:v>
                </c:pt>
                <c:pt idx="2">
                  <c:v>32</c:v>
                </c:pt>
                <c:pt idx="3">
                  <c:v>35.5</c:v>
                </c:pt>
                <c:pt idx="4">
                  <c:v>39.5</c:v>
                </c:pt>
                <c:pt idx="5">
                  <c:v>37.5</c:v>
                </c:pt>
              </c:numCache>
            </c:numRef>
          </c:val>
        </c:ser>
        <c:axId val="127308928"/>
        <c:axId val="127310464"/>
      </c:barChart>
      <c:catAx>
        <c:axId val="12730892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="1">
                <a:latin typeface="Arial" pitchFamily="34" charset="0"/>
                <a:cs typeface="Arial" pitchFamily="34" charset="0"/>
              </a:defRPr>
            </a:pPr>
            <a:endParaRPr lang="sr-Latn-CS"/>
          </a:p>
        </c:txPr>
        <c:crossAx val="127310464"/>
        <c:crosses val="autoZero"/>
        <c:auto val="1"/>
        <c:lblAlgn val="ctr"/>
        <c:lblOffset val="100"/>
      </c:catAx>
      <c:valAx>
        <c:axId val="12731046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00" b="1"/>
            </a:pPr>
            <a:endParaRPr lang="sr-Latn-CS"/>
          </a:p>
        </c:txPr>
        <c:crossAx val="127308928"/>
        <c:crosses val="autoZero"/>
        <c:crossBetween val="between"/>
      </c:valAx>
    </c:plotArea>
    <c:legend>
      <c:legendPos val="r"/>
      <c:txPr>
        <a:bodyPr/>
        <a:lstStyle/>
        <a:p>
          <a:pPr>
            <a:defRPr sz="1000" b="1"/>
          </a:pPr>
          <a:endParaRPr lang="sr-Latn-C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mirko</cp:lastModifiedBy>
  <cp:revision>2</cp:revision>
  <dcterms:created xsi:type="dcterms:W3CDTF">2015-05-10T04:31:00Z</dcterms:created>
  <dcterms:modified xsi:type="dcterms:W3CDTF">2015-05-10T04:31:00Z</dcterms:modified>
</cp:coreProperties>
</file>