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A8" w:rsidRPr="000E3BB7" w:rsidRDefault="002752A8" w:rsidP="000E3BB7">
      <w:pPr>
        <w:jc w:val="center"/>
        <w:rPr>
          <w:rFonts w:ascii="Arial" w:hAnsi="Arial" w:cs="Arial"/>
          <w:b/>
          <w:sz w:val="20"/>
          <w:szCs w:val="20"/>
        </w:rPr>
      </w:pPr>
      <w:r w:rsidRPr="000E3BB7">
        <w:rPr>
          <w:rFonts w:ascii="Arial" w:hAnsi="Arial" w:cs="Arial"/>
          <w:b/>
          <w:sz w:val="20"/>
          <w:szCs w:val="20"/>
        </w:rPr>
        <w:t>POPLAVE U KARLOVAČKOJ ŽUPANIJI</w:t>
      </w:r>
    </w:p>
    <w:p w:rsidR="002752A8" w:rsidRPr="000E3BB7" w:rsidRDefault="002752A8" w:rsidP="000E3BB7">
      <w:pPr>
        <w:spacing w:after="0" w:line="240" w:lineRule="auto"/>
        <w:jc w:val="center"/>
        <w:rPr>
          <w:rFonts w:ascii="Arial" w:hAnsi="Arial" w:cs="Arial"/>
          <w:sz w:val="20"/>
          <w:szCs w:val="20"/>
        </w:rPr>
      </w:pPr>
      <w:r w:rsidRPr="000E3BB7">
        <w:rPr>
          <w:rFonts w:ascii="Arial" w:hAnsi="Arial" w:cs="Arial"/>
          <w:sz w:val="20"/>
          <w:szCs w:val="20"/>
        </w:rPr>
        <w:t>Učenici: Ivona Škrtić</w:t>
      </w:r>
      <w:r w:rsidR="00CE2E2B" w:rsidRPr="000E3BB7">
        <w:rPr>
          <w:rFonts w:ascii="Arial" w:hAnsi="Arial" w:cs="Arial"/>
          <w:sz w:val="20"/>
          <w:szCs w:val="20"/>
        </w:rPr>
        <w:t>, Marko Sestrić, Dinko Špeher</w:t>
      </w:r>
    </w:p>
    <w:p w:rsidR="00CE2E2B" w:rsidRPr="000E3BB7" w:rsidRDefault="00CE2E2B" w:rsidP="000E3BB7">
      <w:pPr>
        <w:spacing w:after="0" w:line="240" w:lineRule="auto"/>
        <w:jc w:val="center"/>
        <w:rPr>
          <w:rFonts w:ascii="Arial" w:hAnsi="Arial" w:cs="Arial"/>
          <w:sz w:val="20"/>
          <w:szCs w:val="20"/>
        </w:rPr>
      </w:pPr>
      <w:r w:rsidRPr="000E3BB7">
        <w:rPr>
          <w:rFonts w:ascii="Arial" w:hAnsi="Arial" w:cs="Arial"/>
          <w:sz w:val="20"/>
          <w:szCs w:val="20"/>
        </w:rPr>
        <w:t>Mentorica: Gordana Perharić</w:t>
      </w:r>
    </w:p>
    <w:p w:rsidR="00CE2E2B" w:rsidRPr="000E3BB7" w:rsidRDefault="00CE2E2B" w:rsidP="000E3BB7">
      <w:pPr>
        <w:spacing w:after="0" w:line="240" w:lineRule="auto"/>
        <w:jc w:val="center"/>
        <w:rPr>
          <w:rFonts w:ascii="Arial" w:hAnsi="Arial" w:cs="Arial"/>
          <w:sz w:val="20"/>
          <w:szCs w:val="20"/>
        </w:rPr>
      </w:pPr>
      <w:r w:rsidRPr="000E3BB7">
        <w:rPr>
          <w:rFonts w:ascii="Arial" w:hAnsi="Arial" w:cs="Arial"/>
          <w:sz w:val="20"/>
          <w:szCs w:val="20"/>
        </w:rPr>
        <w:t>Ime škole i grad: OŠ „Ivan Goran Kovačić“ Duga Resa</w:t>
      </w:r>
    </w:p>
    <w:p w:rsidR="00CE2E2B" w:rsidRPr="000E3BB7" w:rsidRDefault="00CE2E2B" w:rsidP="000E3BB7">
      <w:pPr>
        <w:spacing w:after="0" w:line="240" w:lineRule="auto"/>
        <w:rPr>
          <w:rFonts w:ascii="Arial" w:hAnsi="Arial" w:cs="Arial"/>
          <w:sz w:val="20"/>
          <w:szCs w:val="20"/>
        </w:rPr>
      </w:pPr>
    </w:p>
    <w:p w:rsidR="00CE2E2B" w:rsidRPr="000E3BB7" w:rsidRDefault="00CE2E2B" w:rsidP="002752A8">
      <w:pPr>
        <w:rPr>
          <w:rFonts w:ascii="Arial" w:hAnsi="Arial" w:cs="Arial"/>
          <w:sz w:val="20"/>
          <w:szCs w:val="20"/>
        </w:rPr>
      </w:pPr>
    </w:p>
    <w:p w:rsidR="00381A69" w:rsidRPr="00381A69" w:rsidRDefault="00381A69" w:rsidP="00381A69">
      <w:pPr>
        <w:pStyle w:val="ListParagraph"/>
        <w:numPr>
          <w:ilvl w:val="0"/>
          <w:numId w:val="5"/>
        </w:numPr>
        <w:jc w:val="both"/>
        <w:rPr>
          <w:rFonts w:ascii="Arial" w:hAnsi="Arial" w:cs="Arial"/>
          <w:sz w:val="20"/>
          <w:szCs w:val="20"/>
        </w:rPr>
      </w:pPr>
      <w:r w:rsidRPr="00381A69">
        <w:rPr>
          <w:rFonts w:ascii="Arial" w:hAnsi="Arial" w:cs="Arial"/>
          <w:sz w:val="20"/>
          <w:szCs w:val="20"/>
        </w:rPr>
        <w:t xml:space="preserve">ISTRAŽIVAČKO PITANJE/HIPOTEZA </w:t>
      </w:r>
    </w:p>
    <w:p w:rsidR="002752A8" w:rsidRPr="000E3BB7" w:rsidRDefault="002752A8" w:rsidP="002752A8">
      <w:pPr>
        <w:ind w:firstLine="420"/>
        <w:jc w:val="both"/>
        <w:rPr>
          <w:rFonts w:ascii="Arial" w:hAnsi="Arial" w:cs="Arial"/>
          <w:sz w:val="20"/>
          <w:szCs w:val="20"/>
        </w:rPr>
      </w:pPr>
      <w:r w:rsidRPr="000E3BB7">
        <w:rPr>
          <w:rFonts w:ascii="Arial" w:hAnsi="Arial" w:cs="Arial"/>
          <w:sz w:val="20"/>
          <w:szCs w:val="20"/>
        </w:rPr>
        <w:t xml:space="preserve">Karlovačka županija nalazi se u središnjoj Hrvatskoj. Graniči s dvije susjedne države: Republikom Slovenijom i Republikom Bosnom i Hercegovinom, a u doticaju je i sa četiri županije. Na prostoru Karlovačke županije dotiču se različitosti prirodnih osobitosti alpskog, panonskog i krškog podzemlja. </w:t>
      </w:r>
    </w:p>
    <w:p w:rsidR="002752A8" w:rsidRPr="000E3BB7" w:rsidRDefault="002752A8" w:rsidP="002752A8">
      <w:pPr>
        <w:ind w:firstLine="420"/>
        <w:jc w:val="both"/>
        <w:rPr>
          <w:rFonts w:ascii="Arial" w:hAnsi="Arial" w:cs="Arial"/>
          <w:sz w:val="20"/>
          <w:szCs w:val="20"/>
        </w:rPr>
      </w:pPr>
      <w:r w:rsidRPr="000E3BB7">
        <w:rPr>
          <w:rFonts w:ascii="Arial" w:hAnsi="Arial" w:cs="Arial"/>
          <w:sz w:val="20"/>
          <w:szCs w:val="20"/>
        </w:rPr>
        <w:t xml:space="preserve"> Karlovačka županija je sjecište i čvorište najvažnijih prometnica koje povezuju Europu s Jadranskom obalom. Osim važnog prometnog značenja središte županije, grad Karlovac, nadaleko je poznat po svojem središnjem dijelu u obliku šesterokrake zvijezde i po svoje 4 rijeke: Kupi, Korani, Mrežnici i Dobri.</w:t>
      </w:r>
    </w:p>
    <w:p w:rsidR="002752A8" w:rsidRPr="000E3BB7" w:rsidRDefault="002752A8" w:rsidP="002752A8">
      <w:pPr>
        <w:ind w:firstLine="420"/>
        <w:jc w:val="both"/>
        <w:rPr>
          <w:rFonts w:ascii="Arial" w:hAnsi="Arial" w:cs="Arial"/>
          <w:sz w:val="20"/>
          <w:szCs w:val="20"/>
        </w:rPr>
      </w:pPr>
      <w:r w:rsidRPr="000E3BB7">
        <w:rPr>
          <w:rFonts w:ascii="Arial" w:hAnsi="Arial" w:cs="Arial"/>
          <w:sz w:val="20"/>
          <w:szCs w:val="20"/>
        </w:rPr>
        <w:t>Naša škola nalazi se odmah kraj jedne od karlovačkih rijeka, na rijeci Mrežnici. Na toj rijeci naši globovci, uz atmosferska mjerenja, provode i fizikalno-kemijska hidrološka mjerenja. Promatrajući posljednje izlijevanje vode iz korita naše rijeke uočili smo da šteta i nije toliko velika, ali nizvodno, naša je rijeka radila mnogo veću štetu. Već nam se nekoliko puta dogodilo da nam je mjerna postaja nedostupna zbog velikog vodostaja rijeke pa smo se zapitali smo se sljedeće:</w:t>
      </w:r>
    </w:p>
    <w:p w:rsidR="002752A8" w:rsidRPr="000E3BB7" w:rsidRDefault="002752A8" w:rsidP="002752A8">
      <w:pPr>
        <w:jc w:val="both"/>
        <w:rPr>
          <w:rFonts w:ascii="Arial" w:hAnsi="Arial" w:cs="Arial"/>
          <w:sz w:val="20"/>
          <w:szCs w:val="20"/>
        </w:rPr>
      </w:pPr>
      <w:r w:rsidRPr="000E3BB7">
        <w:rPr>
          <w:rFonts w:ascii="Arial" w:hAnsi="Arial" w:cs="Arial"/>
          <w:sz w:val="20"/>
          <w:szCs w:val="20"/>
        </w:rPr>
        <w:t xml:space="preserve"> - kako jedan grad na 4 rijeke živi sa svojim rijekama?</w:t>
      </w:r>
    </w:p>
    <w:p w:rsidR="002752A8" w:rsidRPr="000E3BB7" w:rsidRDefault="002752A8" w:rsidP="002752A8">
      <w:pPr>
        <w:jc w:val="both"/>
        <w:rPr>
          <w:rFonts w:ascii="Arial" w:hAnsi="Arial" w:cs="Arial"/>
          <w:sz w:val="20"/>
          <w:szCs w:val="20"/>
        </w:rPr>
      </w:pPr>
      <w:r w:rsidRPr="000E3BB7">
        <w:rPr>
          <w:rFonts w:ascii="Arial" w:hAnsi="Arial" w:cs="Arial"/>
          <w:sz w:val="20"/>
          <w:szCs w:val="20"/>
        </w:rPr>
        <w:t xml:space="preserve"> - da li vodotoci tih rijeka utječu na grad?</w:t>
      </w:r>
    </w:p>
    <w:p w:rsidR="002752A8" w:rsidRPr="000E3BB7" w:rsidRDefault="002752A8" w:rsidP="002752A8">
      <w:pPr>
        <w:jc w:val="both"/>
        <w:rPr>
          <w:rFonts w:ascii="Arial" w:hAnsi="Arial" w:cs="Arial"/>
          <w:sz w:val="20"/>
          <w:szCs w:val="20"/>
        </w:rPr>
      </w:pPr>
      <w:r w:rsidRPr="000E3BB7">
        <w:rPr>
          <w:rFonts w:ascii="Arial" w:hAnsi="Arial" w:cs="Arial"/>
          <w:sz w:val="20"/>
          <w:szCs w:val="20"/>
        </w:rPr>
        <w:t xml:space="preserve"> - da li se poplave mogu spriječiti i kako?</w:t>
      </w:r>
    </w:p>
    <w:p w:rsidR="002752A8" w:rsidRPr="000E3BB7" w:rsidRDefault="002752A8" w:rsidP="002752A8">
      <w:pPr>
        <w:ind w:firstLine="420"/>
        <w:jc w:val="both"/>
        <w:rPr>
          <w:rFonts w:ascii="Arial" w:hAnsi="Arial" w:cs="Arial"/>
          <w:sz w:val="20"/>
          <w:szCs w:val="20"/>
        </w:rPr>
      </w:pPr>
      <w:r w:rsidRPr="000E3BB7">
        <w:rPr>
          <w:rFonts w:ascii="Arial" w:hAnsi="Arial" w:cs="Arial"/>
          <w:sz w:val="20"/>
          <w:szCs w:val="20"/>
        </w:rPr>
        <w:t>Kako u  Dugoj Resi izlijevanja vode iz korita Mrežnice i štete nastale tim izlijevanjima nisu bila velika da bi dobili odgovor na naše pitanje “otplovili” smo nizvodno do “grada na 4 rijeke” - Karlovca.</w:t>
      </w:r>
    </w:p>
    <w:p w:rsidR="00381A69" w:rsidRPr="00381A69" w:rsidRDefault="00381A69" w:rsidP="00381A69">
      <w:pPr>
        <w:pStyle w:val="ListParagraph"/>
        <w:numPr>
          <w:ilvl w:val="0"/>
          <w:numId w:val="5"/>
        </w:numPr>
        <w:spacing w:line="240" w:lineRule="auto"/>
        <w:rPr>
          <w:rFonts w:ascii="Arial" w:hAnsi="Arial" w:cs="Arial"/>
          <w:sz w:val="20"/>
          <w:szCs w:val="20"/>
        </w:rPr>
      </w:pPr>
      <w:r w:rsidRPr="00381A69">
        <w:rPr>
          <w:rFonts w:ascii="Arial" w:hAnsi="Arial" w:cs="Arial"/>
          <w:sz w:val="20"/>
          <w:szCs w:val="20"/>
        </w:rPr>
        <w:t>METODE ISTRAŽIVANJA</w:t>
      </w:r>
    </w:p>
    <w:p w:rsidR="002752A8" w:rsidRPr="000E3BB7" w:rsidRDefault="002752A8" w:rsidP="000E3BB7">
      <w:pPr>
        <w:spacing w:line="240" w:lineRule="auto"/>
        <w:ind w:firstLine="420"/>
        <w:jc w:val="both"/>
        <w:rPr>
          <w:rFonts w:ascii="Arial" w:hAnsi="Arial" w:cs="Arial"/>
          <w:sz w:val="20"/>
          <w:szCs w:val="20"/>
        </w:rPr>
      </w:pPr>
      <w:r w:rsidRPr="000E3BB7">
        <w:rPr>
          <w:rFonts w:ascii="Arial" w:hAnsi="Arial" w:cs="Arial"/>
          <w:sz w:val="20"/>
          <w:szCs w:val="20"/>
        </w:rPr>
        <w:t>Naše istraživanje započeli smo tako da smo pregledali naše podatke o padalinama i temperaturi rijeke Mrežnice. Kako su nam ti podatci bili nedovoljni za naše istraživanje obratili smo se institucijama koje su zadužene za praćenje vodostaja rijeka i obranu od poplava - Hrvatskim vodama. Mnoge podatke, karte i “logističku” pomoć dobili smo i od Državne uprave za zaštitu i spašavanje, područni ured Karlovac. Za naše istraživanje posjetili smo i te dvije institucije kako bi dobili odgovore na sva naša pitanja.</w:t>
      </w:r>
    </w:p>
    <w:p w:rsidR="002752A8" w:rsidRPr="000E3BB7" w:rsidRDefault="002752A8" w:rsidP="000E3BB7">
      <w:pPr>
        <w:spacing w:line="240" w:lineRule="auto"/>
        <w:ind w:firstLine="420"/>
        <w:jc w:val="both"/>
        <w:rPr>
          <w:rFonts w:ascii="Arial" w:hAnsi="Arial" w:cs="Arial"/>
          <w:sz w:val="20"/>
          <w:szCs w:val="20"/>
        </w:rPr>
      </w:pPr>
      <w:r w:rsidRPr="000E3BB7">
        <w:rPr>
          <w:rFonts w:ascii="Arial" w:hAnsi="Arial" w:cs="Arial"/>
          <w:sz w:val="20"/>
          <w:szCs w:val="20"/>
        </w:rPr>
        <w:t>Svoje istraživanje započeli smo prikupljanjem podataka o najvećim poplavama u Karlovcu, a u nastavku smo se bazirali na zadnjih 50 - tak godina kada je izgrađen nasip. Za kraj smo istražili što bi se još moglo napraviti da se zaštiti grad od budućih poplava.</w:t>
      </w:r>
    </w:p>
    <w:p w:rsidR="002752A8" w:rsidRPr="000E3BB7" w:rsidRDefault="002752A8" w:rsidP="000E3BB7">
      <w:pPr>
        <w:spacing w:line="240" w:lineRule="auto"/>
        <w:ind w:firstLine="420"/>
        <w:jc w:val="both"/>
        <w:rPr>
          <w:rFonts w:ascii="Arial" w:hAnsi="Arial" w:cs="Arial"/>
          <w:sz w:val="20"/>
          <w:szCs w:val="20"/>
        </w:rPr>
      </w:pPr>
      <w:r w:rsidRPr="000E3BB7">
        <w:rPr>
          <w:rFonts w:ascii="Arial" w:hAnsi="Arial" w:cs="Arial"/>
          <w:sz w:val="20"/>
          <w:szCs w:val="20"/>
        </w:rPr>
        <w:t>U Hrvatskim vodama dobili smo podatke o području koje oni brane: službeni naziv je Mali sliv Kupa. Mali sliv Kupa, prostire se kroz tri županije: najvećim dijelom u  Karlovačkoj županiji na površini od 3626 km2, (81%), Zagrebačkoj (14%), te na manjem dijelu Ličko – senjske županije, (5%). Na području prebiva oko 160.000 stanovnika. Obuhvaća gradove: Karlovac (55.000 stanovnika), Ozalj, Ogulin, Dugu Resu, Slunj i Jastrebarsko, te 23 općine.</w:t>
      </w:r>
    </w:p>
    <w:p w:rsidR="002752A8" w:rsidRPr="000E3BB7" w:rsidRDefault="002752A8" w:rsidP="000E3BB7">
      <w:pPr>
        <w:spacing w:line="240" w:lineRule="auto"/>
        <w:ind w:firstLine="420"/>
        <w:jc w:val="both"/>
        <w:rPr>
          <w:rFonts w:ascii="Arial" w:hAnsi="Arial" w:cs="Arial"/>
          <w:sz w:val="20"/>
          <w:szCs w:val="20"/>
        </w:rPr>
      </w:pPr>
      <w:r w:rsidRPr="000E3BB7">
        <w:rPr>
          <w:rFonts w:ascii="Arial" w:hAnsi="Arial" w:cs="Arial"/>
          <w:sz w:val="20"/>
          <w:szCs w:val="20"/>
        </w:rPr>
        <w:t xml:space="preserve">Kupa je jedna od većih pritoka rijeke Save u Hrvatskoj i njeno porječje čini 15% teritorija Republike Hrvatske. Kupa je tipična rijeka sa snježno-kišnim režimom. Rijeke s kombiniranim snježno-kišnim režimom imaju najveće vodostaje u kasno proljeće, zbog topljenja snijega i u jesen zbog kiše. Sliv Kupe ima velike prosječne godišnje količine oborine, u gornjem toku gdje je klima oštrija, snježno-šumska, oko 1700 mm, nakon ušća Korane na području Karlovca, umjerena klima, 1490 mm, a na ušću u Savu 1255 mm. </w:t>
      </w:r>
    </w:p>
    <w:p w:rsidR="002752A8" w:rsidRPr="000E3BB7" w:rsidRDefault="002752A8" w:rsidP="000E3BB7">
      <w:pPr>
        <w:spacing w:line="240" w:lineRule="auto"/>
        <w:ind w:firstLine="420"/>
        <w:jc w:val="both"/>
        <w:rPr>
          <w:rFonts w:ascii="Arial" w:hAnsi="Arial" w:cs="Arial"/>
          <w:sz w:val="20"/>
          <w:szCs w:val="20"/>
        </w:rPr>
      </w:pPr>
      <w:r w:rsidRPr="000E3BB7">
        <w:rPr>
          <w:rFonts w:ascii="Arial" w:hAnsi="Arial" w:cs="Arial"/>
          <w:sz w:val="20"/>
          <w:szCs w:val="20"/>
        </w:rPr>
        <w:lastRenderedPageBreak/>
        <w:t>Kupa kod Ozlja ulazi u svoj ravni</w:t>
      </w:r>
      <w:r w:rsidRPr="000E3BB7">
        <w:rPr>
          <w:rFonts w:ascii="Arial" w:hAnsi="Arial" w:cs="Arial" w:hint="cs"/>
          <w:sz w:val="20"/>
          <w:szCs w:val="20"/>
        </w:rPr>
        <w:t>č</w:t>
      </w:r>
      <w:r w:rsidRPr="000E3BB7">
        <w:rPr>
          <w:rFonts w:ascii="Arial" w:hAnsi="Arial" w:cs="Arial"/>
          <w:sz w:val="20"/>
          <w:szCs w:val="20"/>
        </w:rPr>
        <w:t>arski tok, zatim sti</w:t>
      </w:r>
      <w:r w:rsidRPr="000E3BB7">
        <w:rPr>
          <w:rFonts w:ascii="Arial" w:hAnsi="Arial" w:cs="Arial" w:hint="cs"/>
          <w:sz w:val="20"/>
          <w:szCs w:val="20"/>
        </w:rPr>
        <w:t>ž</w:t>
      </w:r>
      <w:r w:rsidRPr="000E3BB7">
        <w:rPr>
          <w:rFonts w:ascii="Arial" w:hAnsi="Arial" w:cs="Arial"/>
          <w:sz w:val="20"/>
          <w:szCs w:val="20"/>
        </w:rPr>
        <w:t xml:space="preserve">e do Karlovca gdje se s desne strane ulijeva rijeka </w:t>
      </w:r>
      <w:hyperlink r:id="rId7" w:history="1">
        <w:r w:rsidRPr="000E3BB7">
          <w:rPr>
            <w:rFonts w:ascii="Arial" w:hAnsi="Arial" w:cs="Arial"/>
            <w:sz w:val="20"/>
            <w:szCs w:val="20"/>
          </w:rPr>
          <w:t>Dobra</w:t>
        </w:r>
      </w:hyperlink>
      <w:r w:rsidRPr="000E3BB7">
        <w:rPr>
          <w:rFonts w:ascii="Arial" w:hAnsi="Arial" w:cs="Arial"/>
          <w:sz w:val="20"/>
          <w:szCs w:val="20"/>
        </w:rPr>
        <w:t xml:space="preserve"> te ubrzo nakon toga i </w:t>
      </w:r>
      <w:hyperlink r:id="rId8" w:history="1">
        <w:r w:rsidRPr="000E3BB7">
          <w:rPr>
            <w:rFonts w:ascii="Arial" w:hAnsi="Arial" w:cs="Arial"/>
            <w:sz w:val="20"/>
            <w:szCs w:val="20"/>
          </w:rPr>
          <w:t>Korana</w:t>
        </w:r>
      </w:hyperlink>
      <w:r w:rsidRPr="000E3BB7">
        <w:rPr>
          <w:rFonts w:ascii="Arial" w:hAnsi="Arial" w:cs="Arial"/>
          <w:sz w:val="20"/>
          <w:szCs w:val="20"/>
        </w:rPr>
        <w:t xml:space="preserve"> koja već nosi vode </w:t>
      </w:r>
      <w:hyperlink r:id="rId9" w:history="1">
        <w:r w:rsidRPr="000E3BB7">
          <w:rPr>
            <w:rFonts w:ascii="Arial" w:hAnsi="Arial" w:cs="Arial"/>
            <w:sz w:val="20"/>
            <w:szCs w:val="20"/>
          </w:rPr>
          <w:t>Mrežnice</w:t>
        </w:r>
      </w:hyperlink>
      <w:r w:rsidRPr="000E3BB7">
        <w:rPr>
          <w:rFonts w:ascii="Arial" w:hAnsi="Arial" w:cs="Arial"/>
          <w:sz w:val="20"/>
          <w:szCs w:val="20"/>
        </w:rPr>
        <w:t>. Uzvodno od Ozlja Kupa ima kanjonski tip doline dok dio nizvodno od ušća Korane ima obilježja nizinske rijeke.</w:t>
      </w:r>
    </w:p>
    <w:p w:rsidR="002752A8" w:rsidRDefault="002752A8" w:rsidP="000828BB">
      <w:pPr>
        <w:spacing w:after="0" w:line="240" w:lineRule="auto"/>
        <w:ind w:firstLine="420"/>
        <w:jc w:val="both"/>
        <w:rPr>
          <w:rFonts w:ascii="Arial" w:hAnsi="Arial" w:cs="Arial"/>
          <w:sz w:val="20"/>
          <w:szCs w:val="20"/>
        </w:rPr>
      </w:pPr>
      <w:r w:rsidRPr="000E3BB7">
        <w:rPr>
          <w:rFonts w:ascii="Arial" w:hAnsi="Arial" w:cs="Arial"/>
          <w:sz w:val="20"/>
          <w:szCs w:val="20"/>
        </w:rPr>
        <w:t>Mnoge podatke smo pronašli i na inte</w:t>
      </w:r>
      <w:r w:rsidR="00744FAD" w:rsidRPr="000E3BB7">
        <w:rPr>
          <w:rFonts w:ascii="Arial" w:hAnsi="Arial" w:cs="Arial"/>
          <w:sz w:val="20"/>
          <w:szCs w:val="20"/>
        </w:rPr>
        <w:t>rnetu jer su najveći vodostaji,</w:t>
      </w:r>
      <w:r w:rsidRPr="000E3BB7">
        <w:rPr>
          <w:rFonts w:ascii="Arial" w:hAnsi="Arial" w:cs="Arial"/>
          <w:sz w:val="20"/>
          <w:szCs w:val="20"/>
        </w:rPr>
        <w:t xml:space="preserve"> a s njima i poplave bili medijski vrlo popraćeni.</w:t>
      </w:r>
    </w:p>
    <w:p w:rsidR="000828BB" w:rsidRPr="000E3BB7" w:rsidRDefault="000828BB" w:rsidP="000828BB">
      <w:pPr>
        <w:spacing w:after="0" w:line="240" w:lineRule="auto"/>
        <w:ind w:firstLine="420"/>
        <w:jc w:val="both"/>
        <w:rPr>
          <w:rFonts w:ascii="Arial" w:hAnsi="Arial" w:cs="Arial"/>
          <w:sz w:val="20"/>
          <w:szCs w:val="20"/>
        </w:rPr>
      </w:pPr>
    </w:p>
    <w:p w:rsidR="002752A8" w:rsidRPr="000E3BB7" w:rsidRDefault="002752A8" w:rsidP="002752A8">
      <w:pPr>
        <w:numPr>
          <w:ilvl w:val="0"/>
          <w:numId w:val="3"/>
        </w:numPr>
        <w:spacing w:line="240" w:lineRule="auto"/>
        <w:ind w:firstLine="420"/>
        <w:rPr>
          <w:rFonts w:ascii="Arial" w:hAnsi="Arial" w:cs="Arial"/>
          <w:sz w:val="20"/>
          <w:szCs w:val="20"/>
        </w:rPr>
      </w:pPr>
      <w:r w:rsidRPr="000E3BB7">
        <w:rPr>
          <w:rFonts w:ascii="Arial" w:hAnsi="Arial" w:cs="Arial"/>
          <w:sz w:val="20"/>
          <w:szCs w:val="20"/>
        </w:rPr>
        <w:t>PRIKAZ PODATAKA</w:t>
      </w:r>
    </w:p>
    <w:p w:rsidR="009F4C33" w:rsidRDefault="002752A8" w:rsidP="00A4640F">
      <w:pPr>
        <w:spacing w:line="240" w:lineRule="auto"/>
        <w:ind w:firstLine="420"/>
        <w:jc w:val="both"/>
        <w:rPr>
          <w:rFonts w:ascii="Arial" w:hAnsi="Arial" w:cs="Arial"/>
          <w:sz w:val="20"/>
          <w:szCs w:val="20"/>
        </w:rPr>
      </w:pPr>
      <w:r w:rsidRPr="000E3BB7">
        <w:rPr>
          <w:rFonts w:ascii="Arial" w:hAnsi="Arial" w:cs="Arial"/>
          <w:sz w:val="20"/>
          <w:szCs w:val="20"/>
        </w:rPr>
        <w:t>Za praćenje vodostaja rijeka morali smo najprije saznati što je to normalan vodostaj za jednu rijeku. Za područje Karlovca i Kupu to je do 650 cm, kada počinje plavljenje najnižih lokacija na pojedinim gradskim cestama.</w:t>
      </w:r>
    </w:p>
    <w:p w:rsidR="002752A8" w:rsidRPr="000E3BB7" w:rsidRDefault="002752A8" w:rsidP="000828BB">
      <w:pPr>
        <w:spacing w:line="240" w:lineRule="auto"/>
        <w:ind w:left="708" w:firstLine="708"/>
        <w:rPr>
          <w:rFonts w:ascii="Arial" w:hAnsi="Arial" w:cs="Arial"/>
          <w:sz w:val="20"/>
          <w:szCs w:val="20"/>
        </w:rPr>
      </w:pPr>
      <w:r w:rsidRPr="000E3BB7">
        <w:rPr>
          <w:rFonts w:ascii="Arial" w:hAnsi="Arial" w:cs="Arial"/>
          <w:sz w:val="20"/>
          <w:szCs w:val="20"/>
        </w:rPr>
        <w:t>Tablica 1. 22 najviša vodostaja Kupe u Karlovcu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1"/>
        <w:gridCol w:w="1472"/>
        <w:gridCol w:w="1466"/>
      </w:tblGrid>
      <w:tr w:rsidR="002752A8" w:rsidRPr="0075276C" w:rsidTr="000828BB">
        <w:trPr>
          <w:trHeight w:val="642"/>
          <w:jc w:val="center"/>
        </w:trPr>
        <w:tc>
          <w:tcPr>
            <w:tcW w:w="1472" w:type="dxa"/>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Rang</w:t>
            </w:r>
          </w:p>
        </w:tc>
        <w:tc>
          <w:tcPr>
            <w:tcW w:w="1471" w:type="dxa"/>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Godina</w:t>
            </w:r>
          </w:p>
        </w:tc>
        <w:tc>
          <w:tcPr>
            <w:tcW w:w="1472" w:type="dxa"/>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Max. vodostaj - cm</w:t>
            </w:r>
          </w:p>
        </w:tc>
        <w:tc>
          <w:tcPr>
            <w:tcW w:w="1466" w:type="dxa"/>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datum</w:t>
            </w:r>
          </w:p>
        </w:tc>
      </w:tr>
      <w:tr w:rsidR="002752A8" w:rsidRPr="0075276C" w:rsidTr="000828BB">
        <w:trPr>
          <w:trHeight w:val="351"/>
          <w:jc w:val="center"/>
        </w:trPr>
        <w:tc>
          <w:tcPr>
            <w:tcW w:w="1472" w:type="dxa"/>
            <w:shd w:val="clear" w:color="auto" w:fill="FF00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w:t>
            </w:r>
          </w:p>
        </w:tc>
        <w:tc>
          <w:tcPr>
            <w:tcW w:w="1471" w:type="dxa"/>
            <w:shd w:val="clear" w:color="auto" w:fill="FF00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2014.</w:t>
            </w:r>
          </w:p>
        </w:tc>
        <w:tc>
          <w:tcPr>
            <w:tcW w:w="1472" w:type="dxa"/>
            <w:shd w:val="clear" w:color="auto" w:fill="FF00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842</w:t>
            </w:r>
          </w:p>
        </w:tc>
        <w:tc>
          <w:tcPr>
            <w:tcW w:w="1466" w:type="dxa"/>
            <w:shd w:val="clear" w:color="auto" w:fill="FF00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13.9.2014.</w:t>
            </w:r>
          </w:p>
        </w:tc>
      </w:tr>
      <w:tr w:rsidR="002752A8" w:rsidRPr="0075276C" w:rsidTr="000828BB">
        <w:trPr>
          <w:trHeight w:val="311"/>
          <w:jc w:val="center"/>
        </w:trPr>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2</w:t>
            </w:r>
          </w:p>
        </w:tc>
        <w:tc>
          <w:tcPr>
            <w:tcW w:w="1471"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1966.</w:t>
            </w:r>
          </w:p>
        </w:tc>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830</w:t>
            </w:r>
          </w:p>
        </w:tc>
        <w:tc>
          <w:tcPr>
            <w:tcW w:w="1466"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4.12.1966.</w:t>
            </w:r>
          </w:p>
        </w:tc>
      </w:tr>
      <w:tr w:rsidR="002752A8" w:rsidRPr="0075276C" w:rsidTr="000828BB">
        <w:trPr>
          <w:trHeight w:val="179"/>
          <w:jc w:val="center"/>
        </w:trPr>
        <w:tc>
          <w:tcPr>
            <w:tcW w:w="1472" w:type="dxa"/>
            <w:shd w:val="clear" w:color="auto" w:fill="FF00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3</w:t>
            </w:r>
          </w:p>
        </w:tc>
        <w:tc>
          <w:tcPr>
            <w:tcW w:w="1471" w:type="dxa"/>
            <w:shd w:val="clear" w:color="auto" w:fill="FF00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2014.</w:t>
            </w:r>
          </w:p>
        </w:tc>
        <w:tc>
          <w:tcPr>
            <w:tcW w:w="1472" w:type="dxa"/>
            <w:shd w:val="clear" w:color="auto" w:fill="FF00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827</w:t>
            </w:r>
          </w:p>
        </w:tc>
        <w:tc>
          <w:tcPr>
            <w:tcW w:w="1466" w:type="dxa"/>
            <w:shd w:val="clear" w:color="auto" w:fill="FF00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12.2.2014.</w:t>
            </w:r>
          </w:p>
        </w:tc>
      </w:tr>
      <w:tr w:rsidR="002752A8" w:rsidRPr="0075276C" w:rsidTr="000828BB">
        <w:trPr>
          <w:trHeight w:val="351"/>
          <w:jc w:val="center"/>
        </w:trPr>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4</w:t>
            </w:r>
          </w:p>
        </w:tc>
        <w:tc>
          <w:tcPr>
            <w:tcW w:w="1471"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1974.</w:t>
            </w:r>
          </w:p>
        </w:tc>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818</w:t>
            </w:r>
          </w:p>
        </w:tc>
        <w:tc>
          <w:tcPr>
            <w:tcW w:w="1466"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6.10.1974.</w:t>
            </w:r>
          </w:p>
        </w:tc>
      </w:tr>
      <w:tr w:rsidR="002752A8" w:rsidRPr="0075276C" w:rsidTr="000828BB">
        <w:trPr>
          <w:trHeight w:val="351"/>
          <w:jc w:val="center"/>
        </w:trPr>
        <w:tc>
          <w:tcPr>
            <w:tcW w:w="1472" w:type="dxa"/>
            <w:shd w:val="clear" w:color="auto" w:fill="FF00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5</w:t>
            </w:r>
          </w:p>
        </w:tc>
        <w:tc>
          <w:tcPr>
            <w:tcW w:w="1471" w:type="dxa"/>
            <w:shd w:val="clear" w:color="auto" w:fill="FF00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2010.</w:t>
            </w:r>
          </w:p>
        </w:tc>
        <w:tc>
          <w:tcPr>
            <w:tcW w:w="1472" w:type="dxa"/>
            <w:shd w:val="clear" w:color="auto" w:fill="FF00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809</w:t>
            </w:r>
          </w:p>
        </w:tc>
        <w:tc>
          <w:tcPr>
            <w:tcW w:w="1466" w:type="dxa"/>
            <w:shd w:val="clear" w:color="auto" w:fill="FF00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10.12.2010.</w:t>
            </w:r>
          </w:p>
        </w:tc>
      </w:tr>
      <w:tr w:rsidR="002752A8" w:rsidRPr="0075276C" w:rsidTr="000828BB">
        <w:trPr>
          <w:trHeight w:val="351"/>
          <w:jc w:val="center"/>
        </w:trPr>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6</w:t>
            </w:r>
          </w:p>
        </w:tc>
        <w:tc>
          <w:tcPr>
            <w:tcW w:w="1471"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1952.</w:t>
            </w:r>
          </w:p>
        </w:tc>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804</w:t>
            </w:r>
          </w:p>
        </w:tc>
        <w:tc>
          <w:tcPr>
            <w:tcW w:w="1466"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16.12.1952.</w:t>
            </w:r>
          </w:p>
        </w:tc>
      </w:tr>
      <w:tr w:rsidR="002752A8" w:rsidRPr="0075276C" w:rsidTr="000828BB">
        <w:trPr>
          <w:trHeight w:val="351"/>
          <w:jc w:val="center"/>
        </w:trPr>
        <w:tc>
          <w:tcPr>
            <w:tcW w:w="1472" w:type="dxa"/>
            <w:shd w:val="clear" w:color="auto" w:fill="FFFF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7</w:t>
            </w:r>
          </w:p>
        </w:tc>
        <w:tc>
          <w:tcPr>
            <w:tcW w:w="1471" w:type="dxa"/>
            <w:shd w:val="clear" w:color="auto" w:fill="FFFF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1995.</w:t>
            </w:r>
          </w:p>
        </w:tc>
        <w:tc>
          <w:tcPr>
            <w:tcW w:w="1472" w:type="dxa"/>
            <w:shd w:val="clear" w:color="auto" w:fill="FFFF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802</w:t>
            </w:r>
          </w:p>
        </w:tc>
        <w:tc>
          <w:tcPr>
            <w:tcW w:w="1466" w:type="dxa"/>
            <w:shd w:val="clear" w:color="auto" w:fill="FFFF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24.12.1995.</w:t>
            </w:r>
          </w:p>
        </w:tc>
      </w:tr>
      <w:tr w:rsidR="002752A8" w:rsidRPr="0075276C" w:rsidTr="000828BB">
        <w:trPr>
          <w:trHeight w:val="351"/>
          <w:jc w:val="center"/>
        </w:trPr>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8</w:t>
            </w:r>
          </w:p>
        </w:tc>
        <w:tc>
          <w:tcPr>
            <w:tcW w:w="1471"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1970.</w:t>
            </w:r>
          </w:p>
        </w:tc>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800</w:t>
            </w:r>
          </w:p>
        </w:tc>
        <w:tc>
          <w:tcPr>
            <w:tcW w:w="1466"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7.1.1970.</w:t>
            </w:r>
          </w:p>
        </w:tc>
      </w:tr>
      <w:tr w:rsidR="002752A8" w:rsidRPr="0075276C" w:rsidTr="000828BB">
        <w:trPr>
          <w:trHeight w:val="351"/>
          <w:jc w:val="center"/>
        </w:trPr>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9</w:t>
            </w:r>
          </w:p>
        </w:tc>
        <w:tc>
          <w:tcPr>
            <w:tcW w:w="1471"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1968.</w:t>
            </w:r>
          </w:p>
        </w:tc>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799</w:t>
            </w:r>
          </w:p>
        </w:tc>
        <w:tc>
          <w:tcPr>
            <w:tcW w:w="1466"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19.12.1968.</w:t>
            </w:r>
          </w:p>
        </w:tc>
      </w:tr>
      <w:tr w:rsidR="002752A8" w:rsidRPr="0075276C" w:rsidTr="000828BB">
        <w:trPr>
          <w:trHeight w:val="351"/>
          <w:jc w:val="center"/>
        </w:trPr>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10</w:t>
            </w:r>
          </w:p>
        </w:tc>
        <w:tc>
          <w:tcPr>
            <w:tcW w:w="1471"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1953.</w:t>
            </w:r>
          </w:p>
        </w:tc>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796</w:t>
            </w:r>
          </w:p>
        </w:tc>
        <w:tc>
          <w:tcPr>
            <w:tcW w:w="1466"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4.1.1953.</w:t>
            </w:r>
          </w:p>
        </w:tc>
      </w:tr>
      <w:tr w:rsidR="002752A8" w:rsidRPr="0075276C" w:rsidTr="000828BB">
        <w:trPr>
          <w:trHeight w:val="351"/>
          <w:jc w:val="center"/>
        </w:trPr>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11</w:t>
            </w:r>
          </w:p>
        </w:tc>
        <w:tc>
          <w:tcPr>
            <w:tcW w:w="1471"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1954.</w:t>
            </w:r>
          </w:p>
        </w:tc>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796</w:t>
            </w:r>
          </w:p>
        </w:tc>
        <w:tc>
          <w:tcPr>
            <w:tcW w:w="1466"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7.5.1954.</w:t>
            </w:r>
          </w:p>
        </w:tc>
      </w:tr>
      <w:tr w:rsidR="002752A8" w:rsidRPr="0075276C" w:rsidTr="000828BB">
        <w:trPr>
          <w:trHeight w:val="351"/>
          <w:jc w:val="center"/>
        </w:trPr>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12</w:t>
            </w:r>
          </w:p>
        </w:tc>
        <w:tc>
          <w:tcPr>
            <w:tcW w:w="1471"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1972.</w:t>
            </w:r>
          </w:p>
        </w:tc>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795</w:t>
            </w:r>
          </w:p>
        </w:tc>
        <w:tc>
          <w:tcPr>
            <w:tcW w:w="1466"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18.4.1972.</w:t>
            </w:r>
          </w:p>
        </w:tc>
      </w:tr>
      <w:tr w:rsidR="002752A8" w:rsidRPr="0075276C" w:rsidTr="000828BB">
        <w:trPr>
          <w:trHeight w:val="351"/>
          <w:jc w:val="center"/>
        </w:trPr>
        <w:tc>
          <w:tcPr>
            <w:tcW w:w="1472" w:type="dxa"/>
            <w:shd w:val="clear" w:color="auto" w:fill="FFFF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13</w:t>
            </w:r>
          </w:p>
        </w:tc>
        <w:tc>
          <w:tcPr>
            <w:tcW w:w="1471" w:type="dxa"/>
            <w:shd w:val="clear" w:color="auto" w:fill="FFFF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2005.</w:t>
            </w:r>
          </w:p>
        </w:tc>
        <w:tc>
          <w:tcPr>
            <w:tcW w:w="1472" w:type="dxa"/>
            <w:shd w:val="clear" w:color="auto" w:fill="FFFF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794</w:t>
            </w:r>
          </w:p>
        </w:tc>
        <w:tc>
          <w:tcPr>
            <w:tcW w:w="1466" w:type="dxa"/>
            <w:shd w:val="clear" w:color="auto" w:fill="FFFF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28.11.2005.</w:t>
            </w:r>
          </w:p>
        </w:tc>
      </w:tr>
      <w:tr w:rsidR="002752A8" w:rsidRPr="0075276C" w:rsidTr="000828BB">
        <w:trPr>
          <w:trHeight w:val="351"/>
          <w:jc w:val="center"/>
        </w:trPr>
        <w:tc>
          <w:tcPr>
            <w:tcW w:w="1472" w:type="dxa"/>
            <w:shd w:val="clear" w:color="auto" w:fill="FFFF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14</w:t>
            </w:r>
          </w:p>
        </w:tc>
        <w:tc>
          <w:tcPr>
            <w:tcW w:w="1471" w:type="dxa"/>
            <w:shd w:val="clear" w:color="auto" w:fill="FFFF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1998.</w:t>
            </w:r>
          </w:p>
        </w:tc>
        <w:tc>
          <w:tcPr>
            <w:tcW w:w="1472" w:type="dxa"/>
            <w:shd w:val="clear" w:color="auto" w:fill="FFFF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793</w:t>
            </w:r>
          </w:p>
        </w:tc>
        <w:tc>
          <w:tcPr>
            <w:tcW w:w="1466" w:type="dxa"/>
            <w:shd w:val="clear" w:color="auto" w:fill="FFFF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6.11.1998.</w:t>
            </w:r>
          </w:p>
        </w:tc>
      </w:tr>
      <w:tr w:rsidR="002752A8" w:rsidRPr="0075276C" w:rsidTr="000828BB">
        <w:trPr>
          <w:trHeight w:val="351"/>
          <w:jc w:val="center"/>
        </w:trPr>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15</w:t>
            </w:r>
          </w:p>
        </w:tc>
        <w:tc>
          <w:tcPr>
            <w:tcW w:w="1471"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1965.</w:t>
            </w:r>
          </w:p>
        </w:tc>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792</w:t>
            </w:r>
          </w:p>
        </w:tc>
        <w:tc>
          <w:tcPr>
            <w:tcW w:w="1466"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11.12.1965.</w:t>
            </w:r>
          </w:p>
        </w:tc>
      </w:tr>
      <w:tr w:rsidR="002752A8" w:rsidRPr="0075276C" w:rsidTr="000828BB">
        <w:trPr>
          <w:trHeight w:val="351"/>
          <w:jc w:val="center"/>
        </w:trPr>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16</w:t>
            </w:r>
          </w:p>
        </w:tc>
        <w:tc>
          <w:tcPr>
            <w:tcW w:w="1471"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1964.</w:t>
            </w:r>
          </w:p>
        </w:tc>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790</w:t>
            </w:r>
          </w:p>
        </w:tc>
        <w:tc>
          <w:tcPr>
            <w:tcW w:w="1466"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15.10.1964</w:t>
            </w:r>
          </w:p>
        </w:tc>
      </w:tr>
      <w:tr w:rsidR="002752A8" w:rsidRPr="0075276C" w:rsidTr="000828BB">
        <w:trPr>
          <w:trHeight w:val="351"/>
          <w:jc w:val="center"/>
        </w:trPr>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17</w:t>
            </w:r>
          </w:p>
        </w:tc>
        <w:tc>
          <w:tcPr>
            <w:tcW w:w="1471"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1981.</w:t>
            </w:r>
          </w:p>
        </w:tc>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790</w:t>
            </w:r>
          </w:p>
        </w:tc>
        <w:tc>
          <w:tcPr>
            <w:tcW w:w="1466"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14.3.1981.</w:t>
            </w:r>
          </w:p>
        </w:tc>
      </w:tr>
      <w:tr w:rsidR="002752A8" w:rsidRPr="0075276C" w:rsidTr="000828BB">
        <w:trPr>
          <w:trHeight w:val="351"/>
          <w:jc w:val="center"/>
        </w:trPr>
        <w:tc>
          <w:tcPr>
            <w:tcW w:w="1472" w:type="dxa"/>
            <w:shd w:val="clear" w:color="auto" w:fill="FFFF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18</w:t>
            </w:r>
          </w:p>
        </w:tc>
        <w:tc>
          <w:tcPr>
            <w:tcW w:w="1471" w:type="dxa"/>
            <w:shd w:val="clear" w:color="auto" w:fill="FFFF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1989.</w:t>
            </w:r>
          </w:p>
        </w:tc>
        <w:tc>
          <w:tcPr>
            <w:tcW w:w="1472" w:type="dxa"/>
            <w:shd w:val="clear" w:color="auto" w:fill="FFFF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787</w:t>
            </w:r>
          </w:p>
        </w:tc>
        <w:tc>
          <w:tcPr>
            <w:tcW w:w="1466" w:type="dxa"/>
            <w:shd w:val="clear" w:color="auto" w:fill="FFFF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18.5.1989.</w:t>
            </w:r>
          </w:p>
        </w:tc>
      </w:tr>
      <w:tr w:rsidR="002752A8" w:rsidRPr="0075276C" w:rsidTr="000828BB">
        <w:trPr>
          <w:trHeight w:val="351"/>
          <w:jc w:val="center"/>
        </w:trPr>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19</w:t>
            </w:r>
          </w:p>
        </w:tc>
        <w:tc>
          <w:tcPr>
            <w:tcW w:w="1471"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1963.</w:t>
            </w:r>
          </w:p>
        </w:tc>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785</w:t>
            </w:r>
          </w:p>
        </w:tc>
        <w:tc>
          <w:tcPr>
            <w:tcW w:w="1466"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9.9.1963.</w:t>
            </w:r>
          </w:p>
        </w:tc>
      </w:tr>
      <w:tr w:rsidR="002752A8" w:rsidRPr="0075276C" w:rsidTr="000828BB">
        <w:trPr>
          <w:trHeight w:val="351"/>
          <w:jc w:val="center"/>
        </w:trPr>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20</w:t>
            </w:r>
          </w:p>
        </w:tc>
        <w:tc>
          <w:tcPr>
            <w:tcW w:w="1471"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1962.</w:t>
            </w:r>
          </w:p>
        </w:tc>
        <w:tc>
          <w:tcPr>
            <w:tcW w:w="1472"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784</w:t>
            </w:r>
          </w:p>
        </w:tc>
        <w:tc>
          <w:tcPr>
            <w:tcW w:w="1466" w:type="dxa"/>
            <w:shd w:val="clear" w:color="auto" w:fill="CCFFCC"/>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20.11.1962.</w:t>
            </w:r>
          </w:p>
        </w:tc>
      </w:tr>
      <w:tr w:rsidR="002752A8" w:rsidRPr="0075276C" w:rsidTr="000828BB">
        <w:trPr>
          <w:trHeight w:val="153"/>
          <w:jc w:val="center"/>
        </w:trPr>
        <w:tc>
          <w:tcPr>
            <w:tcW w:w="1472" w:type="dxa"/>
            <w:shd w:val="clear" w:color="auto" w:fill="FFFF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21</w:t>
            </w:r>
          </w:p>
        </w:tc>
        <w:tc>
          <w:tcPr>
            <w:tcW w:w="1471" w:type="dxa"/>
            <w:shd w:val="clear" w:color="auto" w:fill="FFFF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1991.</w:t>
            </w:r>
          </w:p>
        </w:tc>
        <w:tc>
          <w:tcPr>
            <w:tcW w:w="1472" w:type="dxa"/>
            <w:shd w:val="clear" w:color="auto" w:fill="FFFF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784</w:t>
            </w:r>
          </w:p>
        </w:tc>
        <w:tc>
          <w:tcPr>
            <w:tcW w:w="1466" w:type="dxa"/>
            <w:shd w:val="clear" w:color="auto" w:fill="FFFF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22.11.1991.</w:t>
            </w:r>
          </w:p>
        </w:tc>
      </w:tr>
      <w:tr w:rsidR="002752A8" w:rsidRPr="0075276C" w:rsidTr="000828BB">
        <w:trPr>
          <w:trHeight w:val="83"/>
          <w:jc w:val="center"/>
        </w:trPr>
        <w:tc>
          <w:tcPr>
            <w:tcW w:w="1472" w:type="dxa"/>
            <w:shd w:val="clear" w:color="auto" w:fill="FF00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22</w:t>
            </w:r>
          </w:p>
        </w:tc>
        <w:tc>
          <w:tcPr>
            <w:tcW w:w="1471" w:type="dxa"/>
            <w:shd w:val="clear" w:color="auto" w:fill="FF00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2013</w:t>
            </w:r>
          </w:p>
        </w:tc>
        <w:tc>
          <w:tcPr>
            <w:tcW w:w="1472" w:type="dxa"/>
            <w:shd w:val="clear" w:color="auto" w:fill="FF00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784</w:t>
            </w:r>
          </w:p>
        </w:tc>
        <w:tc>
          <w:tcPr>
            <w:tcW w:w="1466" w:type="dxa"/>
            <w:shd w:val="clear" w:color="auto" w:fill="FF0000"/>
          </w:tcPr>
          <w:p w:rsidR="002752A8" w:rsidRPr="000E3BB7" w:rsidRDefault="002752A8" w:rsidP="00E71EAA">
            <w:pPr>
              <w:spacing w:line="240" w:lineRule="auto"/>
              <w:rPr>
                <w:rFonts w:ascii="Arial" w:hAnsi="Arial" w:cs="Arial"/>
                <w:sz w:val="20"/>
                <w:szCs w:val="20"/>
              </w:rPr>
            </w:pPr>
            <w:r w:rsidRPr="000E3BB7">
              <w:rPr>
                <w:rFonts w:ascii="Arial" w:hAnsi="Arial" w:cs="Arial"/>
                <w:sz w:val="20"/>
                <w:szCs w:val="20"/>
              </w:rPr>
              <w:t>22.1.2013.</w:t>
            </w:r>
          </w:p>
        </w:tc>
      </w:tr>
    </w:tbl>
    <w:p w:rsidR="002752A8" w:rsidRPr="000E3BB7" w:rsidRDefault="002752A8" w:rsidP="002752A8">
      <w:pPr>
        <w:spacing w:after="0" w:line="240" w:lineRule="auto"/>
        <w:rPr>
          <w:rFonts w:ascii="Arial" w:hAnsi="Arial" w:cs="Arial"/>
          <w:sz w:val="20"/>
          <w:szCs w:val="20"/>
        </w:rPr>
      </w:pPr>
    </w:p>
    <w:p w:rsidR="00E65278" w:rsidRPr="000E3BB7" w:rsidRDefault="002752A8" w:rsidP="000828BB">
      <w:pPr>
        <w:spacing w:after="0" w:line="240" w:lineRule="auto"/>
        <w:ind w:firstLine="708"/>
        <w:jc w:val="both"/>
        <w:rPr>
          <w:rFonts w:ascii="Arial" w:hAnsi="Arial" w:cs="Arial"/>
          <w:sz w:val="20"/>
          <w:szCs w:val="20"/>
        </w:rPr>
      </w:pPr>
      <w:r w:rsidRPr="000E3BB7">
        <w:rPr>
          <w:rFonts w:ascii="Arial" w:hAnsi="Arial" w:cs="Arial"/>
          <w:sz w:val="20"/>
          <w:szCs w:val="20"/>
        </w:rPr>
        <w:lastRenderedPageBreak/>
        <w:t xml:space="preserve">Iz </w:t>
      </w:r>
      <w:r w:rsidR="009F4C33">
        <w:rPr>
          <w:rFonts w:ascii="Arial" w:hAnsi="Arial" w:cs="Arial"/>
          <w:sz w:val="20"/>
          <w:szCs w:val="20"/>
        </w:rPr>
        <w:t>T</w:t>
      </w:r>
      <w:r w:rsidRPr="000E3BB7">
        <w:rPr>
          <w:rFonts w:ascii="Arial" w:hAnsi="Arial" w:cs="Arial"/>
          <w:sz w:val="20"/>
          <w:szCs w:val="20"/>
        </w:rPr>
        <w:t>ablice 1 možemo vidjeti 22 najveća vodostaja Kupe u Karlovcu.</w:t>
      </w:r>
      <w:r w:rsidR="00E65278" w:rsidRPr="000E3BB7">
        <w:rPr>
          <w:rFonts w:ascii="Arial" w:hAnsi="Arial" w:cs="Arial"/>
          <w:sz w:val="20"/>
          <w:szCs w:val="20"/>
        </w:rPr>
        <w:t xml:space="preserve"> Zeleno označene godine nam pokazuju najviše vodostaje do izgradnje kanala Kupa-Kupa izgrađenog 1983. godine zbog zaštite Karlovca od poplavnih voda. Žuto označene godine su  nakon izgradnje kanala do 2008. kad je ušće kanala još produbljeno kako bi mogao primiti još više vode. Crveno je prikazano stanje nakon 2008. godine. </w:t>
      </w:r>
    </w:p>
    <w:p w:rsidR="002752A8" w:rsidRPr="000E3BB7" w:rsidRDefault="002752A8" w:rsidP="002752A8">
      <w:pPr>
        <w:spacing w:after="0" w:line="240" w:lineRule="auto"/>
        <w:jc w:val="both"/>
        <w:rPr>
          <w:rFonts w:ascii="Arial" w:hAnsi="Arial" w:cs="Arial"/>
          <w:sz w:val="20"/>
          <w:szCs w:val="20"/>
        </w:rPr>
      </w:pPr>
    </w:p>
    <w:p w:rsidR="002752A8" w:rsidRPr="000E3BB7" w:rsidRDefault="002752A8" w:rsidP="000828BB">
      <w:pPr>
        <w:spacing w:after="0" w:line="240" w:lineRule="auto"/>
        <w:ind w:firstLine="420"/>
        <w:jc w:val="both"/>
        <w:rPr>
          <w:rFonts w:ascii="Arial" w:hAnsi="Arial" w:cs="Arial"/>
          <w:sz w:val="20"/>
          <w:szCs w:val="20"/>
        </w:rPr>
      </w:pPr>
      <w:r w:rsidRPr="000E3BB7">
        <w:rPr>
          <w:rFonts w:ascii="Arial" w:hAnsi="Arial" w:cs="Arial"/>
          <w:sz w:val="20"/>
          <w:szCs w:val="20"/>
        </w:rPr>
        <w:t>Od 22 najviša vodostaja, od</w:t>
      </w:r>
      <w:r w:rsidR="00BA6EF8" w:rsidRPr="000E3BB7">
        <w:rPr>
          <w:rFonts w:ascii="Arial" w:hAnsi="Arial" w:cs="Arial"/>
          <w:sz w:val="20"/>
          <w:szCs w:val="20"/>
        </w:rPr>
        <w:t xml:space="preserve"> 1949. godine, od</w:t>
      </w:r>
      <w:r w:rsidRPr="000E3BB7">
        <w:rPr>
          <w:rFonts w:ascii="Arial" w:hAnsi="Arial" w:cs="Arial"/>
          <w:sz w:val="20"/>
          <w:szCs w:val="20"/>
        </w:rPr>
        <w:t xml:space="preserve"> kada postoje mjerenja u </w:t>
      </w:r>
      <w:r w:rsidR="00BA6EF8" w:rsidRPr="000E3BB7">
        <w:rPr>
          <w:rFonts w:ascii="Arial" w:hAnsi="Arial" w:cs="Arial"/>
          <w:sz w:val="20"/>
          <w:szCs w:val="20"/>
        </w:rPr>
        <w:t>Karlovcu</w:t>
      </w:r>
      <w:r w:rsidRPr="000E3BB7">
        <w:rPr>
          <w:rFonts w:ascii="Arial" w:hAnsi="Arial" w:cs="Arial"/>
          <w:sz w:val="20"/>
          <w:szCs w:val="20"/>
        </w:rPr>
        <w:t xml:space="preserve">, najviše poplava bilo je 1960.-ih godina 20. stoljeća, njih 6. U to vrijeme, dok je grad bio još potpuno nezaštićen od visokih voda, najveća poplava zabilježena je 1966. godine kada je Kupa bila na +830 cm. </w:t>
      </w:r>
    </w:p>
    <w:p w:rsidR="005D1E98" w:rsidRDefault="005D1E98" w:rsidP="002752A8">
      <w:pPr>
        <w:spacing w:after="0" w:line="240" w:lineRule="auto"/>
        <w:ind w:firstLine="420"/>
        <w:jc w:val="both"/>
        <w:rPr>
          <w:rFonts w:ascii="Arial" w:hAnsi="Arial" w:cs="Arial"/>
          <w:sz w:val="20"/>
          <w:szCs w:val="20"/>
        </w:rPr>
      </w:pPr>
    </w:p>
    <w:p w:rsidR="002752A8" w:rsidRPr="000E3BB7" w:rsidRDefault="002752A8" w:rsidP="002752A8">
      <w:pPr>
        <w:spacing w:after="0" w:line="240" w:lineRule="auto"/>
        <w:ind w:firstLine="420"/>
        <w:jc w:val="both"/>
        <w:rPr>
          <w:rFonts w:ascii="Arial" w:hAnsi="Arial" w:cs="Arial"/>
          <w:sz w:val="20"/>
          <w:szCs w:val="20"/>
        </w:rPr>
      </w:pPr>
      <w:r w:rsidRPr="000E3BB7">
        <w:rPr>
          <w:rFonts w:ascii="Arial" w:hAnsi="Arial" w:cs="Arial"/>
          <w:sz w:val="20"/>
          <w:szCs w:val="20"/>
        </w:rPr>
        <w:t xml:space="preserve">Nakon 1966. godine, krenulo se u izgradnju sustava obrane od poplava. Izgrađeno je 17 kilometara nasipa uz Kupu i Koranu, a 1984. godine prokopan je i 22 kilometra dug kanal Kupa-Kupa, koji je, barem centru grada, dao sigurnost od budućih neprilika s rijekama. U vrijeme gradnje kanala izgrađen je i “drežnički zid”, zid koji čuva sam centar grada od najvećih poplava. </w:t>
      </w:r>
    </w:p>
    <w:p w:rsidR="005D1E98" w:rsidRDefault="005D1E98" w:rsidP="002752A8">
      <w:pPr>
        <w:spacing w:after="0" w:line="240" w:lineRule="auto"/>
        <w:ind w:firstLine="420"/>
        <w:jc w:val="both"/>
        <w:rPr>
          <w:rFonts w:ascii="Arial" w:hAnsi="Arial" w:cs="Arial"/>
          <w:sz w:val="20"/>
          <w:szCs w:val="20"/>
        </w:rPr>
      </w:pPr>
    </w:p>
    <w:p w:rsidR="002752A8" w:rsidRDefault="002752A8" w:rsidP="002752A8">
      <w:pPr>
        <w:spacing w:after="0" w:line="240" w:lineRule="auto"/>
        <w:ind w:firstLine="420"/>
        <w:jc w:val="both"/>
        <w:rPr>
          <w:rFonts w:ascii="Arial" w:hAnsi="Arial" w:cs="Arial"/>
          <w:sz w:val="20"/>
          <w:szCs w:val="20"/>
        </w:rPr>
      </w:pPr>
      <w:r w:rsidRPr="000E3BB7">
        <w:rPr>
          <w:rFonts w:ascii="Arial" w:hAnsi="Arial" w:cs="Arial"/>
          <w:sz w:val="20"/>
          <w:szCs w:val="20"/>
        </w:rPr>
        <w:t>Sljedećih desetljeća uočavamo da nema većih vodostaja, a s time i poplava, sve do 1995. godine kada se vodostaj podiže na 802 cm. Sve do 2010. godine Karlovac nije zabilježio velike vodostaje, a s time ni izvanredne mjere i stanja  obrana od poplava.</w:t>
      </w:r>
    </w:p>
    <w:p w:rsidR="00830D3F" w:rsidRPr="000E3BB7" w:rsidRDefault="00830D3F" w:rsidP="002752A8">
      <w:pPr>
        <w:spacing w:after="0" w:line="240" w:lineRule="auto"/>
        <w:ind w:firstLine="420"/>
        <w:jc w:val="both"/>
        <w:rPr>
          <w:rFonts w:ascii="Arial" w:hAnsi="Arial" w:cs="Arial"/>
          <w:sz w:val="20"/>
          <w:szCs w:val="20"/>
        </w:rPr>
      </w:pPr>
    </w:p>
    <w:p w:rsidR="002752A8" w:rsidRPr="000E3BB7" w:rsidRDefault="002752A8" w:rsidP="007D6879">
      <w:pPr>
        <w:spacing w:after="0" w:line="240" w:lineRule="auto"/>
        <w:ind w:firstLine="420"/>
        <w:jc w:val="both"/>
        <w:rPr>
          <w:rFonts w:ascii="Arial" w:hAnsi="Arial" w:cs="Arial"/>
          <w:sz w:val="20"/>
          <w:szCs w:val="20"/>
        </w:rPr>
      </w:pPr>
      <w:r w:rsidRPr="000E3BB7">
        <w:rPr>
          <w:rFonts w:ascii="Arial" w:hAnsi="Arial" w:cs="Arial"/>
          <w:sz w:val="20"/>
          <w:szCs w:val="20"/>
        </w:rPr>
        <w:t xml:space="preserve">Godina 2014. je godina s 2 velika vodostaja od kojega je jedan sa maksimalnim vodostajem Kupe u Karlovcu . Početkom veljače vodostaj Kupe raste do +827 cm. Poplavljeni su veliki dijelovi grada i nastale su velike štete na kućama i gospodarskim zgradama. Drugi, i najveći vodeni val ikada, Kupa u Karlovcu bilježi 14. rujna 2014. godine kada se podiže na +845 cm. </w:t>
      </w:r>
    </w:p>
    <w:p w:rsidR="005D1E98" w:rsidRDefault="005D1E98" w:rsidP="002752A8">
      <w:pPr>
        <w:spacing w:after="0" w:line="240" w:lineRule="auto"/>
        <w:ind w:firstLine="420"/>
        <w:jc w:val="both"/>
        <w:rPr>
          <w:rFonts w:ascii="Arial" w:hAnsi="Arial" w:cs="Arial"/>
          <w:sz w:val="20"/>
          <w:szCs w:val="20"/>
        </w:rPr>
      </w:pPr>
    </w:p>
    <w:p w:rsidR="002752A8" w:rsidRDefault="002752A8" w:rsidP="002752A8">
      <w:pPr>
        <w:spacing w:after="0" w:line="240" w:lineRule="auto"/>
        <w:ind w:firstLine="420"/>
        <w:jc w:val="both"/>
        <w:rPr>
          <w:rFonts w:ascii="Arial" w:hAnsi="Arial" w:cs="Arial"/>
          <w:sz w:val="20"/>
          <w:szCs w:val="20"/>
        </w:rPr>
      </w:pPr>
      <w:r w:rsidRPr="000E3BB7">
        <w:rPr>
          <w:rFonts w:ascii="Arial" w:hAnsi="Arial" w:cs="Arial"/>
          <w:sz w:val="20"/>
          <w:szCs w:val="20"/>
        </w:rPr>
        <w:t>Prema podacima DUZS rujanske štete od poplava od oko 82,5 milijuna kuna. Poplavljeno je oko 420 kuća i 640 gospodarskih objekata. Ukupne štete od poplava u Karlovačkoj županiji 2014. godine  procjenjuju se na 110 milijuna kuna.</w:t>
      </w:r>
    </w:p>
    <w:p w:rsidR="00830D3F" w:rsidRPr="000E3BB7" w:rsidRDefault="00830D3F" w:rsidP="002752A8">
      <w:pPr>
        <w:spacing w:after="0" w:line="240" w:lineRule="auto"/>
        <w:ind w:firstLine="420"/>
        <w:jc w:val="both"/>
        <w:rPr>
          <w:rFonts w:ascii="Arial" w:hAnsi="Arial" w:cs="Arial"/>
          <w:sz w:val="20"/>
          <w:szCs w:val="20"/>
        </w:rPr>
      </w:pPr>
    </w:p>
    <w:p w:rsidR="00F4680A" w:rsidRPr="000E3BB7" w:rsidRDefault="00F4680A" w:rsidP="007D6879">
      <w:pPr>
        <w:spacing w:after="0" w:line="240" w:lineRule="auto"/>
        <w:ind w:firstLine="420"/>
        <w:jc w:val="both"/>
        <w:rPr>
          <w:rFonts w:ascii="Arial" w:hAnsi="Arial" w:cs="Arial"/>
          <w:sz w:val="20"/>
          <w:szCs w:val="20"/>
        </w:rPr>
      </w:pPr>
    </w:p>
    <w:p w:rsidR="002752A8" w:rsidRPr="000E3BB7" w:rsidRDefault="002752A8" w:rsidP="002752A8">
      <w:pPr>
        <w:spacing w:after="0" w:line="240" w:lineRule="auto"/>
        <w:jc w:val="both"/>
        <w:rPr>
          <w:rFonts w:ascii="Arial" w:hAnsi="Arial" w:cs="Arial"/>
          <w:sz w:val="20"/>
          <w:szCs w:val="20"/>
        </w:rPr>
      </w:pPr>
    </w:p>
    <w:p w:rsidR="002752A8" w:rsidRPr="000E3BB7" w:rsidRDefault="002752A8" w:rsidP="002752A8">
      <w:pPr>
        <w:spacing w:after="0" w:line="240" w:lineRule="auto"/>
        <w:textAlignment w:val="bottom"/>
        <w:rPr>
          <w:rFonts w:ascii="Arial" w:hAnsi="Arial" w:cs="Arial"/>
          <w:sz w:val="20"/>
          <w:szCs w:val="20"/>
        </w:rPr>
      </w:pPr>
      <w:r w:rsidRPr="000E3BB7">
        <w:rPr>
          <w:rFonts w:ascii="Arial" w:hAnsi="Arial" w:cs="Arial"/>
          <w:sz w:val="20"/>
          <w:szCs w:val="20"/>
        </w:rPr>
        <w:t>Tablica 2. Mjesečne padaline na školskoj mjernoj postaji</w:t>
      </w:r>
      <w:r w:rsidR="00E85DB7" w:rsidRPr="000E3BB7">
        <w:rPr>
          <w:rFonts w:ascii="Arial" w:hAnsi="Arial" w:cs="Arial"/>
          <w:sz w:val="20"/>
          <w:szCs w:val="20"/>
        </w:rPr>
        <w:t>,</w:t>
      </w:r>
      <w:r w:rsidR="00410EDD" w:rsidRPr="000E3BB7">
        <w:rPr>
          <w:rFonts w:ascii="Arial" w:hAnsi="Arial" w:cs="Arial"/>
          <w:sz w:val="20"/>
          <w:szCs w:val="20"/>
        </w:rPr>
        <w:t xml:space="preserve"> službeni podatci DHMZ-a</w:t>
      </w:r>
      <w:r w:rsidR="00E85DB7" w:rsidRPr="000E3BB7">
        <w:rPr>
          <w:rFonts w:ascii="Arial" w:hAnsi="Arial" w:cs="Arial"/>
          <w:sz w:val="20"/>
          <w:szCs w:val="20"/>
        </w:rPr>
        <w:t xml:space="preserve"> za 2014. godine</w:t>
      </w:r>
      <w:r w:rsidR="00BE4975" w:rsidRPr="000E3BB7">
        <w:rPr>
          <w:rFonts w:ascii="Arial" w:hAnsi="Arial" w:cs="Arial"/>
          <w:sz w:val="20"/>
          <w:szCs w:val="20"/>
        </w:rPr>
        <w:t xml:space="preserve"> i prosijek 1961</w:t>
      </w:r>
      <w:r w:rsidR="00E85DB7" w:rsidRPr="000E3BB7">
        <w:rPr>
          <w:rFonts w:ascii="Arial" w:hAnsi="Arial" w:cs="Arial"/>
          <w:sz w:val="20"/>
          <w:szCs w:val="20"/>
        </w:rPr>
        <w:t xml:space="preserve">. </w:t>
      </w:r>
      <w:r w:rsidR="00BE4975" w:rsidRPr="000E3BB7">
        <w:rPr>
          <w:rFonts w:ascii="Arial" w:hAnsi="Arial" w:cs="Arial"/>
          <w:sz w:val="20"/>
          <w:szCs w:val="20"/>
        </w:rPr>
        <w:t>– 1990</w:t>
      </w:r>
      <w:r w:rsidR="00E85DB7" w:rsidRPr="000E3BB7">
        <w:rPr>
          <w:rFonts w:ascii="Arial" w:hAnsi="Arial" w:cs="Arial"/>
          <w:sz w:val="20"/>
          <w:szCs w:val="20"/>
        </w:rPr>
        <w:t>. god.</w:t>
      </w:r>
    </w:p>
    <w:p w:rsidR="00096E5E" w:rsidRPr="000E3BB7" w:rsidRDefault="00096E5E" w:rsidP="002752A8">
      <w:pPr>
        <w:spacing w:after="0" w:line="240" w:lineRule="auto"/>
        <w:textAlignment w:val="bottom"/>
        <w:rPr>
          <w:rFonts w:ascii="Arial" w:hAnsi="Arial" w:cs="Arial"/>
          <w:sz w:val="20"/>
          <w:szCs w:val="20"/>
        </w:rPr>
      </w:pPr>
    </w:p>
    <w:tbl>
      <w:tblPr>
        <w:tblStyle w:val="TableGrid"/>
        <w:tblpPr w:leftFromText="180" w:rightFromText="180" w:vertAnchor="text" w:horzAnchor="margin" w:tblpY="165"/>
        <w:tblW w:w="5000" w:type="pct"/>
        <w:tblLook w:val="04A0" w:firstRow="1" w:lastRow="0" w:firstColumn="1" w:lastColumn="0" w:noHBand="0" w:noVBand="1"/>
      </w:tblPr>
      <w:tblGrid>
        <w:gridCol w:w="1273"/>
        <w:gridCol w:w="541"/>
        <w:gridCol w:w="603"/>
        <w:gridCol w:w="540"/>
        <w:gridCol w:w="603"/>
        <w:gridCol w:w="604"/>
        <w:gridCol w:w="604"/>
        <w:gridCol w:w="604"/>
        <w:gridCol w:w="606"/>
        <w:gridCol w:w="606"/>
        <w:gridCol w:w="606"/>
        <w:gridCol w:w="606"/>
        <w:gridCol w:w="585"/>
        <w:gridCol w:w="907"/>
      </w:tblGrid>
      <w:tr w:rsidR="00F4680A" w:rsidRPr="00583103" w:rsidTr="00F4680A">
        <w:trPr>
          <w:trHeight w:val="567"/>
        </w:trPr>
        <w:tc>
          <w:tcPr>
            <w:tcW w:w="685" w:type="pct"/>
            <w:tcBorders>
              <w:bottom w:val="single" w:sz="4" w:space="0" w:color="auto"/>
            </w:tcBorders>
          </w:tcPr>
          <w:p w:rsidR="00830D3F" w:rsidRPr="00583103" w:rsidRDefault="00B708E6" w:rsidP="00F4680A">
            <w:pPr>
              <w:jc w:val="both"/>
              <w:rPr>
                <w:rFonts w:ascii="Arial" w:hAnsi="Arial" w:cs="Arial"/>
                <w:sz w:val="20"/>
                <w:szCs w:val="20"/>
              </w:rPr>
            </w:pPr>
            <w:r>
              <w:rPr>
                <w:rFonts w:ascii="Arial" w:hAnsi="Arial" w:cs="Arial"/>
                <w:sz w:val="20"/>
                <w:szCs w:val="20"/>
              </w:rPr>
              <w:t>M</w:t>
            </w:r>
            <w:r w:rsidR="00830D3F" w:rsidRPr="00583103">
              <w:rPr>
                <w:rFonts w:ascii="Arial" w:hAnsi="Arial" w:cs="Arial"/>
                <w:sz w:val="20"/>
                <w:szCs w:val="20"/>
              </w:rPr>
              <w:t>jesec</w:t>
            </w:r>
            <w:r>
              <w:rPr>
                <w:rFonts w:ascii="Arial" w:hAnsi="Arial" w:cs="Arial"/>
                <w:sz w:val="20"/>
                <w:szCs w:val="20"/>
              </w:rPr>
              <w:t>i</w:t>
            </w:r>
          </w:p>
        </w:tc>
        <w:tc>
          <w:tcPr>
            <w:tcW w:w="292" w:type="pct"/>
            <w:tcBorders>
              <w:bottom w:val="single" w:sz="4" w:space="0" w:color="auto"/>
            </w:tcBorders>
          </w:tcPr>
          <w:p w:rsidR="00830D3F" w:rsidRPr="00583103" w:rsidRDefault="00830D3F" w:rsidP="00F4680A">
            <w:pPr>
              <w:jc w:val="both"/>
              <w:rPr>
                <w:rFonts w:ascii="Arial" w:hAnsi="Arial" w:cs="Arial"/>
                <w:sz w:val="20"/>
                <w:szCs w:val="20"/>
              </w:rPr>
            </w:pPr>
            <w:r w:rsidRPr="00583103">
              <w:rPr>
                <w:rFonts w:ascii="Arial" w:hAnsi="Arial" w:cs="Arial"/>
                <w:sz w:val="20"/>
                <w:szCs w:val="20"/>
              </w:rPr>
              <w:t>1.</w:t>
            </w:r>
          </w:p>
        </w:tc>
        <w:tc>
          <w:tcPr>
            <w:tcW w:w="325" w:type="pct"/>
            <w:tcBorders>
              <w:bottom w:val="single" w:sz="4" w:space="0" w:color="auto"/>
            </w:tcBorders>
          </w:tcPr>
          <w:p w:rsidR="00830D3F" w:rsidRPr="00583103" w:rsidRDefault="00830D3F" w:rsidP="00F4680A">
            <w:pPr>
              <w:jc w:val="both"/>
              <w:rPr>
                <w:rFonts w:ascii="Arial" w:hAnsi="Arial" w:cs="Arial"/>
                <w:sz w:val="20"/>
                <w:szCs w:val="20"/>
              </w:rPr>
            </w:pPr>
            <w:r w:rsidRPr="00583103">
              <w:rPr>
                <w:rFonts w:ascii="Arial" w:hAnsi="Arial" w:cs="Arial"/>
                <w:sz w:val="20"/>
                <w:szCs w:val="20"/>
              </w:rPr>
              <w:t>2.</w:t>
            </w:r>
          </w:p>
        </w:tc>
        <w:tc>
          <w:tcPr>
            <w:tcW w:w="291" w:type="pct"/>
            <w:tcBorders>
              <w:bottom w:val="single" w:sz="4" w:space="0" w:color="auto"/>
            </w:tcBorders>
          </w:tcPr>
          <w:p w:rsidR="00830D3F" w:rsidRPr="00583103" w:rsidRDefault="00830D3F" w:rsidP="00F4680A">
            <w:pPr>
              <w:jc w:val="both"/>
              <w:rPr>
                <w:rFonts w:ascii="Arial" w:hAnsi="Arial" w:cs="Arial"/>
                <w:sz w:val="20"/>
                <w:szCs w:val="20"/>
              </w:rPr>
            </w:pPr>
            <w:r w:rsidRPr="00583103">
              <w:rPr>
                <w:rFonts w:ascii="Arial" w:hAnsi="Arial" w:cs="Arial"/>
                <w:sz w:val="20"/>
                <w:szCs w:val="20"/>
              </w:rPr>
              <w:t>3.</w:t>
            </w:r>
          </w:p>
        </w:tc>
        <w:tc>
          <w:tcPr>
            <w:tcW w:w="325" w:type="pct"/>
            <w:tcBorders>
              <w:bottom w:val="single" w:sz="4" w:space="0" w:color="auto"/>
            </w:tcBorders>
          </w:tcPr>
          <w:p w:rsidR="00830D3F" w:rsidRPr="00583103" w:rsidRDefault="00830D3F" w:rsidP="00F4680A">
            <w:pPr>
              <w:jc w:val="both"/>
              <w:rPr>
                <w:rFonts w:ascii="Arial" w:hAnsi="Arial" w:cs="Arial"/>
                <w:sz w:val="20"/>
                <w:szCs w:val="20"/>
              </w:rPr>
            </w:pPr>
            <w:r w:rsidRPr="00583103">
              <w:rPr>
                <w:rFonts w:ascii="Arial" w:hAnsi="Arial" w:cs="Arial"/>
                <w:sz w:val="20"/>
                <w:szCs w:val="20"/>
              </w:rPr>
              <w:t>4.</w:t>
            </w:r>
          </w:p>
        </w:tc>
        <w:tc>
          <w:tcPr>
            <w:tcW w:w="325" w:type="pct"/>
            <w:tcBorders>
              <w:bottom w:val="single" w:sz="4" w:space="0" w:color="auto"/>
            </w:tcBorders>
          </w:tcPr>
          <w:p w:rsidR="00830D3F" w:rsidRPr="00583103" w:rsidRDefault="00830D3F" w:rsidP="00F4680A">
            <w:pPr>
              <w:jc w:val="both"/>
              <w:rPr>
                <w:rFonts w:ascii="Arial" w:hAnsi="Arial" w:cs="Arial"/>
                <w:sz w:val="20"/>
                <w:szCs w:val="20"/>
              </w:rPr>
            </w:pPr>
            <w:r w:rsidRPr="00583103">
              <w:rPr>
                <w:rFonts w:ascii="Arial" w:hAnsi="Arial" w:cs="Arial"/>
                <w:sz w:val="20"/>
                <w:szCs w:val="20"/>
              </w:rPr>
              <w:t>5.</w:t>
            </w:r>
          </w:p>
        </w:tc>
        <w:tc>
          <w:tcPr>
            <w:tcW w:w="325" w:type="pct"/>
            <w:tcBorders>
              <w:bottom w:val="single" w:sz="4" w:space="0" w:color="auto"/>
            </w:tcBorders>
          </w:tcPr>
          <w:p w:rsidR="00830D3F" w:rsidRPr="00583103" w:rsidRDefault="00830D3F" w:rsidP="00F4680A">
            <w:pPr>
              <w:jc w:val="both"/>
              <w:rPr>
                <w:rFonts w:ascii="Arial" w:hAnsi="Arial" w:cs="Arial"/>
                <w:sz w:val="20"/>
                <w:szCs w:val="20"/>
              </w:rPr>
            </w:pPr>
            <w:r w:rsidRPr="00583103">
              <w:rPr>
                <w:rFonts w:ascii="Arial" w:hAnsi="Arial" w:cs="Arial"/>
                <w:sz w:val="20"/>
                <w:szCs w:val="20"/>
              </w:rPr>
              <w:t>6.</w:t>
            </w:r>
          </w:p>
        </w:tc>
        <w:tc>
          <w:tcPr>
            <w:tcW w:w="325" w:type="pct"/>
            <w:tcBorders>
              <w:bottom w:val="single" w:sz="4" w:space="0" w:color="auto"/>
            </w:tcBorders>
          </w:tcPr>
          <w:p w:rsidR="00830D3F" w:rsidRPr="00583103" w:rsidRDefault="00830D3F" w:rsidP="00F4680A">
            <w:pPr>
              <w:jc w:val="both"/>
              <w:rPr>
                <w:rFonts w:ascii="Arial" w:hAnsi="Arial" w:cs="Arial"/>
                <w:sz w:val="20"/>
                <w:szCs w:val="20"/>
              </w:rPr>
            </w:pPr>
            <w:r w:rsidRPr="00583103">
              <w:rPr>
                <w:rFonts w:ascii="Arial" w:hAnsi="Arial" w:cs="Arial"/>
                <w:sz w:val="20"/>
                <w:szCs w:val="20"/>
              </w:rPr>
              <w:t>7.</w:t>
            </w:r>
          </w:p>
        </w:tc>
        <w:tc>
          <w:tcPr>
            <w:tcW w:w="326" w:type="pct"/>
            <w:tcBorders>
              <w:bottom w:val="single" w:sz="4" w:space="0" w:color="auto"/>
            </w:tcBorders>
          </w:tcPr>
          <w:p w:rsidR="00830D3F" w:rsidRPr="00583103" w:rsidRDefault="00830D3F" w:rsidP="00F4680A">
            <w:pPr>
              <w:jc w:val="both"/>
              <w:rPr>
                <w:rFonts w:ascii="Arial" w:hAnsi="Arial" w:cs="Arial"/>
                <w:sz w:val="20"/>
                <w:szCs w:val="20"/>
              </w:rPr>
            </w:pPr>
            <w:r w:rsidRPr="00583103">
              <w:rPr>
                <w:rFonts w:ascii="Arial" w:hAnsi="Arial" w:cs="Arial"/>
                <w:sz w:val="20"/>
                <w:szCs w:val="20"/>
              </w:rPr>
              <w:t>8.</w:t>
            </w:r>
          </w:p>
        </w:tc>
        <w:tc>
          <w:tcPr>
            <w:tcW w:w="326" w:type="pct"/>
            <w:tcBorders>
              <w:bottom w:val="single" w:sz="4" w:space="0" w:color="auto"/>
            </w:tcBorders>
          </w:tcPr>
          <w:p w:rsidR="00830D3F" w:rsidRPr="00583103" w:rsidRDefault="00830D3F" w:rsidP="00F4680A">
            <w:pPr>
              <w:jc w:val="both"/>
              <w:rPr>
                <w:rFonts w:ascii="Arial" w:hAnsi="Arial" w:cs="Arial"/>
                <w:sz w:val="20"/>
                <w:szCs w:val="20"/>
              </w:rPr>
            </w:pPr>
            <w:r w:rsidRPr="00583103">
              <w:rPr>
                <w:rFonts w:ascii="Arial" w:hAnsi="Arial" w:cs="Arial"/>
                <w:sz w:val="20"/>
                <w:szCs w:val="20"/>
              </w:rPr>
              <w:t>9.</w:t>
            </w:r>
          </w:p>
        </w:tc>
        <w:tc>
          <w:tcPr>
            <w:tcW w:w="326" w:type="pct"/>
            <w:tcBorders>
              <w:bottom w:val="single" w:sz="4" w:space="0" w:color="auto"/>
            </w:tcBorders>
          </w:tcPr>
          <w:p w:rsidR="00830D3F" w:rsidRPr="00583103" w:rsidRDefault="00830D3F" w:rsidP="00F4680A">
            <w:pPr>
              <w:jc w:val="both"/>
              <w:rPr>
                <w:rFonts w:ascii="Arial" w:hAnsi="Arial" w:cs="Arial"/>
                <w:sz w:val="20"/>
                <w:szCs w:val="20"/>
              </w:rPr>
            </w:pPr>
            <w:r w:rsidRPr="00583103">
              <w:rPr>
                <w:rFonts w:ascii="Arial" w:hAnsi="Arial" w:cs="Arial"/>
                <w:sz w:val="20"/>
                <w:szCs w:val="20"/>
              </w:rPr>
              <w:t>10.</w:t>
            </w:r>
          </w:p>
        </w:tc>
        <w:tc>
          <w:tcPr>
            <w:tcW w:w="326" w:type="pct"/>
            <w:tcBorders>
              <w:bottom w:val="single" w:sz="4" w:space="0" w:color="auto"/>
            </w:tcBorders>
          </w:tcPr>
          <w:p w:rsidR="00830D3F" w:rsidRPr="00583103" w:rsidRDefault="00830D3F" w:rsidP="00F4680A">
            <w:pPr>
              <w:jc w:val="both"/>
              <w:rPr>
                <w:rFonts w:ascii="Arial" w:hAnsi="Arial" w:cs="Arial"/>
                <w:sz w:val="20"/>
                <w:szCs w:val="20"/>
              </w:rPr>
            </w:pPr>
            <w:r w:rsidRPr="00583103">
              <w:rPr>
                <w:rFonts w:ascii="Arial" w:hAnsi="Arial" w:cs="Arial"/>
                <w:sz w:val="20"/>
                <w:szCs w:val="20"/>
              </w:rPr>
              <w:t>11.</w:t>
            </w:r>
          </w:p>
        </w:tc>
        <w:tc>
          <w:tcPr>
            <w:tcW w:w="315" w:type="pct"/>
            <w:tcBorders>
              <w:bottom w:val="single" w:sz="4" w:space="0" w:color="auto"/>
            </w:tcBorders>
          </w:tcPr>
          <w:p w:rsidR="00830D3F" w:rsidRPr="00583103" w:rsidRDefault="00830D3F" w:rsidP="00F4680A">
            <w:pPr>
              <w:jc w:val="both"/>
              <w:rPr>
                <w:rFonts w:ascii="Arial" w:hAnsi="Arial" w:cs="Arial"/>
                <w:sz w:val="20"/>
                <w:szCs w:val="20"/>
              </w:rPr>
            </w:pPr>
            <w:r w:rsidRPr="00583103">
              <w:rPr>
                <w:rFonts w:ascii="Arial" w:hAnsi="Arial" w:cs="Arial"/>
                <w:sz w:val="20"/>
                <w:szCs w:val="20"/>
              </w:rPr>
              <w:t>12.</w:t>
            </w:r>
          </w:p>
        </w:tc>
        <w:tc>
          <w:tcPr>
            <w:tcW w:w="488" w:type="pct"/>
            <w:tcBorders>
              <w:bottom w:val="single" w:sz="4" w:space="0" w:color="auto"/>
            </w:tcBorders>
          </w:tcPr>
          <w:p w:rsidR="00830D3F" w:rsidRPr="00583103" w:rsidRDefault="00B708E6" w:rsidP="00F4680A">
            <w:pPr>
              <w:jc w:val="both"/>
              <w:rPr>
                <w:rFonts w:ascii="Arial" w:hAnsi="Arial" w:cs="Arial"/>
                <w:sz w:val="20"/>
                <w:szCs w:val="20"/>
              </w:rPr>
            </w:pPr>
            <w:r>
              <w:rPr>
                <w:rFonts w:ascii="Arial" w:hAnsi="Arial" w:cs="Arial"/>
                <w:sz w:val="20"/>
                <w:szCs w:val="20"/>
              </w:rPr>
              <w:t>U</w:t>
            </w:r>
            <w:r w:rsidR="00830D3F" w:rsidRPr="00583103">
              <w:rPr>
                <w:rFonts w:ascii="Arial" w:hAnsi="Arial" w:cs="Arial"/>
                <w:sz w:val="20"/>
                <w:szCs w:val="20"/>
              </w:rPr>
              <w:t>kupno</w:t>
            </w:r>
          </w:p>
        </w:tc>
      </w:tr>
      <w:tr w:rsidR="00F4680A" w:rsidRPr="00583103" w:rsidTr="00F4680A">
        <w:trPr>
          <w:trHeight w:val="285"/>
        </w:trPr>
        <w:tc>
          <w:tcPr>
            <w:tcW w:w="685" w:type="pct"/>
            <w:tcBorders>
              <w:top w:val="single" w:sz="4" w:space="0" w:color="auto"/>
              <w:bottom w:val="single" w:sz="4" w:space="0" w:color="auto"/>
            </w:tcBorders>
          </w:tcPr>
          <w:p w:rsidR="00830D3F" w:rsidRPr="00583103" w:rsidRDefault="00830D3F" w:rsidP="00F4680A">
            <w:pPr>
              <w:jc w:val="both"/>
              <w:rPr>
                <w:rFonts w:ascii="Arial" w:hAnsi="Arial" w:cs="Arial"/>
                <w:sz w:val="20"/>
                <w:szCs w:val="20"/>
              </w:rPr>
            </w:pPr>
            <w:r w:rsidRPr="00583103">
              <w:rPr>
                <w:rFonts w:ascii="Arial" w:hAnsi="Arial" w:cs="Arial"/>
                <w:sz w:val="20"/>
                <w:szCs w:val="20"/>
              </w:rPr>
              <w:t>OŠ „Ivan Goran Kovačić“</w:t>
            </w:r>
          </w:p>
        </w:tc>
        <w:tc>
          <w:tcPr>
            <w:tcW w:w="292" w:type="pct"/>
            <w:tcBorders>
              <w:top w:val="single" w:sz="4" w:space="0" w:color="auto"/>
              <w:bottom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20</w:t>
            </w:r>
          </w:p>
        </w:tc>
        <w:tc>
          <w:tcPr>
            <w:tcW w:w="325" w:type="pct"/>
            <w:tcBorders>
              <w:top w:val="single" w:sz="4" w:space="0" w:color="auto"/>
              <w:bottom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286</w:t>
            </w:r>
          </w:p>
        </w:tc>
        <w:tc>
          <w:tcPr>
            <w:tcW w:w="291" w:type="pct"/>
            <w:tcBorders>
              <w:top w:val="single" w:sz="4" w:space="0" w:color="auto"/>
              <w:bottom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32</w:t>
            </w:r>
          </w:p>
        </w:tc>
        <w:tc>
          <w:tcPr>
            <w:tcW w:w="325" w:type="pct"/>
            <w:tcBorders>
              <w:top w:val="single" w:sz="4" w:space="0" w:color="auto"/>
              <w:bottom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134</w:t>
            </w:r>
          </w:p>
        </w:tc>
        <w:tc>
          <w:tcPr>
            <w:tcW w:w="325" w:type="pct"/>
            <w:tcBorders>
              <w:top w:val="single" w:sz="4" w:space="0" w:color="auto"/>
              <w:bottom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110</w:t>
            </w:r>
          </w:p>
        </w:tc>
        <w:tc>
          <w:tcPr>
            <w:tcW w:w="325" w:type="pct"/>
            <w:tcBorders>
              <w:top w:val="single" w:sz="4" w:space="0" w:color="auto"/>
              <w:bottom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87</w:t>
            </w:r>
          </w:p>
        </w:tc>
        <w:tc>
          <w:tcPr>
            <w:tcW w:w="325" w:type="pct"/>
            <w:tcBorders>
              <w:top w:val="single" w:sz="4" w:space="0" w:color="auto"/>
              <w:bottom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106</w:t>
            </w:r>
          </w:p>
        </w:tc>
        <w:tc>
          <w:tcPr>
            <w:tcW w:w="326" w:type="pct"/>
            <w:tcBorders>
              <w:top w:val="single" w:sz="4" w:space="0" w:color="auto"/>
              <w:bottom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187</w:t>
            </w:r>
          </w:p>
        </w:tc>
        <w:tc>
          <w:tcPr>
            <w:tcW w:w="326" w:type="pct"/>
            <w:tcBorders>
              <w:top w:val="single" w:sz="4" w:space="0" w:color="auto"/>
              <w:bottom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291</w:t>
            </w:r>
          </w:p>
        </w:tc>
        <w:tc>
          <w:tcPr>
            <w:tcW w:w="326" w:type="pct"/>
            <w:tcBorders>
              <w:top w:val="single" w:sz="4" w:space="0" w:color="auto"/>
              <w:bottom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205</w:t>
            </w:r>
          </w:p>
        </w:tc>
        <w:tc>
          <w:tcPr>
            <w:tcW w:w="326" w:type="pct"/>
            <w:tcBorders>
              <w:top w:val="single" w:sz="4" w:space="0" w:color="auto"/>
              <w:bottom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90</w:t>
            </w:r>
          </w:p>
        </w:tc>
        <w:tc>
          <w:tcPr>
            <w:tcW w:w="315" w:type="pct"/>
            <w:tcBorders>
              <w:top w:val="single" w:sz="4" w:space="0" w:color="auto"/>
              <w:bottom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65</w:t>
            </w:r>
          </w:p>
        </w:tc>
        <w:tc>
          <w:tcPr>
            <w:tcW w:w="488" w:type="pct"/>
            <w:tcBorders>
              <w:top w:val="single" w:sz="4" w:space="0" w:color="auto"/>
              <w:bottom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1613</w:t>
            </w:r>
          </w:p>
        </w:tc>
      </w:tr>
      <w:tr w:rsidR="00F4680A" w:rsidRPr="00583103" w:rsidTr="00F4680A">
        <w:trPr>
          <w:trHeight w:val="435"/>
        </w:trPr>
        <w:tc>
          <w:tcPr>
            <w:tcW w:w="685" w:type="pct"/>
            <w:tcBorders>
              <w:top w:val="single" w:sz="4" w:space="0" w:color="auto"/>
            </w:tcBorders>
          </w:tcPr>
          <w:p w:rsidR="00830D3F" w:rsidRPr="00583103" w:rsidRDefault="00830D3F" w:rsidP="00F4680A">
            <w:pPr>
              <w:jc w:val="both"/>
              <w:rPr>
                <w:rFonts w:ascii="Arial" w:hAnsi="Arial" w:cs="Arial"/>
                <w:sz w:val="20"/>
                <w:szCs w:val="20"/>
              </w:rPr>
            </w:pPr>
            <w:r w:rsidRPr="00583103">
              <w:rPr>
                <w:rFonts w:ascii="Arial" w:hAnsi="Arial" w:cs="Arial"/>
                <w:sz w:val="20"/>
                <w:szCs w:val="20"/>
              </w:rPr>
              <w:t>Šumarska i drvodjeljska škola Karlovac</w:t>
            </w:r>
          </w:p>
        </w:tc>
        <w:tc>
          <w:tcPr>
            <w:tcW w:w="292" w:type="pct"/>
            <w:tcBorders>
              <w:top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16</w:t>
            </w:r>
          </w:p>
        </w:tc>
        <w:tc>
          <w:tcPr>
            <w:tcW w:w="325" w:type="pct"/>
            <w:tcBorders>
              <w:top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224</w:t>
            </w:r>
          </w:p>
        </w:tc>
        <w:tc>
          <w:tcPr>
            <w:tcW w:w="291" w:type="pct"/>
            <w:tcBorders>
              <w:top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59</w:t>
            </w:r>
          </w:p>
        </w:tc>
        <w:tc>
          <w:tcPr>
            <w:tcW w:w="325" w:type="pct"/>
            <w:tcBorders>
              <w:top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132</w:t>
            </w:r>
          </w:p>
          <w:p w:rsidR="00830D3F" w:rsidRPr="00583103" w:rsidRDefault="00830D3F" w:rsidP="00F4680A">
            <w:pPr>
              <w:jc w:val="both"/>
              <w:rPr>
                <w:rFonts w:ascii="Arial" w:hAnsi="Arial" w:cs="Arial"/>
                <w:sz w:val="20"/>
                <w:szCs w:val="20"/>
              </w:rPr>
            </w:pPr>
          </w:p>
        </w:tc>
        <w:tc>
          <w:tcPr>
            <w:tcW w:w="325" w:type="pct"/>
            <w:tcBorders>
              <w:top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139</w:t>
            </w:r>
          </w:p>
        </w:tc>
        <w:tc>
          <w:tcPr>
            <w:tcW w:w="325" w:type="pct"/>
            <w:tcBorders>
              <w:top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114</w:t>
            </w:r>
          </w:p>
        </w:tc>
        <w:tc>
          <w:tcPr>
            <w:tcW w:w="325" w:type="pct"/>
            <w:tcBorders>
              <w:top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112</w:t>
            </w:r>
          </w:p>
          <w:p w:rsidR="00830D3F" w:rsidRPr="00583103" w:rsidRDefault="00830D3F" w:rsidP="00F4680A">
            <w:pPr>
              <w:jc w:val="both"/>
              <w:rPr>
                <w:rFonts w:ascii="Arial" w:hAnsi="Arial" w:cs="Arial"/>
                <w:sz w:val="20"/>
                <w:szCs w:val="20"/>
              </w:rPr>
            </w:pPr>
          </w:p>
        </w:tc>
        <w:tc>
          <w:tcPr>
            <w:tcW w:w="326" w:type="pct"/>
            <w:tcBorders>
              <w:top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189</w:t>
            </w:r>
          </w:p>
        </w:tc>
        <w:tc>
          <w:tcPr>
            <w:tcW w:w="326" w:type="pct"/>
            <w:tcBorders>
              <w:top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273</w:t>
            </w:r>
          </w:p>
        </w:tc>
        <w:tc>
          <w:tcPr>
            <w:tcW w:w="326" w:type="pct"/>
            <w:tcBorders>
              <w:top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198</w:t>
            </w:r>
          </w:p>
        </w:tc>
        <w:tc>
          <w:tcPr>
            <w:tcW w:w="326" w:type="pct"/>
            <w:tcBorders>
              <w:top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124</w:t>
            </w:r>
          </w:p>
        </w:tc>
        <w:tc>
          <w:tcPr>
            <w:tcW w:w="315" w:type="pct"/>
            <w:tcBorders>
              <w:top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107</w:t>
            </w:r>
          </w:p>
        </w:tc>
        <w:tc>
          <w:tcPr>
            <w:tcW w:w="488" w:type="pct"/>
            <w:tcBorders>
              <w:top w:val="single" w:sz="4" w:space="0" w:color="auto"/>
            </w:tcBorders>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1687</w:t>
            </w:r>
          </w:p>
        </w:tc>
      </w:tr>
      <w:tr w:rsidR="00F4680A" w:rsidRPr="00583103" w:rsidTr="00F4680A">
        <w:trPr>
          <w:trHeight w:val="397"/>
        </w:trPr>
        <w:tc>
          <w:tcPr>
            <w:tcW w:w="685" w:type="pct"/>
          </w:tcPr>
          <w:p w:rsidR="00830D3F" w:rsidRPr="00583103" w:rsidRDefault="00830D3F" w:rsidP="00F4680A">
            <w:pPr>
              <w:jc w:val="both"/>
              <w:rPr>
                <w:rFonts w:ascii="Arial" w:hAnsi="Arial" w:cs="Arial"/>
                <w:sz w:val="20"/>
                <w:szCs w:val="20"/>
              </w:rPr>
            </w:pPr>
            <w:r w:rsidRPr="00583103">
              <w:rPr>
                <w:rFonts w:ascii="Arial" w:hAnsi="Arial" w:cs="Arial"/>
                <w:sz w:val="20"/>
                <w:szCs w:val="20"/>
              </w:rPr>
              <w:t>DHMZ</w:t>
            </w:r>
          </w:p>
        </w:tc>
        <w:tc>
          <w:tcPr>
            <w:tcW w:w="292" w:type="pct"/>
          </w:tcPr>
          <w:p w:rsidR="00830D3F" w:rsidRPr="00583103" w:rsidRDefault="00830D3F" w:rsidP="00F4680A">
            <w:pPr>
              <w:jc w:val="both"/>
              <w:rPr>
                <w:rFonts w:ascii="Arial" w:hAnsi="Arial" w:cs="Arial"/>
                <w:sz w:val="20"/>
                <w:szCs w:val="20"/>
              </w:rPr>
            </w:pPr>
            <w:r w:rsidRPr="00583103">
              <w:rPr>
                <w:rFonts w:ascii="Arial" w:hAnsi="Arial" w:cs="Arial"/>
                <w:sz w:val="20"/>
                <w:szCs w:val="20"/>
              </w:rPr>
              <w:t>84</w:t>
            </w:r>
          </w:p>
        </w:tc>
        <w:tc>
          <w:tcPr>
            <w:tcW w:w="325" w:type="pct"/>
          </w:tcPr>
          <w:p w:rsidR="00830D3F" w:rsidRPr="00583103" w:rsidRDefault="00830D3F" w:rsidP="00F4680A">
            <w:pPr>
              <w:jc w:val="both"/>
              <w:rPr>
                <w:rFonts w:ascii="Arial" w:hAnsi="Arial" w:cs="Arial"/>
                <w:sz w:val="20"/>
                <w:szCs w:val="20"/>
              </w:rPr>
            </w:pPr>
            <w:r w:rsidRPr="00583103">
              <w:rPr>
                <w:rFonts w:ascii="Arial" w:hAnsi="Arial" w:cs="Arial"/>
                <w:sz w:val="20"/>
                <w:szCs w:val="20"/>
              </w:rPr>
              <w:t>225</w:t>
            </w:r>
          </w:p>
        </w:tc>
        <w:tc>
          <w:tcPr>
            <w:tcW w:w="291" w:type="pct"/>
          </w:tcPr>
          <w:p w:rsidR="00830D3F" w:rsidRPr="00583103" w:rsidRDefault="00830D3F" w:rsidP="00F4680A">
            <w:pPr>
              <w:jc w:val="both"/>
              <w:rPr>
                <w:rFonts w:ascii="Arial" w:hAnsi="Arial" w:cs="Arial"/>
                <w:sz w:val="20"/>
                <w:szCs w:val="20"/>
              </w:rPr>
            </w:pPr>
            <w:r w:rsidRPr="00583103">
              <w:rPr>
                <w:rFonts w:ascii="Arial" w:hAnsi="Arial" w:cs="Arial"/>
                <w:sz w:val="20"/>
                <w:szCs w:val="20"/>
              </w:rPr>
              <w:t>36</w:t>
            </w:r>
          </w:p>
        </w:tc>
        <w:tc>
          <w:tcPr>
            <w:tcW w:w="325" w:type="pct"/>
          </w:tcPr>
          <w:p w:rsidR="00830D3F" w:rsidRPr="00583103" w:rsidRDefault="00830D3F" w:rsidP="00F4680A">
            <w:pPr>
              <w:jc w:val="both"/>
              <w:rPr>
                <w:rFonts w:ascii="Arial" w:hAnsi="Arial" w:cs="Arial"/>
                <w:sz w:val="20"/>
                <w:szCs w:val="20"/>
              </w:rPr>
            </w:pPr>
            <w:r w:rsidRPr="00583103">
              <w:rPr>
                <w:rFonts w:ascii="Arial" w:hAnsi="Arial" w:cs="Arial"/>
                <w:sz w:val="20"/>
                <w:szCs w:val="20"/>
              </w:rPr>
              <w:t>124</w:t>
            </w:r>
          </w:p>
        </w:tc>
        <w:tc>
          <w:tcPr>
            <w:tcW w:w="325" w:type="pct"/>
          </w:tcPr>
          <w:p w:rsidR="00830D3F" w:rsidRPr="00583103" w:rsidRDefault="00830D3F" w:rsidP="00F4680A">
            <w:pPr>
              <w:jc w:val="both"/>
              <w:rPr>
                <w:rFonts w:ascii="Arial" w:hAnsi="Arial" w:cs="Arial"/>
                <w:sz w:val="20"/>
                <w:szCs w:val="20"/>
              </w:rPr>
            </w:pPr>
            <w:r w:rsidRPr="00583103">
              <w:rPr>
                <w:rFonts w:ascii="Arial" w:hAnsi="Arial" w:cs="Arial"/>
                <w:sz w:val="20"/>
                <w:szCs w:val="20"/>
              </w:rPr>
              <w:t>154</w:t>
            </w:r>
          </w:p>
        </w:tc>
        <w:tc>
          <w:tcPr>
            <w:tcW w:w="325" w:type="pct"/>
          </w:tcPr>
          <w:p w:rsidR="00830D3F" w:rsidRPr="00583103" w:rsidRDefault="00830D3F" w:rsidP="00F4680A">
            <w:pPr>
              <w:jc w:val="both"/>
              <w:rPr>
                <w:rFonts w:ascii="Arial" w:hAnsi="Arial" w:cs="Arial"/>
                <w:sz w:val="20"/>
                <w:szCs w:val="20"/>
              </w:rPr>
            </w:pPr>
            <w:r w:rsidRPr="00583103">
              <w:rPr>
                <w:rFonts w:ascii="Arial" w:hAnsi="Arial" w:cs="Arial"/>
                <w:sz w:val="20"/>
                <w:szCs w:val="20"/>
              </w:rPr>
              <w:t>88</w:t>
            </w:r>
          </w:p>
        </w:tc>
        <w:tc>
          <w:tcPr>
            <w:tcW w:w="325" w:type="pct"/>
          </w:tcPr>
          <w:p w:rsidR="00830D3F" w:rsidRPr="00583103" w:rsidRDefault="00830D3F" w:rsidP="00F4680A">
            <w:pPr>
              <w:jc w:val="both"/>
              <w:rPr>
                <w:rFonts w:ascii="Arial" w:hAnsi="Arial" w:cs="Arial"/>
                <w:sz w:val="20"/>
                <w:szCs w:val="20"/>
              </w:rPr>
            </w:pPr>
            <w:r w:rsidRPr="00583103">
              <w:rPr>
                <w:rFonts w:ascii="Arial" w:hAnsi="Arial" w:cs="Arial"/>
                <w:sz w:val="20"/>
                <w:szCs w:val="20"/>
              </w:rPr>
              <w:t>135</w:t>
            </w:r>
          </w:p>
        </w:tc>
        <w:tc>
          <w:tcPr>
            <w:tcW w:w="326" w:type="pct"/>
          </w:tcPr>
          <w:p w:rsidR="00830D3F" w:rsidRPr="00583103" w:rsidRDefault="00830D3F" w:rsidP="00F4680A">
            <w:pPr>
              <w:jc w:val="both"/>
              <w:rPr>
                <w:rFonts w:ascii="Arial" w:hAnsi="Arial" w:cs="Arial"/>
                <w:sz w:val="20"/>
                <w:szCs w:val="20"/>
              </w:rPr>
            </w:pPr>
            <w:r w:rsidRPr="00583103">
              <w:rPr>
                <w:rFonts w:ascii="Arial" w:hAnsi="Arial" w:cs="Arial"/>
                <w:sz w:val="20"/>
                <w:szCs w:val="20"/>
              </w:rPr>
              <w:t>210</w:t>
            </w:r>
          </w:p>
        </w:tc>
        <w:tc>
          <w:tcPr>
            <w:tcW w:w="326" w:type="pct"/>
          </w:tcPr>
          <w:p w:rsidR="00830D3F" w:rsidRPr="00583103" w:rsidRDefault="00830D3F" w:rsidP="00F4680A">
            <w:pPr>
              <w:jc w:val="both"/>
              <w:rPr>
                <w:rFonts w:ascii="Arial" w:hAnsi="Arial" w:cs="Arial"/>
                <w:sz w:val="20"/>
                <w:szCs w:val="20"/>
              </w:rPr>
            </w:pPr>
            <w:r w:rsidRPr="00583103">
              <w:rPr>
                <w:rFonts w:ascii="Arial" w:hAnsi="Arial" w:cs="Arial"/>
                <w:sz w:val="20"/>
                <w:szCs w:val="20"/>
              </w:rPr>
              <w:t>311</w:t>
            </w:r>
          </w:p>
        </w:tc>
        <w:tc>
          <w:tcPr>
            <w:tcW w:w="326" w:type="pct"/>
          </w:tcPr>
          <w:p w:rsidR="00830D3F" w:rsidRPr="00583103" w:rsidRDefault="00830D3F" w:rsidP="00F4680A">
            <w:pPr>
              <w:jc w:val="both"/>
              <w:rPr>
                <w:rFonts w:ascii="Arial" w:hAnsi="Arial" w:cs="Arial"/>
                <w:sz w:val="20"/>
                <w:szCs w:val="20"/>
              </w:rPr>
            </w:pPr>
            <w:r w:rsidRPr="00583103">
              <w:rPr>
                <w:rFonts w:ascii="Arial" w:hAnsi="Arial" w:cs="Arial"/>
                <w:sz w:val="20"/>
                <w:szCs w:val="20"/>
              </w:rPr>
              <w:t>220</w:t>
            </w:r>
          </w:p>
        </w:tc>
        <w:tc>
          <w:tcPr>
            <w:tcW w:w="326" w:type="pct"/>
          </w:tcPr>
          <w:p w:rsidR="00830D3F" w:rsidRPr="00583103" w:rsidRDefault="00830D3F" w:rsidP="00F4680A">
            <w:pPr>
              <w:jc w:val="both"/>
              <w:rPr>
                <w:rFonts w:ascii="Arial" w:hAnsi="Arial" w:cs="Arial"/>
                <w:sz w:val="20"/>
                <w:szCs w:val="20"/>
              </w:rPr>
            </w:pPr>
            <w:r w:rsidRPr="00583103">
              <w:rPr>
                <w:rFonts w:ascii="Arial" w:hAnsi="Arial" w:cs="Arial"/>
                <w:sz w:val="20"/>
                <w:szCs w:val="20"/>
              </w:rPr>
              <w:t>121</w:t>
            </w:r>
          </w:p>
        </w:tc>
        <w:tc>
          <w:tcPr>
            <w:tcW w:w="315" w:type="pct"/>
          </w:tcPr>
          <w:p w:rsidR="00830D3F" w:rsidRPr="00583103" w:rsidRDefault="00830D3F" w:rsidP="00F4680A">
            <w:pPr>
              <w:jc w:val="both"/>
              <w:rPr>
                <w:rFonts w:ascii="Arial" w:hAnsi="Arial" w:cs="Arial"/>
                <w:sz w:val="20"/>
                <w:szCs w:val="20"/>
              </w:rPr>
            </w:pPr>
            <w:r w:rsidRPr="00583103">
              <w:rPr>
                <w:rFonts w:ascii="Arial" w:hAnsi="Arial" w:cs="Arial"/>
                <w:sz w:val="20"/>
                <w:szCs w:val="20"/>
              </w:rPr>
              <w:t>94</w:t>
            </w:r>
          </w:p>
        </w:tc>
        <w:tc>
          <w:tcPr>
            <w:tcW w:w="488" w:type="pct"/>
          </w:tcPr>
          <w:p w:rsidR="00830D3F" w:rsidRPr="00583103" w:rsidRDefault="00830D3F" w:rsidP="00F4680A">
            <w:pPr>
              <w:jc w:val="both"/>
              <w:rPr>
                <w:rFonts w:ascii="Arial" w:hAnsi="Arial" w:cs="Arial"/>
                <w:sz w:val="20"/>
                <w:szCs w:val="20"/>
              </w:rPr>
            </w:pPr>
            <w:r w:rsidRPr="00583103">
              <w:rPr>
                <w:rFonts w:ascii="Arial" w:hAnsi="Arial" w:cs="Arial"/>
                <w:sz w:val="20"/>
                <w:szCs w:val="20"/>
              </w:rPr>
              <w:t>1802</w:t>
            </w:r>
          </w:p>
        </w:tc>
      </w:tr>
      <w:tr w:rsidR="00F4680A" w:rsidRPr="00583103" w:rsidTr="00F4680A">
        <w:tc>
          <w:tcPr>
            <w:tcW w:w="685" w:type="pct"/>
          </w:tcPr>
          <w:p w:rsidR="00830D3F" w:rsidRPr="00583103" w:rsidRDefault="00830D3F" w:rsidP="00F4680A">
            <w:pPr>
              <w:jc w:val="both"/>
              <w:rPr>
                <w:rFonts w:ascii="Arial" w:hAnsi="Arial" w:cs="Arial"/>
                <w:sz w:val="20"/>
                <w:szCs w:val="20"/>
              </w:rPr>
            </w:pPr>
            <w:r w:rsidRPr="00583103">
              <w:rPr>
                <w:rFonts w:ascii="Arial" w:hAnsi="Arial" w:cs="Arial"/>
                <w:sz w:val="20"/>
                <w:szCs w:val="20"/>
              </w:rPr>
              <w:t>Prosjek 1961.-1990.</w:t>
            </w:r>
          </w:p>
        </w:tc>
        <w:tc>
          <w:tcPr>
            <w:tcW w:w="292" w:type="pct"/>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75</w:t>
            </w:r>
          </w:p>
        </w:tc>
        <w:tc>
          <w:tcPr>
            <w:tcW w:w="325" w:type="pct"/>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68</w:t>
            </w:r>
          </w:p>
        </w:tc>
        <w:tc>
          <w:tcPr>
            <w:tcW w:w="291" w:type="pct"/>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78</w:t>
            </w:r>
          </w:p>
        </w:tc>
        <w:tc>
          <w:tcPr>
            <w:tcW w:w="325" w:type="pct"/>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93</w:t>
            </w:r>
          </w:p>
        </w:tc>
        <w:tc>
          <w:tcPr>
            <w:tcW w:w="325" w:type="pct"/>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94</w:t>
            </w:r>
          </w:p>
        </w:tc>
        <w:tc>
          <w:tcPr>
            <w:tcW w:w="325" w:type="pct"/>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109</w:t>
            </w:r>
          </w:p>
        </w:tc>
        <w:tc>
          <w:tcPr>
            <w:tcW w:w="325" w:type="pct"/>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97</w:t>
            </w:r>
          </w:p>
        </w:tc>
        <w:tc>
          <w:tcPr>
            <w:tcW w:w="326" w:type="pct"/>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100</w:t>
            </w:r>
          </w:p>
        </w:tc>
        <w:tc>
          <w:tcPr>
            <w:tcW w:w="326" w:type="pct"/>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105</w:t>
            </w:r>
          </w:p>
        </w:tc>
        <w:tc>
          <w:tcPr>
            <w:tcW w:w="326" w:type="pct"/>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100</w:t>
            </w:r>
          </w:p>
        </w:tc>
        <w:tc>
          <w:tcPr>
            <w:tcW w:w="326" w:type="pct"/>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115</w:t>
            </w:r>
          </w:p>
        </w:tc>
        <w:tc>
          <w:tcPr>
            <w:tcW w:w="315" w:type="pct"/>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90</w:t>
            </w:r>
          </w:p>
        </w:tc>
        <w:tc>
          <w:tcPr>
            <w:tcW w:w="488" w:type="pct"/>
          </w:tcPr>
          <w:p w:rsidR="00830D3F" w:rsidRPr="00583103" w:rsidRDefault="00830D3F" w:rsidP="00F4680A">
            <w:pPr>
              <w:jc w:val="both"/>
              <w:rPr>
                <w:rFonts w:ascii="Arial" w:hAnsi="Arial" w:cs="Arial"/>
                <w:sz w:val="20"/>
                <w:szCs w:val="20"/>
              </w:rPr>
            </w:pPr>
          </w:p>
          <w:p w:rsidR="00830D3F" w:rsidRPr="00583103" w:rsidRDefault="00830D3F" w:rsidP="00F4680A">
            <w:pPr>
              <w:jc w:val="both"/>
              <w:rPr>
                <w:rFonts w:ascii="Arial" w:hAnsi="Arial" w:cs="Arial"/>
                <w:sz w:val="20"/>
                <w:szCs w:val="20"/>
              </w:rPr>
            </w:pPr>
            <w:r w:rsidRPr="00583103">
              <w:rPr>
                <w:rFonts w:ascii="Arial" w:hAnsi="Arial" w:cs="Arial"/>
                <w:sz w:val="20"/>
                <w:szCs w:val="20"/>
              </w:rPr>
              <w:t>1124</w:t>
            </w:r>
          </w:p>
        </w:tc>
      </w:tr>
    </w:tbl>
    <w:p w:rsidR="002752A8" w:rsidRPr="000E3BB7" w:rsidRDefault="002752A8" w:rsidP="002752A8">
      <w:pPr>
        <w:spacing w:after="0" w:line="240" w:lineRule="auto"/>
        <w:textAlignment w:val="bottom"/>
        <w:rPr>
          <w:rFonts w:ascii="Arial" w:hAnsi="Arial" w:cs="Arial"/>
          <w:sz w:val="20"/>
          <w:szCs w:val="20"/>
        </w:rPr>
      </w:pPr>
    </w:p>
    <w:p w:rsidR="002752A8" w:rsidRPr="000E3BB7" w:rsidRDefault="002752A8" w:rsidP="002752A8">
      <w:pPr>
        <w:spacing w:after="0" w:line="240" w:lineRule="auto"/>
        <w:rPr>
          <w:rFonts w:ascii="Arial" w:hAnsi="Arial" w:cs="Arial"/>
          <w:sz w:val="20"/>
          <w:szCs w:val="20"/>
        </w:rPr>
      </w:pPr>
    </w:p>
    <w:p w:rsidR="00E87ABF" w:rsidRPr="00084AD8" w:rsidRDefault="00E87ABF" w:rsidP="00A4640F">
      <w:pPr>
        <w:spacing w:after="0" w:line="240" w:lineRule="auto"/>
        <w:jc w:val="both"/>
        <w:rPr>
          <w:rFonts w:ascii="Arial" w:hAnsi="Arial" w:cs="Arial"/>
          <w:color w:val="FF0000"/>
          <w:sz w:val="20"/>
          <w:szCs w:val="20"/>
        </w:rPr>
      </w:pPr>
      <w:r>
        <w:rPr>
          <w:rFonts w:ascii="Arial" w:hAnsi="Arial" w:cs="Arial"/>
          <w:sz w:val="20"/>
          <w:szCs w:val="20"/>
        </w:rPr>
        <w:t xml:space="preserve">U </w:t>
      </w:r>
      <w:r w:rsidR="00A4640F">
        <w:rPr>
          <w:rFonts w:ascii="Arial" w:hAnsi="Arial" w:cs="Arial"/>
          <w:sz w:val="20"/>
          <w:szCs w:val="20"/>
        </w:rPr>
        <w:t>T</w:t>
      </w:r>
      <w:r>
        <w:rPr>
          <w:rFonts w:ascii="Arial" w:hAnsi="Arial" w:cs="Arial"/>
          <w:sz w:val="20"/>
          <w:szCs w:val="20"/>
        </w:rPr>
        <w:t>ablici 2 možemo vidjeti podatke o padalinama na našoj školskoj mjernoj postaji te podatke Šumarske i drvodjeljske škole Karlovac, slu</w:t>
      </w:r>
      <w:r w:rsidR="00A4640F">
        <w:rPr>
          <w:rFonts w:ascii="Arial" w:hAnsi="Arial" w:cs="Arial"/>
          <w:sz w:val="20"/>
          <w:szCs w:val="20"/>
        </w:rPr>
        <w:t>ž</w:t>
      </w:r>
      <w:r>
        <w:rPr>
          <w:rFonts w:ascii="Arial" w:hAnsi="Arial" w:cs="Arial"/>
          <w:sz w:val="20"/>
          <w:szCs w:val="20"/>
        </w:rPr>
        <w:t xml:space="preserve">bene podatke o padalinama DHMZ-a i višegodišnji prosijek za Karlovac (1961.-1990.).  Graf 1 pokazuje godišnji hod tih istih mjernih postaja. Najviše kiše palo je u veljači i rujnu kada su se i dogodile i najveće poplave u Karlovcu. Najmanje padalina bilo je u </w:t>
      </w:r>
      <w:r w:rsidR="00A4640F">
        <w:rPr>
          <w:rFonts w:ascii="Arial" w:hAnsi="Arial" w:cs="Arial"/>
          <w:sz w:val="20"/>
          <w:szCs w:val="20"/>
        </w:rPr>
        <w:t>siječnju i ožujku</w:t>
      </w:r>
      <w:r>
        <w:rPr>
          <w:rFonts w:ascii="Arial" w:hAnsi="Arial" w:cs="Arial"/>
          <w:sz w:val="20"/>
          <w:szCs w:val="20"/>
        </w:rPr>
        <w:t>.</w:t>
      </w:r>
    </w:p>
    <w:p w:rsidR="006601C4" w:rsidRPr="000E3BB7" w:rsidRDefault="0075276C" w:rsidP="00A4640F">
      <w:pPr>
        <w:spacing w:after="0" w:line="240" w:lineRule="auto"/>
        <w:rPr>
          <w:rFonts w:ascii="Arial" w:hAnsi="Arial" w:cs="Arial"/>
          <w:sz w:val="20"/>
          <w:szCs w:val="20"/>
        </w:rPr>
      </w:pPr>
      <w:r w:rsidRPr="000E3BB7">
        <w:rPr>
          <w:rFonts w:ascii="Arial" w:hAnsi="Arial" w:cs="Arial"/>
          <w:noProof/>
          <w:sz w:val="20"/>
          <w:szCs w:val="20"/>
          <w:lang w:eastAsia="hr-HR"/>
        </w:rPr>
        <w:lastRenderedPageBreak/>
        <w:drawing>
          <wp:anchor distT="0" distB="0" distL="114300" distR="114300" simplePos="0" relativeHeight="251658240" behindDoc="0" locked="0" layoutInCell="1" allowOverlap="1" wp14:anchorId="6A76EE99" wp14:editId="6FAC5D6A">
            <wp:simplePos x="0" y="0"/>
            <wp:positionH relativeFrom="column">
              <wp:posOffset>-280670</wp:posOffset>
            </wp:positionH>
            <wp:positionV relativeFrom="paragraph">
              <wp:posOffset>170180</wp:posOffset>
            </wp:positionV>
            <wp:extent cx="6410325" cy="3448050"/>
            <wp:effectExtent l="0" t="0" r="9525"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6601C4" w:rsidRPr="000E3BB7" w:rsidRDefault="006601C4" w:rsidP="002752A8">
      <w:pPr>
        <w:spacing w:after="0" w:line="240" w:lineRule="auto"/>
        <w:jc w:val="both"/>
        <w:rPr>
          <w:rFonts w:ascii="Arial" w:hAnsi="Arial" w:cs="Arial"/>
          <w:sz w:val="20"/>
          <w:szCs w:val="20"/>
        </w:rPr>
      </w:pPr>
    </w:p>
    <w:p w:rsidR="006601C4" w:rsidRPr="000E3BB7" w:rsidRDefault="0075276C" w:rsidP="002752A8">
      <w:pPr>
        <w:spacing w:after="0" w:line="240" w:lineRule="auto"/>
        <w:jc w:val="both"/>
        <w:rPr>
          <w:rFonts w:ascii="Arial" w:hAnsi="Arial" w:cs="Arial"/>
          <w:sz w:val="20"/>
          <w:szCs w:val="20"/>
        </w:rPr>
      </w:pPr>
      <w:r>
        <w:rPr>
          <w:rFonts w:ascii="Arial" w:hAnsi="Arial" w:cs="Arial"/>
          <w:sz w:val="20"/>
          <w:szCs w:val="20"/>
        </w:rPr>
        <w:t>Graf</w:t>
      </w:r>
      <w:r w:rsidR="008C24A7">
        <w:rPr>
          <w:rFonts w:ascii="Arial" w:hAnsi="Arial" w:cs="Arial"/>
          <w:sz w:val="20"/>
          <w:szCs w:val="20"/>
        </w:rPr>
        <w:t>ikon</w:t>
      </w:r>
      <w:r>
        <w:rPr>
          <w:rFonts w:ascii="Arial" w:hAnsi="Arial" w:cs="Arial"/>
          <w:sz w:val="20"/>
          <w:szCs w:val="20"/>
        </w:rPr>
        <w:t xml:space="preserve"> 1. Usporedba padalina za 2014. godinu na mjernoj postaji OŠ „Ivan Goran Kovačić“ Duga Resa, Šumarske i drvodjeljske škole Karlovac, DHMZ-a i godišnji prosijek 1961.-1990. </w:t>
      </w:r>
    </w:p>
    <w:p w:rsidR="006601C4" w:rsidRPr="000E3BB7" w:rsidRDefault="006601C4" w:rsidP="002752A8">
      <w:pPr>
        <w:spacing w:after="0" w:line="240" w:lineRule="auto"/>
        <w:jc w:val="both"/>
        <w:rPr>
          <w:rFonts w:ascii="Arial" w:hAnsi="Arial" w:cs="Arial"/>
          <w:sz w:val="20"/>
          <w:szCs w:val="20"/>
        </w:rPr>
      </w:pPr>
    </w:p>
    <w:p w:rsidR="006601C4" w:rsidRPr="000E3BB7" w:rsidRDefault="006601C4" w:rsidP="002752A8">
      <w:pPr>
        <w:spacing w:after="0" w:line="240" w:lineRule="auto"/>
        <w:jc w:val="both"/>
        <w:rPr>
          <w:rFonts w:ascii="Arial" w:hAnsi="Arial" w:cs="Arial"/>
          <w:sz w:val="20"/>
          <w:szCs w:val="20"/>
        </w:rPr>
      </w:pPr>
    </w:p>
    <w:p w:rsidR="00744FAD" w:rsidRPr="000E3BB7" w:rsidRDefault="002752A8">
      <w:pPr>
        <w:spacing w:after="0" w:line="240" w:lineRule="auto"/>
        <w:ind w:firstLine="420"/>
        <w:jc w:val="both"/>
        <w:rPr>
          <w:rFonts w:ascii="Arial" w:hAnsi="Arial" w:cs="Arial"/>
          <w:sz w:val="20"/>
          <w:szCs w:val="20"/>
        </w:rPr>
      </w:pPr>
      <w:r w:rsidRPr="000E3BB7">
        <w:rPr>
          <w:rFonts w:ascii="Arial" w:hAnsi="Arial" w:cs="Arial"/>
          <w:sz w:val="20"/>
          <w:szCs w:val="20"/>
        </w:rPr>
        <w:t>Prema našim izmjerenim GLOBE podatcima</w:t>
      </w:r>
      <w:r w:rsidR="00410EDD" w:rsidRPr="000E3BB7">
        <w:rPr>
          <w:rFonts w:ascii="Arial" w:hAnsi="Arial" w:cs="Arial"/>
          <w:sz w:val="20"/>
          <w:szCs w:val="20"/>
        </w:rPr>
        <w:t xml:space="preserve"> na našoj mjernoj postaji u Dugoj Resi </w:t>
      </w:r>
      <w:r w:rsidRPr="000E3BB7">
        <w:rPr>
          <w:rFonts w:ascii="Arial" w:hAnsi="Arial" w:cs="Arial"/>
          <w:sz w:val="20"/>
          <w:szCs w:val="20"/>
        </w:rPr>
        <w:t xml:space="preserve">palo je 1613 mm </w:t>
      </w:r>
      <w:r w:rsidR="00744FAD" w:rsidRPr="000E3BB7">
        <w:rPr>
          <w:rFonts w:ascii="Arial" w:hAnsi="Arial" w:cs="Arial"/>
          <w:sz w:val="20"/>
          <w:szCs w:val="20"/>
        </w:rPr>
        <w:t>padalina. Podatci DHMZ-a za 2014. godinu navode 1806 mm padalina</w:t>
      </w:r>
      <w:r w:rsidR="00CD7AB6" w:rsidRPr="000E3BB7">
        <w:rPr>
          <w:rFonts w:ascii="Arial" w:hAnsi="Arial" w:cs="Arial"/>
          <w:sz w:val="20"/>
          <w:szCs w:val="20"/>
        </w:rPr>
        <w:t xml:space="preserve"> za Karlovac</w:t>
      </w:r>
      <w:r w:rsidR="00744FAD" w:rsidRPr="000E3BB7">
        <w:rPr>
          <w:rFonts w:ascii="Arial" w:hAnsi="Arial" w:cs="Arial"/>
          <w:sz w:val="20"/>
          <w:szCs w:val="20"/>
        </w:rPr>
        <w:t>. Viš</w:t>
      </w:r>
      <w:r w:rsidR="006F06DB" w:rsidRPr="000E3BB7">
        <w:rPr>
          <w:rFonts w:ascii="Arial" w:hAnsi="Arial" w:cs="Arial"/>
          <w:sz w:val="20"/>
          <w:szCs w:val="20"/>
        </w:rPr>
        <w:t>egodišnji prosijek (1961</w:t>
      </w:r>
      <w:r w:rsidR="00A4640F">
        <w:rPr>
          <w:rFonts w:ascii="Arial" w:hAnsi="Arial" w:cs="Arial"/>
          <w:sz w:val="20"/>
          <w:szCs w:val="20"/>
        </w:rPr>
        <w:t>.</w:t>
      </w:r>
      <w:bookmarkStart w:id="0" w:name="_GoBack"/>
      <w:bookmarkEnd w:id="0"/>
      <w:r w:rsidR="006F06DB" w:rsidRPr="000E3BB7">
        <w:rPr>
          <w:rFonts w:ascii="Arial" w:hAnsi="Arial" w:cs="Arial"/>
          <w:sz w:val="20"/>
          <w:szCs w:val="20"/>
        </w:rPr>
        <w:t xml:space="preserve"> - 1990</w:t>
      </w:r>
      <w:r w:rsidR="00744FAD" w:rsidRPr="000E3BB7">
        <w:rPr>
          <w:rFonts w:ascii="Arial" w:hAnsi="Arial" w:cs="Arial"/>
          <w:sz w:val="20"/>
          <w:szCs w:val="20"/>
        </w:rPr>
        <w:t>. g) padalina za Karlovac je 11</w:t>
      </w:r>
      <w:r w:rsidR="00FF68BA" w:rsidRPr="000E3BB7">
        <w:rPr>
          <w:rFonts w:ascii="Arial" w:hAnsi="Arial" w:cs="Arial"/>
          <w:sz w:val="20"/>
          <w:szCs w:val="20"/>
        </w:rPr>
        <w:t>24</w:t>
      </w:r>
      <w:r w:rsidR="00744FAD" w:rsidRPr="000E3BB7">
        <w:rPr>
          <w:rFonts w:ascii="Arial" w:hAnsi="Arial" w:cs="Arial"/>
          <w:sz w:val="20"/>
          <w:szCs w:val="20"/>
        </w:rPr>
        <w:t xml:space="preserve"> mm, za proljeće on iznosi 259 mm, ljeto 294 mm, jesen 316 mm i zimu 230 mm</w:t>
      </w:r>
      <w:r w:rsidR="00444DE9" w:rsidRPr="000E3BB7">
        <w:rPr>
          <w:rFonts w:ascii="Arial" w:hAnsi="Arial" w:cs="Arial"/>
          <w:sz w:val="20"/>
          <w:szCs w:val="20"/>
        </w:rPr>
        <w:t xml:space="preserve">. Iz </w:t>
      </w:r>
      <w:r w:rsidR="00637B12">
        <w:rPr>
          <w:rFonts w:ascii="Arial" w:hAnsi="Arial" w:cs="Arial"/>
          <w:sz w:val="20"/>
          <w:szCs w:val="20"/>
        </w:rPr>
        <w:t>T</w:t>
      </w:r>
      <w:r w:rsidR="00444DE9" w:rsidRPr="000E3BB7">
        <w:rPr>
          <w:rFonts w:ascii="Arial" w:hAnsi="Arial" w:cs="Arial"/>
          <w:sz w:val="20"/>
          <w:szCs w:val="20"/>
        </w:rPr>
        <w:t>ablice</w:t>
      </w:r>
      <w:r w:rsidR="00637B12">
        <w:rPr>
          <w:rFonts w:ascii="Arial" w:hAnsi="Arial" w:cs="Arial"/>
          <w:sz w:val="20"/>
          <w:szCs w:val="20"/>
        </w:rPr>
        <w:t xml:space="preserve"> 2</w:t>
      </w:r>
      <w:r w:rsidR="00444DE9" w:rsidRPr="000E3BB7">
        <w:rPr>
          <w:rFonts w:ascii="Arial" w:hAnsi="Arial" w:cs="Arial"/>
          <w:sz w:val="20"/>
          <w:szCs w:val="20"/>
        </w:rPr>
        <w:t xml:space="preserve"> se može vidjeti kako je u Karlovcu 2014. godine kraj ljeta i početak jeseni bilo mnogo više padalina od prosjeka. U kolovozu, rujnu i listopadu palo je 683 mm padalina (741 mm prema DHMZ-u). </w:t>
      </w:r>
    </w:p>
    <w:p w:rsidR="00637B12" w:rsidRDefault="00E85DB7" w:rsidP="0075276C">
      <w:pPr>
        <w:spacing w:after="0" w:line="240" w:lineRule="auto"/>
        <w:ind w:firstLine="420"/>
        <w:jc w:val="both"/>
        <w:rPr>
          <w:rFonts w:ascii="Arial" w:hAnsi="Arial" w:cs="Arial"/>
          <w:sz w:val="20"/>
          <w:szCs w:val="20"/>
        </w:rPr>
      </w:pPr>
      <w:r w:rsidRPr="000E3BB7">
        <w:rPr>
          <w:rFonts w:ascii="Arial" w:hAnsi="Arial" w:cs="Arial"/>
          <w:sz w:val="20"/>
          <w:szCs w:val="20"/>
        </w:rPr>
        <w:tab/>
      </w:r>
    </w:p>
    <w:p w:rsidR="00E85DB7" w:rsidRDefault="00E85DB7" w:rsidP="0075276C">
      <w:pPr>
        <w:spacing w:after="0" w:line="240" w:lineRule="auto"/>
        <w:ind w:firstLine="420"/>
        <w:jc w:val="both"/>
        <w:rPr>
          <w:rFonts w:ascii="Arial" w:hAnsi="Arial" w:cs="Arial"/>
          <w:sz w:val="20"/>
          <w:szCs w:val="20"/>
        </w:rPr>
      </w:pPr>
      <w:r w:rsidRPr="000E3BB7">
        <w:rPr>
          <w:rFonts w:ascii="Arial" w:hAnsi="Arial" w:cs="Arial"/>
          <w:sz w:val="20"/>
          <w:szCs w:val="20"/>
        </w:rPr>
        <w:t>Školska GLOB</w:t>
      </w:r>
      <w:r w:rsidR="00096E5E" w:rsidRPr="000E3BB7">
        <w:rPr>
          <w:rFonts w:ascii="Arial" w:hAnsi="Arial" w:cs="Arial"/>
          <w:sz w:val="20"/>
          <w:szCs w:val="20"/>
        </w:rPr>
        <w:t>E</w:t>
      </w:r>
      <w:r w:rsidRPr="000E3BB7">
        <w:rPr>
          <w:rFonts w:ascii="Arial" w:hAnsi="Arial" w:cs="Arial"/>
          <w:sz w:val="20"/>
          <w:szCs w:val="20"/>
        </w:rPr>
        <w:t xml:space="preserve"> postaja ima apsolutni kontinuitet mjerenja padalina tako da smo ih mogli uspoređivati sa izmjerenim količinama padalina DHMZ-a.</w:t>
      </w:r>
      <w:r w:rsidR="0075276C" w:rsidRPr="000E3BB7">
        <w:rPr>
          <w:rFonts w:ascii="Arial" w:hAnsi="Arial" w:cs="Arial"/>
          <w:sz w:val="20"/>
          <w:szCs w:val="20"/>
        </w:rPr>
        <w:t xml:space="preserve"> Kako se našu podaci zazlikuju od onih DHMZ-a za oko 200 mm godišnje potražili smo pomoć Šumarske i drvodjeljske škole Karlovac jer imaju automatsku postaju. Njihovi i naši podaci na godišnjoj razini su puno sličniji. Prema tome smatramo svoje podatke vjerodostojnim, ali ipak treba uzeti u obzir i stručno mjerenje DHMZ-a.</w:t>
      </w:r>
      <w:r w:rsidR="00637B12">
        <w:rPr>
          <w:rFonts w:ascii="Arial" w:hAnsi="Arial" w:cs="Arial"/>
          <w:sz w:val="20"/>
          <w:szCs w:val="20"/>
        </w:rPr>
        <w:t xml:space="preserve"> </w:t>
      </w:r>
      <w:r w:rsidR="00F31496" w:rsidRPr="000E3BB7">
        <w:rPr>
          <w:rFonts w:ascii="Arial" w:hAnsi="Arial" w:cs="Arial"/>
          <w:sz w:val="20"/>
          <w:szCs w:val="20"/>
        </w:rPr>
        <w:t>Prema službenim podacima</w:t>
      </w:r>
      <w:r w:rsidR="00E33FD1" w:rsidRPr="000E3BB7">
        <w:rPr>
          <w:rFonts w:ascii="Arial" w:hAnsi="Arial" w:cs="Arial"/>
          <w:sz w:val="20"/>
          <w:szCs w:val="20"/>
        </w:rPr>
        <w:t xml:space="preserve"> prosiječnih padalina</w:t>
      </w:r>
      <w:r w:rsidR="00F31496" w:rsidRPr="000E3BB7">
        <w:rPr>
          <w:rFonts w:ascii="Arial" w:hAnsi="Arial" w:cs="Arial"/>
          <w:sz w:val="20"/>
          <w:szCs w:val="20"/>
        </w:rPr>
        <w:t xml:space="preserve"> DHMZ-a, Karlovac ima jedan manji maksimum u lipnju, koji je 2014. godine izostao. Nasuprot tome, u</w:t>
      </w:r>
      <w:r w:rsidR="00BE4975" w:rsidRPr="000E3BB7">
        <w:rPr>
          <w:rFonts w:ascii="Arial" w:hAnsi="Arial" w:cs="Arial"/>
          <w:sz w:val="20"/>
          <w:szCs w:val="20"/>
        </w:rPr>
        <w:t xml:space="preserve"> kolovozu, </w:t>
      </w:r>
      <w:r w:rsidR="00F31496" w:rsidRPr="000E3BB7">
        <w:rPr>
          <w:rFonts w:ascii="Arial" w:hAnsi="Arial" w:cs="Arial"/>
          <w:sz w:val="20"/>
          <w:szCs w:val="20"/>
        </w:rPr>
        <w:t xml:space="preserve"> rujnu</w:t>
      </w:r>
      <w:r w:rsidR="00BE4975" w:rsidRPr="000E3BB7">
        <w:rPr>
          <w:rFonts w:ascii="Arial" w:hAnsi="Arial" w:cs="Arial"/>
          <w:sz w:val="20"/>
          <w:szCs w:val="20"/>
        </w:rPr>
        <w:t xml:space="preserve"> i listopadu</w:t>
      </w:r>
      <w:r w:rsidR="00F31496" w:rsidRPr="000E3BB7">
        <w:rPr>
          <w:rFonts w:ascii="Arial" w:hAnsi="Arial" w:cs="Arial"/>
          <w:sz w:val="20"/>
          <w:szCs w:val="20"/>
        </w:rPr>
        <w:t>, koji ima</w:t>
      </w:r>
      <w:r w:rsidR="00BE4975" w:rsidRPr="000E3BB7">
        <w:rPr>
          <w:rFonts w:ascii="Arial" w:hAnsi="Arial" w:cs="Arial"/>
          <w:sz w:val="20"/>
          <w:szCs w:val="20"/>
        </w:rPr>
        <w:t>ju prosijek od oko 100</w:t>
      </w:r>
      <w:r w:rsidR="00F31496" w:rsidRPr="000E3BB7">
        <w:rPr>
          <w:rFonts w:ascii="Arial" w:hAnsi="Arial" w:cs="Arial"/>
          <w:sz w:val="20"/>
          <w:szCs w:val="20"/>
        </w:rPr>
        <w:t xml:space="preserve"> mm</w:t>
      </w:r>
      <w:r w:rsidR="00BE4975" w:rsidRPr="000E3BB7">
        <w:rPr>
          <w:rFonts w:ascii="Arial" w:hAnsi="Arial" w:cs="Arial"/>
          <w:sz w:val="20"/>
          <w:szCs w:val="20"/>
        </w:rPr>
        <w:t>, 2014. godine bil</w:t>
      </w:r>
      <w:r w:rsidR="00CD7AB6" w:rsidRPr="000E3BB7">
        <w:rPr>
          <w:rFonts w:ascii="Arial" w:hAnsi="Arial" w:cs="Arial"/>
          <w:sz w:val="20"/>
          <w:szCs w:val="20"/>
        </w:rPr>
        <w:t>o</w:t>
      </w:r>
      <w:r w:rsidR="00BE4975" w:rsidRPr="000E3BB7">
        <w:rPr>
          <w:rFonts w:ascii="Arial" w:hAnsi="Arial" w:cs="Arial"/>
          <w:sz w:val="20"/>
          <w:szCs w:val="20"/>
        </w:rPr>
        <w:t xml:space="preserve"> je dva ili čak tri</w:t>
      </w:r>
      <w:r w:rsidR="00F71D23" w:rsidRPr="000E3BB7">
        <w:rPr>
          <w:rFonts w:ascii="Arial" w:hAnsi="Arial" w:cs="Arial"/>
          <w:sz w:val="20"/>
          <w:szCs w:val="20"/>
        </w:rPr>
        <w:t xml:space="preserve"> puta više padalina.</w:t>
      </w:r>
      <w:r w:rsidR="0075276C" w:rsidRPr="000E3BB7">
        <w:rPr>
          <w:rFonts w:ascii="Arial" w:hAnsi="Arial" w:cs="Arial"/>
          <w:sz w:val="20"/>
          <w:szCs w:val="20"/>
        </w:rPr>
        <w:t xml:space="preserve"> Karlovac je 2014. godine oborio još jedan rekord. Dana 5. kolovoza zabilježena je rekordna dnevna količina padalina od 94 llitre po četvornom metru. Samo od 6:30  do 8 sati palo je 64 litre kiše čime je Karlovac dobio novi dnevni maksimum</w:t>
      </w:r>
    </w:p>
    <w:p w:rsidR="00637B12" w:rsidRDefault="00637B12" w:rsidP="0075276C">
      <w:pPr>
        <w:spacing w:after="0" w:line="240" w:lineRule="auto"/>
        <w:ind w:firstLine="420"/>
        <w:jc w:val="both"/>
        <w:rPr>
          <w:rFonts w:ascii="Arial" w:hAnsi="Arial" w:cs="Arial"/>
          <w:sz w:val="20"/>
          <w:szCs w:val="20"/>
        </w:rPr>
      </w:pPr>
    </w:p>
    <w:p w:rsidR="00637B12" w:rsidRPr="000E3BB7" w:rsidRDefault="00637B12" w:rsidP="00637B12">
      <w:pPr>
        <w:spacing w:after="0" w:line="240" w:lineRule="auto"/>
        <w:ind w:firstLine="420"/>
        <w:jc w:val="both"/>
        <w:rPr>
          <w:rFonts w:ascii="Arial" w:hAnsi="Arial" w:cs="Arial"/>
          <w:sz w:val="20"/>
          <w:szCs w:val="20"/>
        </w:rPr>
      </w:pPr>
      <w:r w:rsidRPr="000E3BB7">
        <w:rPr>
          <w:rFonts w:ascii="Arial" w:hAnsi="Arial" w:cs="Arial"/>
          <w:sz w:val="20"/>
          <w:szCs w:val="20"/>
        </w:rPr>
        <w:t xml:space="preserve">Godina 2014., prema podatcima o padalinama DHMZ-a za Karlovac, bila je ekstremno kišna. Palo je 165% više padalina od višegodišnjeg prosjeka (1961.-1990.). </w:t>
      </w:r>
    </w:p>
    <w:p w:rsidR="00637B12" w:rsidRDefault="00637B12" w:rsidP="00637B12">
      <w:pPr>
        <w:spacing w:after="0" w:line="240" w:lineRule="auto"/>
        <w:ind w:firstLine="420"/>
        <w:jc w:val="both"/>
        <w:rPr>
          <w:rFonts w:ascii="Arial" w:hAnsi="Arial" w:cs="Arial"/>
          <w:sz w:val="20"/>
          <w:szCs w:val="20"/>
        </w:rPr>
      </w:pPr>
    </w:p>
    <w:p w:rsidR="00637B12" w:rsidRPr="000E3BB7" w:rsidRDefault="00637B12" w:rsidP="0075276C">
      <w:pPr>
        <w:spacing w:after="0" w:line="240" w:lineRule="auto"/>
        <w:ind w:firstLine="420"/>
        <w:jc w:val="both"/>
        <w:rPr>
          <w:rFonts w:ascii="Arial" w:hAnsi="Arial" w:cs="Arial"/>
          <w:sz w:val="20"/>
          <w:szCs w:val="20"/>
        </w:rPr>
      </w:pPr>
    </w:p>
    <w:p w:rsidR="00744FAD" w:rsidRPr="000E3BB7" w:rsidRDefault="00744FAD" w:rsidP="002752A8">
      <w:pPr>
        <w:spacing w:after="0" w:line="240" w:lineRule="auto"/>
        <w:ind w:firstLine="420"/>
        <w:jc w:val="both"/>
        <w:rPr>
          <w:rFonts w:ascii="Arial" w:hAnsi="Arial" w:cs="Arial"/>
          <w:sz w:val="20"/>
          <w:szCs w:val="20"/>
        </w:rPr>
      </w:pPr>
    </w:p>
    <w:p w:rsidR="002752A8" w:rsidRPr="000E3BB7" w:rsidRDefault="00410EDD" w:rsidP="00BE4975">
      <w:pPr>
        <w:spacing w:after="0" w:line="240" w:lineRule="auto"/>
        <w:ind w:firstLine="420"/>
        <w:jc w:val="both"/>
        <w:rPr>
          <w:rFonts w:ascii="Arial" w:hAnsi="Arial" w:cs="Arial"/>
          <w:sz w:val="20"/>
          <w:szCs w:val="20"/>
        </w:rPr>
      </w:pPr>
      <w:r w:rsidRPr="000E3BB7">
        <w:rPr>
          <w:rFonts w:ascii="Arial" w:hAnsi="Arial" w:cs="Arial"/>
          <w:sz w:val="20"/>
          <w:szCs w:val="20"/>
        </w:rPr>
        <w:t>Hrva</w:t>
      </w:r>
      <w:r w:rsidR="002752A8" w:rsidRPr="000E3BB7">
        <w:rPr>
          <w:rFonts w:ascii="Arial" w:hAnsi="Arial" w:cs="Arial"/>
          <w:sz w:val="20"/>
          <w:szCs w:val="20"/>
        </w:rPr>
        <w:t>tske vode smo zapitali: “Kako se grad Karlovac brani od ovako velikih vodostaja?”</w:t>
      </w:r>
    </w:p>
    <w:p w:rsidR="002752A8" w:rsidRPr="000E3BB7" w:rsidRDefault="002752A8" w:rsidP="002752A8">
      <w:pPr>
        <w:spacing w:after="0" w:line="240" w:lineRule="auto"/>
        <w:jc w:val="both"/>
        <w:rPr>
          <w:rFonts w:ascii="Arial" w:hAnsi="Arial" w:cs="Arial"/>
          <w:sz w:val="20"/>
          <w:szCs w:val="20"/>
        </w:rPr>
      </w:pPr>
      <w:r w:rsidRPr="000E3BB7">
        <w:rPr>
          <w:rFonts w:ascii="Arial" w:hAnsi="Arial" w:cs="Arial"/>
          <w:sz w:val="20"/>
          <w:szCs w:val="20"/>
        </w:rPr>
        <w:t xml:space="preserve">Prema njihovim riječima u gradu je do sada izgrađeno 2,3 km nasipa i 8,1 km zida kako bi se grad obranio od velikih vodostaja svojih rijeka. Kako Grad može primiti najveći vodostaj od +750 cm rijeke Kupe u planu su dodatna rasterećenja od velikih voda u Karlovcu. Retencijom Kupčina kanal Kupa-Kupa rasteretio bi se preljevanjem viška vode na lijevi nasip kanala. Na sjevernoj granici ove retencije nalaze se ribnjaci Crna mlaka, koji su dio ornitološkog rezervata, tako da je potrebno povisiti postojeće nasipe. Drugi veliki projekat je brana Brodarci, oko 10 km uzvodno odcentra grada. Brana je namjenjena kortroli visokih vodostaja Kupe, ali i proizvodnji električne energije. Ovim projektima grad </w:t>
      </w:r>
      <w:r w:rsidRPr="000E3BB7">
        <w:rPr>
          <w:rFonts w:ascii="Arial" w:hAnsi="Arial" w:cs="Arial"/>
          <w:sz w:val="20"/>
          <w:szCs w:val="20"/>
        </w:rPr>
        <w:lastRenderedPageBreak/>
        <w:t xml:space="preserve">bi regulirao visoke vode Kupe i Dobre, ali još uvijek Gradu prijeti  rijeka Korana koja nosi i vode Mrežnice. Izgradnjom kanala Korana-Kupa nizvodno od grada grad bi se potpuno rasteretio visokih voda. </w:t>
      </w:r>
    </w:p>
    <w:p w:rsidR="002752A8" w:rsidRPr="000E3BB7" w:rsidRDefault="002752A8" w:rsidP="002752A8">
      <w:pPr>
        <w:spacing w:after="0" w:line="240" w:lineRule="auto"/>
        <w:jc w:val="both"/>
        <w:rPr>
          <w:rFonts w:ascii="Arial" w:hAnsi="Arial" w:cs="Arial"/>
          <w:sz w:val="20"/>
          <w:szCs w:val="20"/>
        </w:rPr>
      </w:pPr>
    </w:p>
    <w:p w:rsidR="002752A8" w:rsidRPr="000E3BB7" w:rsidRDefault="002752A8" w:rsidP="002752A8">
      <w:pPr>
        <w:spacing w:after="0" w:line="240" w:lineRule="auto"/>
        <w:jc w:val="both"/>
        <w:rPr>
          <w:rFonts w:ascii="Arial" w:hAnsi="Arial" w:cs="Arial"/>
          <w:sz w:val="20"/>
          <w:szCs w:val="20"/>
        </w:rPr>
      </w:pPr>
    </w:p>
    <w:p w:rsidR="002752A8" w:rsidRPr="000E3BB7" w:rsidRDefault="002752A8" w:rsidP="00364FC4">
      <w:pPr>
        <w:pStyle w:val="ListParagraph"/>
        <w:numPr>
          <w:ilvl w:val="0"/>
          <w:numId w:val="3"/>
        </w:numPr>
        <w:spacing w:line="240" w:lineRule="auto"/>
        <w:ind w:left="0"/>
        <w:jc w:val="both"/>
        <w:rPr>
          <w:rFonts w:ascii="Arial" w:hAnsi="Arial" w:cs="Arial"/>
          <w:sz w:val="20"/>
          <w:szCs w:val="20"/>
        </w:rPr>
      </w:pPr>
      <w:r w:rsidRPr="000E3BB7">
        <w:rPr>
          <w:rFonts w:ascii="Arial" w:hAnsi="Arial" w:cs="Arial"/>
          <w:sz w:val="20"/>
          <w:szCs w:val="20"/>
        </w:rPr>
        <w:t>ZAKLJUČAK</w:t>
      </w:r>
    </w:p>
    <w:p w:rsidR="00203F41" w:rsidRPr="000E3BB7" w:rsidRDefault="00203F41" w:rsidP="00364FC4">
      <w:pPr>
        <w:spacing w:line="240" w:lineRule="auto"/>
        <w:ind w:firstLine="708"/>
        <w:jc w:val="both"/>
        <w:rPr>
          <w:rFonts w:ascii="Arial" w:hAnsi="Arial" w:cs="Arial"/>
          <w:sz w:val="20"/>
          <w:szCs w:val="20"/>
        </w:rPr>
      </w:pPr>
      <w:r w:rsidRPr="000E3BB7">
        <w:rPr>
          <w:rFonts w:ascii="Arial" w:hAnsi="Arial" w:cs="Arial"/>
          <w:sz w:val="20"/>
          <w:szCs w:val="20"/>
        </w:rPr>
        <w:t>Iz svih prikupljenih i prikazanih podataka, godina 2014. bila je najkišovitija od</w:t>
      </w:r>
      <w:r w:rsidR="00364FC4" w:rsidRPr="000E3BB7">
        <w:rPr>
          <w:rFonts w:ascii="Arial" w:hAnsi="Arial" w:cs="Arial"/>
          <w:sz w:val="20"/>
          <w:szCs w:val="20"/>
        </w:rPr>
        <w:t xml:space="preserve"> 1949. </w:t>
      </w:r>
      <w:r w:rsidRPr="000E3BB7">
        <w:rPr>
          <w:rFonts w:ascii="Arial" w:hAnsi="Arial" w:cs="Arial"/>
          <w:sz w:val="20"/>
          <w:szCs w:val="20"/>
        </w:rPr>
        <w:t>godine od kada postoje službena mjerenja. Ta 2014. godina donijela je Karlovcu dvije velike poplave, o</w:t>
      </w:r>
      <w:r w:rsidR="00364FC4" w:rsidRPr="000E3BB7">
        <w:rPr>
          <w:rFonts w:ascii="Arial" w:hAnsi="Arial" w:cs="Arial"/>
          <w:sz w:val="20"/>
          <w:szCs w:val="20"/>
        </w:rPr>
        <w:t>d kojih je</w:t>
      </w:r>
      <w:r w:rsidR="00CD7AB6" w:rsidRPr="000E3BB7">
        <w:rPr>
          <w:rFonts w:ascii="Arial" w:hAnsi="Arial" w:cs="Arial"/>
          <w:sz w:val="20"/>
          <w:szCs w:val="20"/>
        </w:rPr>
        <w:t xml:space="preserve"> ona 14. rujna 2014. godine i</w:t>
      </w:r>
      <w:r w:rsidR="00364FC4" w:rsidRPr="000E3BB7">
        <w:rPr>
          <w:rFonts w:ascii="Arial" w:hAnsi="Arial" w:cs="Arial"/>
          <w:sz w:val="20"/>
          <w:szCs w:val="20"/>
        </w:rPr>
        <w:t xml:space="preserve"> najveća u povijesti </w:t>
      </w:r>
      <w:r w:rsidR="00637B12">
        <w:rPr>
          <w:rFonts w:ascii="Arial" w:hAnsi="Arial" w:cs="Arial"/>
          <w:sz w:val="20"/>
          <w:szCs w:val="20"/>
        </w:rPr>
        <w:t xml:space="preserve">s visinom vodostaja </w:t>
      </w:r>
      <w:r w:rsidR="00364FC4" w:rsidRPr="000E3BB7">
        <w:rPr>
          <w:rFonts w:ascii="Arial" w:hAnsi="Arial" w:cs="Arial"/>
          <w:sz w:val="20"/>
          <w:szCs w:val="20"/>
        </w:rPr>
        <w:t>od 842 cm</w:t>
      </w:r>
      <w:r w:rsidR="00CD7AB6" w:rsidRPr="000E3BB7">
        <w:rPr>
          <w:rFonts w:ascii="Arial" w:hAnsi="Arial" w:cs="Arial"/>
          <w:sz w:val="20"/>
          <w:szCs w:val="20"/>
        </w:rPr>
        <w:t>.</w:t>
      </w:r>
      <w:r w:rsidRPr="000E3BB7">
        <w:rPr>
          <w:rFonts w:ascii="Arial" w:hAnsi="Arial" w:cs="Arial"/>
          <w:sz w:val="20"/>
          <w:szCs w:val="20"/>
        </w:rPr>
        <w:t xml:space="preserve"> Druga najkišovitija godina u Karlovcu je 1966. godina sa 1424 mm padalina kada se događa i drugi najveći vodostaj u Karlovcu od 830 cm.</w:t>
      </w:r>
      <w:r w:rsidR="00CD7AB6" w:rsidRPr="000E3BB7">
        <w:rPr>
          <w:rFonts w:ascii="Arial" w:hAnsi="Arial" w:cs="Arial"/>
          <w:sz w:val="20"/>
          <w:szCs w:val="20"/>
        </w:rPr>
        <w:t xml:space="preserve"> </w:t>
      </w:r>
      <w:r w:rsidR="004C4AF8" w:rsidRPr="000E3BB7">
        <w:rPr>
          <w:rFonts w:ascii="Arial" w:hAnsi="Arial" w:cs="Arial"/>
          <w:sz w:val="20"/>
          <w:szCs w:val="20"/>
        </w:rPr>
        <w:t>Poplave 2014. godine dogodile su se nakon prokopa kanala Kupa – Kupa, kojima je ipak određena količina vode odvedena kanalom. Možemo predpostaviti kako bi ove zadnje poplave bile katastrofalne za grad da nije bilo rasterećenja Kupe kanalom.</w:t>
      </w:r>
      <w:r w:rsidR="001B3B4A" w:rsidRPr="000E3BB7">
        <w:rPr>
          <w:rFonts w:ascii="Arial" w:hAnsi="Arial" w:cs="Arial"/>
          <w:sz w:val="20"/>
          <w:szCs w:val="20"/>
        </w:rPr>
        <w:t xml:space="preserve"> </w:t>
      </w:r>
      <w:r w:rsidRPr="000E3BB7">
        <w:rPr>
          <w:rFonts w:ascii="Arial" w:hAnsi="Arial" w:cs="Arial"/>
          <w:sz w:val="20"/>
          <w:szCs w:val="20"/>
        </w:rPr>
        <w:t>Prema tim podacima možemo zaključiti kako</w:t>
      </w:r>
      <w:r w:rsidR="00364FC4" w:rsidRPr="000E3BB7">
        <w:rPr>
          <w:rFonts w:ascii="Arial" w:hAnsi="Arial" w:cs="Arial"/>
          <w:sz w:val="20"/>
          <w:szCs w:val="20"/>
        </w:rPr>
        <w:t xml:space="preserve"> ekstremno</w:t>
      </w:r>
      <w:r w:rsidRPr="000E3BB7">
        <w:rPr>
          <w:rFonts w:ascii="Arial" w:hAnsi="Arial" w:cs="Arial"/>
          <w:sz w:val="20"/>
          <w:szCs w:val="20"/>
        </w:rPr>
        <w:t xml:space="preserve"> kišne godine prate i velike poplave</w:t>
      </w:r>
      <w:r w:rsidR="004C4AF8" w:rsidRPr="000E3BB7">
        <w:rPr>
          <w:rFonts w:ascii="Arial" w:hAnsi="Arial" w:cs="Arial"/>
          <w:sz w:val="20"/>
          <w:szCs w:val="20"/>
        </w:rPr>
        <w:t xml:space="preserve"> koje ugrožavaju grad</w:t>
      </w:r>
      <w:r w:rsidRPr="000E3BB7">
        <w:rPr>
          <w:rFonts w:ascii="Arial" w:hAnsi="Arial" w:cs="Arial"/>
          <w:sz w:val="20"/>
          <w:szCs w:val="20"/>
        </w:rPr>
        <w:t>.</w:t>
      </w:r>
    </w:p>
    <w:p w:rsidR="002752A8" w:rsidRPr="000E3BB7" w:rsidRDefault="002752A8" w:rsidP="000E3BB7">
      <w:pPr>
        <w:spacing w:line="240" w:lineRule="auto"/>
        <w:ind w:leftChars="-400" w:left="-148" w:hangingChars="366" w:hanging="732"/>
        <w:jc w:val="both"/>
        <w:rPr>
          <w:rFonts w:ascii="Arial" w:hAnsi="Arial" w:cs="Arial"/>
          <w:sz w:val="20"/>
          <w:szCs w:val="20"/>
        </w:rPr>
      </w:pPr>
      <w:r w:rsidRPr="000E3BB7">
        <w:rPr>
          <w:rFonts w:ascii="Arial" w:hAnsi="Arial" w:cs="Arial"/>
          <w:sz w:val="20"/>
          <w:szCs w:val="20"/>
        </w:rPr>
        <w:t xml:space="preserve">       </w:t>
      </w:r>
      <w:r w:rsidRPr="000E3BB7">
        <w:rPr>
          <w:rFonts w:ascii="Arial" w:hAnsi="Arial" w:cs="Arial"/>
          <w:sz w:val="20"/>
          <w:szCs w:val="20"/>
        </w:rPr>
        <w:tab/>
      </w:r>
      <w:r w:rsidRPr="000E3BB7">
        <w:rPr>
          <w:rFonts w:ascii="Arial" w:hAnsi="Arial" w:cs="Arial"/>
          <w:sz w:val="20"/>
          <w:szCs w:val="20"/>
        </w:rPr>
        <w:tab/>
      </w:r>
      <w:r w:rsidRPr="000E3BB7">
        <w:rPr>
          <w:rFonts w:ascii="Arial" w:hAnsi="Arial" w:cs="Arial"/>
          <w:sz w:val="20"/>
          <w:szCs w:val="20"/>
        </w:rPr>
        <w:tab/>
      </w:r>
      <w:r w:rsidR="00364FC4" w:rsidRPr="000E3BB7">
        <w:rPr>
          <w:rFonts w:ascii="Arial" w:hAnsi="Arial" w:cs="Arial"/>
          <w:sz w:val="20"/>
          <w:szCs w:val="20"/>
        </w:rPr>
        <w:t>Naše drugo istraživanje o obranama od poplava daje zaključak</w:t>
      </w:r>
      <w:r w:rsidRPr="000E3BB7">
        <w:rPr>
          <w:rFonts w:ascii="Arial" w:hAnsi="Arial" w:cs="Arial"/>
          <w:sz w:val="20"/>
          <w:szCs w:val="20"/>
        </w:rPr>
        <w:t xml:space="preserve"> kako svi izgrađeni nasipi i zidovi kratkoročno možda i sprečavaju izljeve, ali dugoročno nemaju svoju svrhu.  Sustavi obrane od poplava zastarijevaju jer nasipi i zidovi propuštaju vodu. Novi planirani kanali, brane i nasipi zbog manjka sredstava sporo se grade ili u konačnici nikad i ne budu izgrađeni. Nažalost, pokušavamo pobijediti prirodu i rijeke zbijamo u njihova “umjetna” korita i rijeke nemaju više kamo pohraniti višak vode. Uz to uništavamo i uređujemo “neuredne” poplavne šume i livade uz rijeke koje su prirodni primaoci visokih voda. </w:t>
      </w:r>
    </w:p>
    <w:p w:rsidR="002752A8" w:rsidRPr="000E3BB7" w:rsidRDefault="002752A8" w:rsidP="002752A8">
      <w:pPr>
        <w:spacing w:line="240" w:lineRule="auto"/>
        <w:ind w:firstLine="420"/>
        <w:jc w:val="both"/>
        <w:rPr>
          <w:rFonts w:ascii="Arial" w:hAnsi="Arial" w:cs="Arial"/>
          <w:sz w:val="20"/>
          <w:szCs w:val="20"/>
        </w:rPr>
      </w:pPr>
      <w:r w:rsidRPr="000E3BB7">
        <w:rPr>
          <w:rFonts w:ascii="Arial" w:hAnsi="Arial" w:cs="Arial"/>
          <w:sz w:val="20"/>
          <w:szCs w:val="20"/>
        </w:rPr>
        <w:t>Obale rijeka uništavamo betonizacijom ili učvršćivanjem obale kamenjem, a tako štetimo podzemnim vodama oko rijeka. U takvim umjetno reguliranim rijekama voda se samo nakuplja i prenosi se nizvodno. Iako mislimo da možemo pobijediti prirodu, sve više poplava u posljednje vrijeme govori suprotno.</w:t>
      </w:r>
    </w:p>
    <w:p w:rsidR="002752A8" w:rsidRPr="000E3BB7" w:rsidRDefault="002752A8" w:rsidP="002752A8">
      <w:pPr>
        <w:spacing w:line="240" w:lineRule="auto"/>
        <w:ind w:firstLine="420"/>
        <w:jc w:val="both"/>
        <w:rPr>
          <w:rFonts w:ascii="Arial" w:hAnsi="Arial" w:cs="Arial"/>
          <w:sz w:val="20"/>
          <w:szCs w:val="20"/>
        </w:rPr>
      </w:pPr>
    </w:p>
    <w:p w:rsidR="002752A8" w:rsidRPr="000E3BB7" w:rsidRDefault="00364FC4" w:rsidP="00364FC4">
      <w:pPr>
        <w:pStyle w:val="ListParagraph"/>
        <w:numPr>
          <w:ilvl w:val="0"/>
          <w:numId w:val="3"/>
        </w:numPr>
        <w:spacing w:line="240" w:lineRule="auto"/>
        <w:ind w:left="0"/>
        <w:jc w:val="both"/>
        <w:rPr>
          <w:rFonts w:ascii="Arial" w:hAnsi="Arial" w:cs="Arial"/>
          <w:sz w:val="20"/>
          <w:szCs w:val="20"/>
        </w:rPr>
      </w:pPr>
      <w:r w:rsidRPr="000E3BB7">
        <w:rPr>
          <w:rFonts w:ascii="Arial" w:hAnsi="Arial" w:cs="Arial"/>
          <w:sz w:val="20"/>
          <w:szCs w:val="20"/>
        </w:rPr>
        <w:t>IZVORI</w:t>
      </w:r>
    </w:p>
    <w:p w:rsidR="002752A8" w:rsidRPr="000E3BB7" w:rsidRDefault="00364FC4" w:rsidP="00364FC4">
      <w:pPr>
        <w:pStyle w:val="ListParagraph"/>
        <w:numPr>
          <w:ilvl w:val="0"/>
          <w:numId w:val="4"/>
        </w:numPr>
        <w:spacing w:line="240" w:lineRule="auto"/>
        <w:rPr>
          <w:rFonts w:ascii="Arial" w:hAnsi="Arial" w:cs="Arial"/>
          <w:sz w:val="20"/>
          <w:szCs w:val="20"/>
        </w:rPr>
      </w:pPr>
      <w:r w:rsidRPr="000E3BB7">
        <w:rPr>
          <w:rFonts w:ascii="Arial" w:hAnsi="Arial" w:cs="Arial"/>
          <w:sz w:val="20"/>
          <w:szCs w:val="20"/>
        </w:rPr>
        <w:t>Školski GLOB-e podaci</w:t>
      </w:r>
    </w:p>
    <w:p w:rsidR="00364FC4" w:rsidRPr="000E3BB7" w:rsidRDefault="00364FC4" w:rsidP="00364FC4">
      <w:pPr>
        <w:pStyle w:val="ListParagraph"/>
        <w:numPr>
          <w:ilvl w:val="0"/>
          <w:numId w:val="4"/>
        </w:numPr>
        <w:spacing w:line="240" w:lineRule="auto"/>
        <w:rPr>
          <w:rFonts w:ascii="Arial" w:hAnsi="Arial" w:cs="Arial"/>
          <w:sz w:val="20"/>
          <w:szCs w:val="20"/>
        </w:rPr>
      </w:pPr>
      <w:r w:rsidRPr="000E3BB7">
        <w:rPr>
          <w:rFonts w:ascii="Arial" w:hAnsi="Arial" w:cs="Arial"/>
          <w:sz w:val="20"/>
          <w:szCs w:val="20"/>
        </w:rPr>
        <w:t>DHMZ</w:t>
      </w:r>
    </w:p>
    <w:p w:rsidR="00364FC4" w:rsidRPr="000E3BB7" w:rsidRDefault="00364FC4" w:rsidP="00364FC4">
      <w:pPr>
        <w:pStyle w:val="ListParagraph"/>
        <w:numPr>
          <w:ilvl w:val="0"/>
          <w:numId w:val="4"/>
        </w:numPr>
        <w:spacing w:line="240" w:lineRule="auto"/>
        <w:rPr>
          <w:rFonts w:ascii="Arial" w:hAnsi="Arial" w:cs="Arial"/>
          <w:sz w:val="20"/>
          <w:szCs w:val="20"/>
        </w:rPr>
      </w:pPr>
      <w:r w:rsidRPr="000E3BB7">
        <w:rPr>
          <w:rFonts w:ascii="Arial" w:hAnsi="Arial" w:cs="Arial"/>
          <w:sz w:val="20"/>
          <w:szCs w:val="20"/>
        </w:rPr>
        <w:t>DUZZ Karlovac</w:t>
      </w:r>
    </w:p>
    <w:p w:rsidR="00364FC4" w:rsidRPr="000E3BB7" w:rsidRDefault="00364FC4" w:rsidP="00364FC4">
      <w:pPr>
        <w:pStyle w:val="ListParagraph"/>
        <w:numPr>
          <w:ilvl w:val="0"/>
          <w:numId w:val="4"/>
        </w:numPr>
        <w:spacing w:line="240" w:lineRule="auto"/>
        <w:rPr>
          <w:rFonts w:ascii="Arial" w:hAnsi="Arial" w:cs="Arial"/>
          <w:sz w:val="20"/>
          <w:szCs w:val="20"/>
        </w:rPr>
      </w:pPr>
      <w:r w:rsidRPr="000E3BB7">
        <w:rPr>
          <w:rFonts w:ascii="Arial" w:hAnsi="Arial" w:cs="Arial"/>
          <w:sz w:val="20"/>
          <w:szCs w:val="20"/>
        </w:rPr>
        <w:t>Hrvatske vode Karlovac</w:t>
      </w:r>
    </w:p>
    <w:p w:rsidR="00192EBE" w:rsidRPr="000E3BB7" w:rsidRDefault="00192EBE">
      <w:pPr>
        <w:rPr>
          <w:rFonts w:ascii="Arial" w:hAnsi="Arial" w:cs="Arial"/>
          <w:sz w:val="20"/>
          <w:szCs w:val="20"/>
        </w:rPr>
      </w:pPr>
    </w:p>
    <w:sectPr w:rsidR="00192EBE" w:rsidRPr="000E3BB7" w:rsidSect="00192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10A8"/>
    <w:multiLevelType w:val="hybridMultilevel"/>
    <w:tmpl w:val="E332B282"/>
    <w:lvl w:ilvl="0" w:tplc="78EC74BC">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
    <w:nsid w:val="28C1236E"/>
    <w:multiLevelType w:val="hybridMultilevel"/>
    <w:tmpl w:val="C0F64D0A"/>
    <w:lvl w:ilvl="0" w:tplc="A3E630E2">
      <w:start w:val="5"/>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4E0BF1C"/>
    <w:multiLevelType w:val="singleLevel"/>
    <w:tmpl w:val="54E0BF1C"/>
    <w:lvl w:ilvl="0">
      <w:start w:val="1"/>
      <w:numFmt w:val="decimal"/>
      <w:suff w:val="space"/>
      <w:lvlText w:val="%1."/>
      <w:lvlJc w:val="left"/>
    </w:lvl>
  </w:abstractNum>
  <w:abstractNum w:abstractNumId="3">
    <w:nsid w:val="54E4BA95"/>
    <w:multiLevelType w:val="singleLevel"/>
    <w:tmpl w:val="54E4BA95"/>
    <w:lvl w:ilvl="0">
      <w:start w:val="2"/>
      <w:numFmt w:val="decimal"/>
      <w:suff w:val="space"/>
      <w:lvlText w:val="%1."/>
      <w:lvlJc w:val="left"/>
    </w:lvl>
  </w:abstractNum>
  <w:abstractNum w:abstractNumId="4">
    <w:nsid w:val="54E4BEEB"/>
    <w:multiLevelType w:val="singleLevel"/>
    <w:tmpl w:val="54E4BEEB"/>
    <w:lvl w:ilvl="0">
      <w:start w:val="3"/>
      <w:numFmt w:val="decimal"/>
      <w:suff w:val="space"/>
      <w:lvlText w:val="%1."/>
      <w:lvlJc w:val="left"/>
    </w:lvl>
  </w:abstractNum>
  <w:num w:numId="1">
    <w:abstractNumId w:val="2"/>
  </w:num>
  <w:num w:numId="2">
    <w:abstractNumId w:val="3"/>
  </w:num>
  <w:num w:numId="3">
    <w:abstractNumId w:val="4"/>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A8"/>
    <w:rsid w:val="000828BB"/>
    <w:rsid w:val="00084AD8"/>
    <w:rsid w:val="00096E5E"/>
    <w:rsid w:val="000E3BB7"/>
    <w:rsid w:val="00155FEF"/>
    <w:rsid w:val="00192EBE"/>
    <w:rsid w:val="001931E4"/>
    <w:rsid w:val="001B3B4A"/>
    <w:rsid w:val="00203F41"/>
    <w:rsid w:val="002752A8"/>
    <w:rsid w:val="00364FC4"/>
    <w:rsid w:val="00381A69"/>
    <w:rsid w:val="003A2EB2"/>
    <w:rsid w:val="003E377D"/>
    <w:rsid w:val="00410EDD"/>
    <w:rsid w:val="00444DE9"/>
    <w:rsid w:val="00454BAA"/>
    <w:rsid w:val="004C4AF8"/>
    <w:rsid w:val="004D6F33"/>
    <w:rsid w:val="00530C2D"/>
    <w:rsid w:val="005D1E98"/>
    <w:rsid w:val="00601506"/>
    <w:rsid w:val="00637B12"/>
    <w:rsid w:val="006601C4"/>
    <w:rsid w:val="00667F19"/>
    <w:rsid w:val="006F06DB"/>
    <w:rsid w:val="00716BAE"/>
    <w:rsid w:val="00724874"/>
    <w:rsid w:val="00744FAD"/>
    <w:rsid w:val="0075276C"/>
    <w:rsid w:val="007D6879"/>
    <w:rsid w:val="00830D3F"/>
    <w:rsid w:val="008C24A7"/>
    <w:rsid w:val="008D0690"/>
    <w:rsid w:val="009F4C33"/>
    <w:rsid w:val="00A4640F"/>
    <w:rsid w:val="00B5386D"/>
    <w:rsid w:val="00B708E6"/>
    <w:rsid w:val="00BA6EF8"/>
    <w:rsid w:val="00BE4338"/>
    <w:rsid w:val="00BE4975"/>
    <w:rsid w:val="00BF6673"/>
    <w:rsid w:val="00C27A83"/>
    <w:rsid w:val="00CD7AB6"/>
    <w:rsid w:val="00CE2E2B"/>
    <w:rsid w:val="00E33FD1"/>
    <w:rsid w:val="00E65278"/>
    <w:rsid w:val="00E85DB7"/>
    <w:rsid w:val="00E87ABF"/>
    <w:rsid w:val="00F1560A"/>
    <w:rsid w:val="00F31496"/>
    <w:rsid w:val="00F4680A"/>
    <w:rsid w:val="00F718FB"/>
    <w:rsid w:val="00F71D23"/>
    <w:rsid w:val="00F77D1E"/>
    <w:rsid w:val="00FF68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A8"/>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52A8"/>
    <w:rPr>
      <w:color w:val="0000FF"/>
      <w:u w:val="single"/>
    </w:rPr>
  </w:style>
  <w:style w:type="table" w:styleId="TableGrid">
    <w:name w:val="Table Grid"/>
    <w:basedOn w:val="TableNormal"/>
    <w:uiPriority w:val="59"/>
    <w:rsid w:val="002752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F41"/>
    <w:pPr>
      <w:ind w:left="720"/>
      <w:contextualSpacing/>
    </w:pPr>
  </w:style>
  <w:style w:type="paragraph" w:styleId="BalloonText">
    <w:name w:val="Balloon Text"/>
    <w:basedOn w:val="Normal"/>
    <w:link w:val="BalloonTextChar"/>
    <w:uiPriority w:val="99"/>
    <w:semiHidden/>
    <w:unhideWhenUsed/>
    <w:rsid w:val="00530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C2D"/>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A8"/>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52A8"/>
    <w:rPr>
      <w:color w:val="0000FF"/>
      <w:u w:val="single"/>
    </w:rPr>
  </w:style>
  <w:style w:type="table" w:styleId="TableGrid">
    <w:name w:val="Table Grid"/>
    <w:basedOn w:val="TableNormal"/>
    <w:uiPriority w:val="59"/>
    <w:rsid w:val="002752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F41"/>
    <w:pPr>
      <w:ind w:left="720"/>
      <w:contextualSpacing/>
    </w:pPr>
  </w:style>
  <w:style w:type="paragraph" w:styleId="BalloonText">
    <w:name w:val="Balloon Text"/>
    <w:basedOn w:val="Normal"/>
    <w:link w:val="BalloonTextChar"/>
    <w:uiPriority w:val="99"/>
    <w:semiHidden/>
    <w:unhideWhenUsed/>
    <w:rsid w:val="00530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C2D"/>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Korana"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hr.wikipedia.org/wiki/Dobr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hr.wikipedia.org/wiki/Mre&#382;nica_(rijek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05213592486987"/>
          <c:y val="0.12615646258503402"/>
          <c:w val="0.78122914868199611"/>
          <c:h val="0.70059055118110236"/>
        </c:manualLayout>
      </c:layout>
      <c:lineChart>
        <c:grouping val="standard"/>
        <c:varyColors val="0"/>
        <c:ser>
          <c:idx val="0"/>
          <c:order val="0"/>
          <c:tx>
            <c:strRef>
              <c:f>Sheet1!$B$1</c:f>
              <c:strCache>
                <c:ptCount val="1"/>
                <c:pt idx="0">
                  <c:v>OŠ "IGK"</c:v>
                </c:pt>
              </c:strCache>
            </c:strRef>
          </c:tx>
          <c:spPr>
            <a:ln w="28575" cap="rnd">
              <a:solidFill>
                <a:schemeClr val="accent1"/>
              </a:solidFill>
              <a:round/>
            </a:ln>
            <a:effectLst/>
          </c:spPr>
          <c:marker>
            <c:symbol val="none"/>
          </c:marker>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Sheet1!$B$2:$B$14</c:f>
              <c:numCache>
                <c:formatCode>General</c:formatCode>
                <c:ptCount val="13"/>
                <c:pt idx="0">
                  <c:v>20</c:v>
                </c:pt>
                <c:pt idx="1">
                  <c:v>286</c:v>
                </c:pt>
                <c:pt idx="2">
                  <c:v>32</c:v>
                </c:pt>
                <c:pt idx="3">
                  <c:v>134</c:v>
                </c:pt>
                <c:pt idx="4">
                  <c:v>110</c:v>
                </c:pt>
                <c:pt idx="5">
                  <c:v>87</c:v>
                </c:pt>
                <c:pt idx="6">
                  <c:v>106</c:v>
                </c:pt>
                <c:pt idx="7">
                  <c:v>187</c:v>
                </c:pt>
                <c:pt idx="8">
                  <c:v>291</c:v>
                </c:pt>
                <c:pt idx="9">
                  <c:v>205</c:v>
                </c:pt>
                <c:pt idx="10">
                  <c:v>90</c:v>
                </c:pt>
                <c:pt idx="11">
                  <c:v>65</c:v>
                </c:pt>
              </c:numCache>
            </c:numRef>
          </c:val>
          <c:smooth val="0"/>
        </c:ser>
        <c:ser>
          <c:idx val="1"/>
          <c:order val="1"/>
          <c:tx>
            <c:strRef>
              <c:f>Sheet1!$C$1</c:f>
              <c:strCache>
                <c:ptCount val="1"/>
                <c:pt idx="0">
                  <c:v>DHMZ</c:v>
                </c:pt>
              </c:strCache>
            </c:strRef>
          </c:tx>
          <c:spPr>
            <a:ln w="28575" cap="rnd">
              <a:solidFill>
                <a:schemeClr val="accent2"/>
              </a:solidFill>
              <a:round/>
            </a:ln>
            <a:effectLst/>
          </c:spPr>
          <c:marker>
            <c:symbol val="none"/>
          </c:marker>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Sheet1!$C$2:$C$14</c:f>
              <c:numCache>
                <c:formatCode>General</c:formatCode>
                <c:ptCount val="13"/>
                <c:pt idx="0">
                  <c:v>84</c:v>
                </c:pt>
                <c:pt idx="1">
                  <c:v>225</c:v>
                </c:pt>
                <c:pt idx="2">
                  <c:v>36</c:v>
                </c:pt>
                <c:pt idx="3">
                  <c:v>124</c:v>
                </c:pt>
                <c:pt idx="4">
                  <c:v>154</c:v>
                </c:pt>
                <c:pt idx="5">
                  <c:v>88</c:v>
                </c:pt>
                <c:pt idx="6">
                  <c:v>135</c:v>
                </c:pt>
                <c:pt idx="7">
                  <c:v>210</c:v>
                </c:pt>
                <c:pt idx="8">
                  <c:v>311</c:v>
                </c:pt>
                <c:pt idx="9">
                  <c:v>220</c:v>
                </c:pt>
                <c:pt idx="10">
                  <c:v>121</c:v>
                </c:pt>
                <c:pt idx="11">
                  <c:v>94</c:v>
                </c:pt>
              </c:numCache>
            </c:numRef>
          </c:val>
          <c:smooth val="0"/>
        </c:ser>
        <c:ser>
          <c:idx val="2"/>
          <c:order val="2"/>
          <c:tx>
            <c:strRef>
              <c:f>Sheet1!$D$1</c:f>
              <c:strCache>
                <c:ptCount val="1"/>
                <c:pt idx="0">
                  <c:v>1961.-1990.</c:v>
                </c:pt>
              </c:strCache>
            </c:strRef>
          </c:tx>
          <c:spPr>
            <a:ln w="28575" cap="rnd">
              <a:solidFill>
                <a:schemeClr val="accent3"/>
              </a:solidFill>
              <a:round/>
            </a:ln>
            <a:effectLst/>
          </c:spPr>
          <c:marker>
            <c:symbol val="none"/>
          </c:marker>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numCache>
            </c:numRef>
          </c:cat>
          <c:val>
            <c:numRef>
              <c:f>Sheet1!$D$2:$D$14</c:f>
              <c:numCache>
                <c:formatCode>General</c:formatCode>
                <c:ptCount val="13"/>
                <c:pt idx="0">
                  <c:v>75</c:v>
                </c:pt>
                <c:pt idx="1">
                  <c:v>68</c:v>
                </c:pt>
                <c:pt idx="2">
                  <c:v>78</c:v>
                </c:pt>
                <c:pt idx="3">
                  <c:v>93</c:v>
                </c:pt>
                <c:pt idx="4">
                  <c:v>94</c:v>
                </c:pt>
                <c:pt idx="5">
                  <c:v>109</c:v>
                </c:pt>
                <c:pt idx="6">
                  <c:v>97</c:v>
                </c:pt>
                <c:pt idx="7">
                  <c:v>100</c:v>
                </c:pt>
                <c:pt idx="8">
                  <c:v>105</c:v>
                </c:pt>
                <c:pt idx="9">
                  <c:v>100</c:v>
                </c:pt>
                <c:pt idx="10">
                  <c:v>115</c:v>
                </c:pt>
                <c:pt idx="11">
                  <c:v>90</c:v>
                </c:pt>
              </c:numCache>
            </c:numRef>
          </c:val>
          <c:smooth val="0"/>
        </c:ser>
        <c:ser>
          <c:idx val="3"/>
          <c:order val="3"/>
          <c:tx>
            <c:strRef>
              <c:f>Sheet1!$E$1</c:f>
              <c:strCache>
                <c:ptCount val="1"/>
                <c:pt idx="0">
                  <c:v>Šumarska i drvodjeljska škola</c:v>
                </c:pt>
              </c:strCache>
            </c:strRef>
          </c:tx>
          <c:marker>
            <c:symbol val="none"/>
          </c:marker>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numCache>
            </c:numRef>
          </c:cat>
          <c:val>
            <c:numRef>
              <c:f>Sheet1!$E$2:$E$14</c:f>
              <c:numCache>
                <c:formatCode>General</c:formatCode>
                <c:ptCount val="13"/>
                <c:pt idx="0">
                  <c:v>16</c:v>
                </c:pt>
                <c:pt idx="1">
                  <c:v>224</c:v>
                </c:pt>
                <c:pt idx="2">
                  <c:v>59</c:v>
                </c:pt>
                <c:pt idx="3">
                  <c:v>132</c:v>
                </c:pt>
                <c:pt idx="4">
                  <c:v>139</c:v>
                </c:pt>
                <c:pt idx="5">
                  <c:v>114</c:v>
                </c:pt>
                <c:pt idx="6">
                  <c:v>112</c:v>
                </c:pt>
                <c:pt idx="7">
                  <c:v>189</c:v>
                </c:pt>
                <c:pt idx="8">
                  <c:v>273</c:v>
                </c:pt>
                <c:pt idx="9">
                  <c:v>198</c:v>
                </c:pt>
                <c:pt idx="10">
                  <c:v>124</c:v>
                </c:pt>
                <c:pt idx="11">
                  <c:v>107</c:v>
                </c:pt>
              </c:numCache>
            </c:numRef>
          </c:val>
          <c:smooth val="0"/>
        </c:ser>
        <c:dLbls>
          <c:showLegendKey val="0"/>
          <c:showVal val="0"/>
          <c:showCatName val="0"/>
          <c:showSerName val="0"/>
          <c:showPercent val="0"/>
          <c:showBubbleSize val="0"/>
        </c:dLbls>
        <c:marker val="1"/>
        <c:smooth val="0"/>
        <c:axId val="79847808"/>
        <c:axId val="79849728"/>
      </c:lineChart>
      <c:catAx>
        <c:axId val="79847808"/>
        <c:scaling>
          <c:orientation val="minMax"/>
        </c:scaling>
        <c:delete val="0"/>
        <c:axPos val="b"/>
        <c:title>
          <c:tx>
            <c:rich>
              <a:bodyPr/>
              <a:lstStyle/>
              <a:p>
                <a:pPr>
                  <a:defRPr/>
                </a:pPr>
                <a:r>
                  <a:rPr lang="hr-HR"/>
                  <a:t>mjeseci</a:t>
                </a:r>
              </a:p>
            </c:rich>
          </c:tx>
          <c:overlay val="0"/>
        </c:title>
        <c:numFmt formatCode="General" sourceLinked="1"/>
        <c:majorTickMark val="out"/>
        <c:minorTickMark val="none"/>
        <c:tickLblPos val="nextTo"/>
        <c:crossAx val="79849728"/>
        <c:crosses val="autoZero"/>
        <c:auto val="1"/>
        <c:lblAlgn val="ctr"/>
        <c:lblOffset val="100"/>
        <c:noMultiLvlLbl val="0"/>
      </c:catAx>
      <c:valAx>
        <c:axId val="79849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hr-HR"/>
                  <a:t>mm padalina</a:t>
                </a:r>
              </a:p>
            </c:rich>
          </c:tx>
          <c:overlay val="0"/>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847808"/>
        <c:crosses val="autoZero"/>
        <c:crossBetween val="between"/>
      </c:valAx>
      <c:spPr>
        <a:noFill/>
        <a:ln>
          <a:noFill/>
        </a:ln>
        <a:effectLst/>
      </c:spPr>
    </c:plotArea>
    <c:legend>
      <c:legendPos val="r"/>
      <c:layout>
        <c:manualLayout>
          <c:xMode val="edge"/>
          <c:yMode val="edge"/>
          <c:x val="0.81324706625639109"/>
          <c:y val="2.304200925160595E-3"/>
          <c:w val="0.18675293374360893"/>
          <c:h val="0.26641493017792667"/>
        </c:manualLayout>
      </c:layou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51C0-7DE4-4F7E-9065-B1B54393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1826</Words>
  <Characters>10410</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pc</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Ice</cp:lastModifiedBy>
  <cp:revision>2</cp:revision>
  <dcterms:created xsi:type="dcterms:W3CDTF">2015-05-02T11:16:00Z</dcterms:created>
  <dcterms:modified xsi:type="dcterms:W3CDTF">2015-05-02T11:16:00Z</dcterms:modified>
</cp:coreProperties>
</file>